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0DA" w:rsidRDefault="00B810DA" w:rsidP="00B810DA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B810DA" w:rsidRDefault="00B810DA" w:rsidP="00B810DA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B810DA" w:rsidRDefault="00B810DA" w:rsidP="00B810DA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B810DA" w:rsidRDefault="00B810DA" w:rsidP="00B810DA">
      <w:pPr>
        <w:pStyle w:val="a3"/>
        <w:jc w:val="center"/>
      </w:pPr>
    </w:p>
    <w:p w:rsidR="00B810DA" w:rsidRDefault="00B810DA" w:rsidP="00B810DA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B810DA" w:rsidRDefault="00B810DA" w:rsidP="00B810DA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B810DA" w:rsidRDefault="00B810DA" w:rsidP="00B810DA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B810DA" w:rsidRDefault="00B810DA" w:rsidP="00B810DA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28 апреля 2017 года.                                                                      №1</w:t>
      </w:r>
      <w:r w:rsidR="006A5FC0">
        <w:rPr>
          <w:b/>
          <w:bCs/>
          <w:sz w:val="28"/>
          <w:szCs w:val="28"/>
        </w:rPr>
        <w:t>2</w:t>
      </w:r>
    </w:p>
    <w:p w:rsidR="00B810DA" w:rsidRDefault="00B810DA" w:rsidP="00B810DA">
      <w:pPr>
        <w:rPr>
          <w:b/>
          <w:sz w:val="28"/>
          <w:szCs w:val="28"/>
        </w:rPr>
      </w:pPr>
    </w:p>
    <w:p w:rsidR="00B810DA" w:rsidRDefault="00B810DA" w:rsidP="00B810DA">
      <w:pPr>
        <w:rPr>
          <w:b/>
          <w:sz w:val="28"/>
          <w:szCs w:val="28"/>
        </w:rPr>
      </w:pPr>
    </w:p>
    <w:p w:rsidR="00B810DA" w:rsidRDefault="00B810DA" w:rsidP="00B810DA">
      <w:pPr>
        <w:rPr>
          <w:b/>
          <w:bCs/>
        </w:rPr>
      </w:pPr>
      <w:r>
        <w:rPr>
          <w:b/>
          <w:sz w:val="28"/>
          <w:szCs w:val="28"/>
        </w:rPr>
        <w:t xml:space="preserve">Информация Прокуратуры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1B2144" w:rsidRDefault="00B810DA" w:rsidP="00B810DA">
      <w:pPr>
        <w:pStyle w:val="1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B810DA" w:rsidRDefault="001B2144" w:rsidP="00B810DA">
      <w:pPr>
        <w:pStyle w:val="1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color w:val="222222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810DA">
        <w:rPr>
          <w:sz w:val="28"/>
          <w:szCs w:val="28"/>
        </w:rPr>
        <w:t xml:space="preserve"> Осужден за управление автомобилем в состоянии опьянения</w:t>
      </w:r>
    </w:p>
    <w:p w:rsidR="00B810DA" w:rsidRDefault="00B810DA" w:rsidP="00B810D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04040"/>
          <w:sz w:val="28"/>
          <w:szCs w:val="28"/>
        </w:rPr>
      </w:pPr>
    </w:p>
    <w:p w:rsidR="00B810DA" w:rsidRDefault="00B810DA" w:rsidP="00B810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Мировым судьей судебного участка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вынесен приговор по уголовному делу в отношении жителя г. Ардатов Алексея </w:t>
      </w:r>
      <w:proofErr w:type="spellStart"/>
      <w:r>
        <w:rPr>
          <w:sz w:val="28"/>
          <w:szCs w:val="28"/>
        </w:rPr>
        <w:t>Телина</w:t>
      </w:r>
      <w:proofErr w:type="spellEnd"/>
      <w:r>
        <w:rPr>
          <w:sz w:val="28"/>
          <w:szCs w:val="28"/>
        </w:rPr>
        <w:t>. Он обвинялся в совершении преступления, предусмотренного ст. 264.1 УК РФ (нарушение правил дорожного движения лицом, подвергнутым административному наказанию).</w:t>
      </w:r>
    </w:p>
    <w:p w:rsidR="00B810DA" w:rsidRDefault="00B810DA" w:rsidP="00B810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</w:t>
      </w:r>
      <w:proofErr w:type="spellStart"/>
      <w:r>
        <w:rPr>
          <w:sz w:val="28"/>
          <w:szCs w:val="28"/>
        </w:rPr>
        <w:t>Телин</w:t>
      </w:r>
      <w:proofErr w:type="spellEnd"/>
      <w:r>
        <w:rPr>
          <w:sz w:val="28"/>
          <w:szCs w:val="28"/>
        </w:rPr>
        <w:t>, будучи 09.10.2014 подвергнутым административному наказанию за управление транспортным средством в состоянии опьянения, 01.12.2016 в дневное время на улицах г. Ардатова вновь управлял автомобилем в нетрезвом состоянии.</w:t>
      </w:r>
    </w:p>
    <w:p w:rsidR="00B810DA" w:rsidRDefault="00B810DA" w:rsidP="00B810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Суд, согласившись с доводами государственного обвинителя, признал </w:t>
      </w:r>
      <w:proofErr w:type="spellStart"/>
      <w:r>
        <w:rPr>
          <w:sz w:val="28"/>
          <w:szCs w:val="28"/>
        </w:rPr>
        <w:t>Телина</w:t>
      </w:r>
      <w:proofErr w:type="spellEnd"/>
      <w:r>
        <w:rPr>
          <w:sz w:val="28"/>
          <w:szCs w:val="28"/>
        </w:rPr>
        <w:t xml:space="preserve"> виновным в совершении инкриминированного преступления, назначил ему в качестве наказания обязательные работы с лишением права управления транспортным средством.</w:t>
      </w:r>
    </w:p>
    <w:p w:rsidR="00B810DA" w:rsidRDefault="00B810DA" w:rsidP="00B810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</w:rPr>
      </w:pPr>
      <w:r>
        <w:rPr>
          <w:sz w:val="28"/>
          <w:szCs w:val="28"/>
        </w:rPr>
        <w:t>Приговор вступил в законную силу.</w:t>
      </w:r>
    </w:p>
    <w:p w:rsidR="00B810DA" w:rsidRDefault="00B810DA" w:rsidP="00B810DA">
      <w:pPr>
        <w:pStyle w:val="a4"/>
        <w:spacing w:after="0" w:line="240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__________________________________________________________________________</w:t>
      </w:r>
    </w:p>
    <w:p w:rsidR="001B2144" w:rsidRDefault="001B2144" w:rsidP="001B214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</w:p>
    <w:p w:rsidR="001B2144" w:rsidRDefault="001B2144" w:rsidP="001B214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Прокуратурой района выявлена задолженность по заработной плате</w:t>
      </w:r>
    </w:p>
    <w:p w:rsidR="001B2144" w:rsidRDefault="001B2144" w:rsidP="001B214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1B2144" w:rsidRDefault="001B2144" w:rsidP="001B214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в ходе мониторинга состояния законности в сфере законодательства об оплате труда выявлена задолженность по заработной плате в МУП «ЖКХ «</w:t>
      </w:r>
      <w:proofErr w:type="spellStart"/>
      <w:r>
        <w:rPr>
          <w:sz w:val="28"/>
          <w:szCs w:val="28"/>
        </w:rPr>
        <w:t>Ардатовское</w:t>
      </w:r>
      <w:proofErr w:type="spellEnd"/>
      <w:r>
        <w:rPr>
          <w:sz w:val="28"/>
          <w:szCs w:val="28"/>
        </w:rPr>
        <w:t xml:space="preserve">». Так, в управляющей организации образовалась задолженность по заработной плате за март 2017 г. перед 11 постоянными работниками на общую сумму 140486 рублей. </w:t>
      </w:r>
    </w:p>
    <w:p w:rsidR="001B2144" w:rsidRDefault="001B2144" w:rsidP="001B21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чем прокуратурой района в адрес директора МУП «ЖКХ «</w:t>
      </w:r>
      <w:proofErr w:type="spellStart"/>
      <w:r>
        <w:rPr>
          <w:sz w:val="28"/>
          <w:szCs w:val="28"/>
        </w:rPr>
        <w:t>Ардатовское</w:t>
      </w:r>
      <w:proofErr w:type="spellEnd"/>
      <w:r>
        <w:rPr>
          <w:sz w:val="28"/>
          <w:szCs w:val="28"/>
        </w:rPr>
        <w:t xml:space="preserve">» внесено представление об устранении нарушений закона, по </w:t>
      </w:r>
      <w:r>
        <w:rPr>
          <w:sz w:val="28"/>
          <w:szCs w:val="28"/>
        </w:rPr>
        <w:lastRenderedPageBreak/>
        <w:t xml:space="preserve">результатам рассмотрения которого задолженность по заработной плате погашена в полном объеме. В отношении директора организации </w:t>
      </w:r>
      <w:proofErr w:type="spellStart"/>
      <w:r>
        <w:rPr>
          <w:sz w:val="28"/>
          <w:szCs w:val="28"/>
        </w:rPr>
        <w:t>Слепцова</w:t>
      </w:r>
      <w:proofErr w:type="spellEnd"/>
      <w:r>
        <w:rPr>
          <w:sz w:val="28"/>
          <w:szCs w:val="28"/>
        </w:rPr>
        <w:t xml:space="preserve"> М.П. возбуждено дело об административном правонарушении по ч. 6 ст. 5.27 КоАП РФ (невыплата заработной платы).</w:t>
      </w:r>
    </w:p>
    <w:p w:rsidR="001B2144" w:rsidRDefault="001B2144" w:rsidP="001B2144">
      <w:pPr>
        <w:rPr>
          <w:sz w:val="20"/>
          <w:szCs w:val="20"/>
        </w:rPr>
      </w:pPr>
    </w:p>
    <w:p w:rsidR="001B2144" w:rsidRDefault="001B2144" w:rsidP="001B2144"/>
    <w:p w:rsidR="001B2144" w:rsidRDefault="001B2144" w:rsidP="001B2144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Срок уплаты взносов на капитальный ремонт</w:t>
      </w:r>
    </w:p>
    <w:p w:rsidR="001B2144" w:rsidRDefault="001B2144" w:rsidP="001B2144">
      <w:pPr>
        <w:ind w:firstLine="709"/>
        <w:jc w:val="both"/>
        <w:outlineLvl w:val="0"/>
        <w:rPr>
          <w:sz w:val="28"/>
          <w:szCs w:val="28"/>
        </w:rPr>
      </w:pPr>
    </w:p>
    <w:p w:rsidR="001B2144" w:rsidRDefault="001B2144" w:rsidP="001B21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Оплата расходов на капитальный ремонт дома является обязанностью всех собственников помещений в доме с момента возникновения права собственности на помещения в этом доме. При переходе такого права к новому собственнику переходит обязательство предыдущего собственника по оплате расходов на капитальный ремонт дома, в том числе не исполненная предыдущим собственником обязанность по уплате взносов на капитальный ремонт (</w:t>
      </w:r>
      <w:hyperlink r:id="rId4" w:history="1">
        <w:r>
          <w:rPr>
            <w:rStyle w:val="a6"/>
            <w:sz w:val="28"/>
            <w:szCs w:val="28"/>
          </w:rPr>
          <w:t>ч. 3 ст. 158</w:t>
        </w:r>
      </w:hyperlink>
      <w:r>
        <w:rPr>
          <w:sz w:val="28"/>
          <w:szCs w:val="28"/>
        </w:rPr>
        <w:t xml:space="preserve"> ЖК РФ).</w:t>
      </w:r>
    </w:p>
    <w:p w:rsidR="001B2144" w:rsidRDefault="001B2144" w:rsidP="001B21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Обязанность по уплате взносов на капитальный ремонт возникает у собственников помещений по истечении восьми календарных месяцев, если более ранний срок не установлен законом Республики Мордовия, начиная с месяца, следующего за месяцем, в котором была официально опубликована региональная программа капитального ремонта, в которую включен дом (</w:t>
      </w:r>
      <w:hyperlink r:id="rId5" w:history="1">
        <w:r>
          <w:rPr>
            <w:rStyle w:val="a6"/>
            <w:sz w:val="28"/>
            <w:szCs w:val="28"/>
          </w:rPr>
          <w:t>ч. 3 ст. 169</w:t>
        </w:r>
      </w:hyperlink>
      <w:r>
        <w:rPr>
          <w:sz w:val="28"/>
          <w:szCs w:val="28"/>
        </w:rPr>
        <w:t xml:space="preserve"> ЖК РФ).</w:t>
      </w:r>
    </w:p>
    <w:p w:rsidR="001B2144" w:rsidRDefault="001B2144" w:rsidP="001B2144">
      <w:pPr>
        <w:spacing w:line="240" w:lineRule="exact"/>
        <w:rPr>
          <w:sz w:val="28"/>
          <w:szCs w:val="28"/>
        </w:rPr>
      </w:pPr>
    </w:p>
    <w:p w:rsidR="001B2144" w:rsidRDefault="001B2144" w:rsidP="001B214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</w:t>
      </w:r>
    </w:p>
    <w:p w:rsidR="00B810DA" w:rsidRDefault="00B810DA" w:rsidP="00B810DA">
      <w:pPr>
        <w:pStyle w:val="a3"/>
        <w:jc w:val="center"/>
        <w:rPr>
          <w:b/>
          <w:bCs/>
          <w:szCs w:val="28"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</w:t>
      </w:r>
      <w:r>
        <w:rPr>
          <w:b/>
          <w:bCs/>
          <w:szCs w:val="28"/>
        </w:rPr>
        <w:t xml:space="preserve"> </w:t>
      </w:r>
    </w:p>
    <w:p w:rsidR="00B810DA" w:rsidRDefault="00B810DA" w:rsidP="00B810DA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1</w:t>
      </w:r>
      <w:r w:rsidR="00041F50">
        <w:rPr>
          <w:b/>
          <w:bCs/>
        </w:rPr>
        <w:t>2</w:t>
      </w:r>
      <w:bookmarkStart w:id="0" w:name="_GoBack"/>
      <w:bookmarkEnd w:id="0"/>
      <w:r>
        <w:rPr>
          <w:b/>
          <w:bCs/>
        </w:rPr>
        <w:t xml:space="preserve"> от 28 апреля 2017 года</w:t>
      </w:r>
    </w:p>
    <w:p w:rsidR="00B810DA" w:rsidRDefault="00B810DA" w:rsidP="00B810DA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B810DA" w:rsidRDefault="00B810DA" w:rsidP="00B810DA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B810DA" w:rsidRDefault="00B810DA" w:rsidP="00B810DA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B810DA" w:rsidRDefault="00B810DA" w:rsidP="00B810DA">
      <w:pPr>
        <w:rPr>
          <w:rFonts w:asciiTheme="minorHAnsi" w:hAnsiTheme="minorHAnsi" w:cstheme="minorBidi"/>
        </w:rPr>
      </w:pPr>
    </w:p>
    <w:p w:rsidR="00B810DA" w:rsidRDefault="00B810DA" w:rsidP="00B810DA">
      <w:pPr>
        <w:rPr>
          <w:rFonts w:ascii="Calibri" w:hAnsi="Calibri"/>
        </w:rPr>
      </w:pPr>
    </w:p>
    <w:p w:rsidR="00B810DA" w:rsidRDefault="00B810DA" w:rsidP="00B810DA">
      <w:pPr>
        <w:ind w:firstLine="540"/>
        <w:jc w:val="both"/>
        <w:rPr>
          <w:sz w:val="28"/>
          <w:szCs w:val="28"/>
        </w:rPr>
      </w:pPr>
    </w:p>
    <w:p w:rsidR="00B810DA" w:rsidRDefault="00B810DA" w:rsidP="00B810DA">
      <w:pPr>
        <w:ind w:firstLine="540"/>
        <w:jc w:val="both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561"/>
    <w:rsid w:val="00041F50"/>
    <w:rsid w:val="000F187A"/>
    <w:rsid w:val="001B2144"/>
    <w:rsid w:val="00376C74"/>
    <w:rsid w:val="006A5FC0"/>
    <w:rsid w:val="00B810DA"/>
    <w:rsid w:val="00BA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D78CC5-7F67-4B20-9BAD-37BA62EF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8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F18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18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nhideWhenUsed/>
    <w:rsid w:val="000F187A"/>
    <w:pPr>
      <w:spacing w:before="100" w:beforeAutospacing="1" w:after="100" w:afterAutospacing="1"/>
    </w:pPr>
  </w:style>
  <w:style w:type="paragraph" w:styleId="a4">
    <w:name w:val="Title"/>
    <w:basedOn w:val="a"/>
    <w:next w:val="a"/>
    <w:link w:val="a5"/>
    <w:uiPriority w:val="10"/>
    <w:qFormat/>
    <w:rsid w:val="00B810DA"/>
    <w:pPr>
      <w:shd w:val="clear" w:color="auto" w:fill="FFFFFF"/>
      <w:spacing w:after="72" w:line="288" w:lineRule="atLeast"/>
      <w:jc w:val="center"/>
      <w:outlineLvl w:val="0"/>
    </w:pPr>
    <w:rPr>
      <w:b/>
      <w:bCs/>
      <w:kern w:val="36"/>
      <w:sz w:val="28"/>
      <w:szCs w:val="28"/>
    </w:rPr>
  </w:style>
  <w:style w:type="character" w:customStyle="1" w:styleId="a5">
    <w:name w:val="Название Знак"/>
    <w:basedOn w:val="a0"/>
    <w:link w:val="a4"/>
    <w:uiPriority w:val="10"/>
    <w:rsid w:val="00B810DA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character" w:styleId="a6">
    <w:name w:val="Hyperlink"/>
    <w:basedOn w:val="a0"/>
    <w:uiPriority w:val="99"/>
    <w:semiHidden/>
    <w:unhideWhenUsed/>
    <w:rsid w:val="001B214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B21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B214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3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0BAECBCE13C4DC7503D825C006AD7CD514D777A9119E902410FC3C338D17F3745C387690EAB8F16i7Q2F" TargetMode="External"/><Relationship Id="rId4" Type="http://schemas.openxmlformats.org/officeDocument/2006/relationships/hyperlink" Target="consultantplus://offline/ref=A0BAECBCE13C4DC7503D825C006AD7CD514D777A9119E902410FC3C338D17F3745C3876A0EiAQ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2017-05-02T06:46:00Z</cp:lastPrinted>
  <dcterms:created xsi:type="dcterms:W3CDTF">2017-05-02T06:39:00Z</dcterms:created>
  <dcterms:modified xsi:type="dcterms:W3CDTF">2017-06-02T11:48:00Z</dcterms:modified>
</cp:coreProperties>
</file>