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AE1" w:rsidRDefault="008E1AE1" w:rsidP="008E1AE1">
      <w:pPr>
        <w:jc w:val="center"/>
        <w:rPr>
          <w:sz w:val="22"/>
          <w:szCs w:val="22"/>
        </w:rPr>
      </w:pPr>
      <w:r>
        <w:rPr>
          <w:sz w:val="28"/>
          <w:szCs w:val="28"/>
        </w:rPr>
        <w:t xml:space="preserve">Совет </w:t>
      </w:r>
      <w:proofErr w:type="gramStart"/>
      <w:r>
        <w:rPr>
          <w:sz w:val="28"/>
          <w:szCs w:val="28"/>
        </w:rPr>
        <w:t xml:space="preserve">депутатов  </w:t>
      </w:r>
      <w:proofErr w:type="spellStart"/>
      <w:r>
        <w:rPr>
          <w:sz w:val="28"/>
          <w:szCs w:val="28"/>
        </w:rPr>
        <w:t>Силинского</w:t>
      </w:r>
      <w:proofErr w:type="spellEnd"/>
      <w:proofErr w:type="gramEnd"/>
      <w:r>
        <w:rPr>
          <w:sz w:val="28"/>
          <w:szCs w:val="28"/>
        </w:rPr>
        <w:t xml:space="preserve"> сельского  поселения</w:t>
      </w:r>
    </w:p>
    <w:p w:rsidR="008E1AE1" w:rsidRDefault="008E1AE1" w:rsidP="008E1AE1">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8E1AE1" w:rsidRDefault="008E1AE1" w:rsidP="008E1AE1">
      <w:pPr>
        <w:jc w:val="center"/>
        <w:rPr>
          <w:sz w:val="28"/>
          <w:szCs w:val="28"/>
        </w:rPr>
      </w:pPr>
      <w:proofErr w:type="gramStart"/>
      <w:r>
        <w:rPr>
          <w:sz w:val="28"/>
          <w:szCs w:val="28"/>
        </w:rPr>
        <w:t>второго</w:t>
      </w:r>
      <w:proofErr w:type="gramEnd"/>
      <w:r>
        <w:rPr>
          <w:sz w:val="28"/>
          <w:szCs w:val="28"/>
        </w:rPr>
        <w:t xml:space="preserve"> созыва</w:t>
      </w:r>
    </w:p>
    <w:p w:rsidR="008E1AE1" w:rsidRDefault="008E1AE1" w:rsidP="008E1AE1">
      <w:pPr>
        <w:jc w:val="center"/>
        <w:rPr>
          <w:sz w:val="28"/>
          <w:szCs w:val="28"/>
        </w:rPr>
      </w:pPr>
      <w:r>
        <w:rPr>
          <w:sz w:val="28"/>
          <w:szCs w:val="28"/>
        </w:rPr>
        <w:t>с.Силино</w:t>
      </w:r>
    </w:p>
    <w:p w:rsidR="008E1AE1" w:rsidRDefault="008E1AE1" w:rsidP="008E1AE1">
      <w:pPr>
        <w:jc w:val="center"/>
        <w:rPr>
          <w:sz w:val="28"/>
          <w:szCs w:val="28"/>
        </w:rPr>
      </w:pPr>
    </w:p>
    <w:p w:rsidR="008E1AE1" w:rsidRDefault="008E1AE1" w:rsidP="008E1AE1">
      <w:pPr>
        <w:jc w:val="center"/>
        <w:rPr>
          <w:sz w:val="28"/>
          <w:szCs w:val="28"/>
        </w:rPr>
      </w:pPr>
      <w:r>
        <w:rPr>
          <w:sz w:val="28"/>
          <w:szCs w:val="28"/>
        </w:rPr>
        <w:t>Р Е Ш Е Н И Е</w:t>
      </w:r>
    </w:p>
    <w:p w:rsidR="008E1AE1" w:rsidRDefault="008E1AE1" w:rsidP="008E1AE1">
      <w:pPr>
        <w:rPr>
          <w:sz w:val="28"/>
          <w:szCs w:val="28"/>
        </w:rPr>
      </w:pPr>
      <w:r>
        <w:rPr>
          <w:sz w:val="28"/>
          <w:szCs w:val="28"/>
        </w:rPr>
        <w:t xml:space="preserve">                                        </w:t>
      </w:r>
    </w:p>
    <w:p w:rsidR="008E1AE1" w:rsidRDefault="008E1AE1" w:rsidP="008E1AE1">
      <w:pPr>
        <w:rPr>
          <w:rFonts w:cstheme="minorBidi"/>
          <w:sz w:val="28"/>
          <w:szCs w:val="28"/>
        </w:rPr>
      </w:pPr>
      <w:proofErr w:type="gramStart"/>
      <w:r>
        <w:rPr>
          <w:sz w:val="28"/>
          <w:szCs w:val="28"/>
        </w:rPr>
        <w:t>от</w:t>
      </w:r>
      <w:proofErr w:type="gramEnd"/>
      <w:r>
        <w:rPr>
          <w:sz w:val="28"/>
          <w:szCs w:val="28"/>
        </w:rPr>
        <w:t xml:space="preserve"> 27 декабря 2017г.                                                                №39                                                                                 </w:t>
      </w:r>
    </w:p>
    <w:p w:rsidR="008E1AE1" w:rsidRDefault="008E1AE1" w:rsidP="008E1AE1">
      <w:pPr>
        <w:jc w:val="center"/>
        <w:rPr>
          <w:sz w:val="28"/>
          <w:szCs w:val="28"/>
        </w:rPr>
      </w:pPr>
    </w:p>
    <w:p w:rsidR="008E1AE1" w:rsidRDefault="008E1AE1" w:rsidP="008E1AE1">
      <w:pPr>
        <w:jc w:val="center"/>
        <w:rPr>
          <w:sz w:val="28"/>
          <w:szCs w:val="28"/>
        </w:rPr>
      </w:pPr>
    </w:p>
    <w:p w:rsidR="008E1AE1" w:rsidRDefault="008E1AE1" w:rsidP="008E1AE1">
      <w:pPr>
        <w:tabs>
          <w:tab w:val="left" w:pos="7740"/>
        </w:tabs>
        <w:ind w:right="2257"/>
        <w:outlineLvl w:val="0"/>
        <w:rPr>
          <w:bCs/>
          <w:caps/>
          <w:sz w:val="28"/>
          <w:szCs w:val="28"/>
        </w:rPr>
      </w:pPr>
      <w:r>
        <w:rPr>
          <w:bCs/>
          <w:caps/>
          <w:sz w:val="28"/>
          <w:szCs w:val="28"/>
        </w:rPr>
        <w:t xml:space="preserve">О </w:t>
      </w:r>
      <w:r>
        <w:rPr>
          <w:sz w:val="28"/>
          <w:szCs w:val="28"/>
        </w:rPr>
        <w:t xml:space="preserve">бюджете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w:t>
      </w:r>
      <w:proofErr w:type="gramStart"/>
      <w:r>
        <w:rPr>
          <w:sz w:val="28"/>
          <w:szCs w:val="28"/>
        </w:rPr>
        <w:t>Мордовия  на</w:t>
      </w:r>
      <w:proofErr w:type="gramEnd"/>
      <w:r>
        <w:rPr>
          <w:sz w:val="28"/>
          <w:szCs w:val="28"/>
        </w:rPr>
        <w:t xml:space="preserve"> 2018 год.</w:t>
      </w:r>
    </w:p>
    <w:p w:rsidR="008E1AE1" w:rsidRDefault="008E1AE1" w:rsidP="008E1AE1">
      <w:pPr>
        <w:pStyle w:val="ConsPlusNormal0"/>
        <w:widowControl/>
        <w:ind w:firstLine="0"/>
        <w:jc w:val="both"/>
        <w:rPr>
          <w:rFonts w:ascii="Times New Roman" w:hAnsi="Times New Roman" w:cs="Times New Roman"/>
          <w:sz w:val="28"/>
          <w:szCs w:val="28"/>
        </w:rPr>
      </w:pPr>
    </w:p>
    <w:p w:rsidR="008E1AE1" w:rsidRDefault="008E1AE1" w:rsidP="008E1AE1">
      <w:pPr>
        <w:ind w:firstLine="720"/>
        <w:jc w:val="both"/>
        <w:rPr>
          <w:sz w:val="28"/>
          <w:szCs w:val="28"/>
        </w:rPr>
      </w:pPr>
      <w:r>
        <w:rPr>
          <w:sz w:val="2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утверждает объем доходов и расходов, дефицит, а также иные показатели бюджета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на 2018 год.</w:t>
      </w:r>
    </w:p>
    <w:p w:rsidR="008E1AE1" w:rsidRDefault="008E1AE1" w:rsidP="008E1AE1">
      <w:pPr>
        <w:autoSpaceDE w:val="0"/>
        <w:autoSpaceDN w:val="0"/>
        <w:adjustRightInd w:val="0"/>
        <w:rPr>
          <w:sz w:val="28"/>
          <w:szCs w:val="28"/>
        </w:rPr>
      </w:pPr>
    </w:p>
    <w:p w:rsidR="008E1AE1" w:rsidRDefault="008E1AE1" w:rsidP="008E1AE1">
      <w:pPr>
        <w:autoSpaceDE w:val="0"/>
        <w:autoSpaceDN w:val="0"/>
        <w:adjustRightInd w:val="0"/>
        <w:rPr>
          <w:b/>
          <w:bCs/>
          <w:sz w:val="28"/>
          <w:szCs w:val="28"/>
        </w:rPr>
      </w:pPr>
      <w:r>
        <w:rPr>
          <w:bCs/>
          <w:spacing w:val="100"/>
          <w:sz w:val="28"/>
          <w:szCs w:val="28"/>
        </w:rPr>
        <w:t>Статья</w:t>
      </w:r>
      <w:r>
        <w:rPr>
          <w:bCs/>
          <w:sz w:val="28"/>
          <w:szCs w:val="28"/>
        </w:rPr>
        <w:t xml:space="preserve"> 1.  </w:t>
      </w:r>
      <w:r>
        <w:rPr>
          <w:b/>
          <w:bCs/>
          <w:sz w:val="28"/>
          <w:szCs w:val="28"/>
        </w:rPr>
        <w:t xml:space="preserve">Основные характеристики бюджета </w:t>
      </w:r>
      <w:proofErr w:type="spellStart"/>
      <w:r>
        <w:rPr>
          <w:b/>
          <w:bCs/>
          <w:sz w:val="28"/>
          <w:szCs w:val="28"/>
        </w:rPr>
        <w:t>Силинского</w:t>
      </w:r>
      <w:proofErr w:type="spellEnd"/>
      <w:r>
        <w:rPr>
          <w:b/>
          <w:bCs/>
          <w:sz w:val="28"/>
          <w:szCs w:val="28"/>
        </w:rPr>
        <w:t xml:space="preserve"> сельского поселения </w:t>
      </w:r>
      <w:proofErr w:type="spellStart"/>
      <w:r>
        <w:rPr>
          <w:b/>
          <w:bCs/>
          <w:sz w:val="28"/>
          <w:szCs w:val="28"/>
        </w:rPr>
        <w:t>Ардатовского</w:t>
      </w:r>
      <w:proofErr w:type="spellEnd"/>
      <w:r>
        <w:rPr>
          <w:b/>
          <w:bCs/>
          <w:sz w:val="28"/>
          <w:szCs w:val="28"/>
        </w:rPr>
        <w:t xml:space="preserve"> муниципального района Республики Мордовия</w:t>
      </w:r>
    </w:p>
    <w:p w:rsidR="008E1AE1" w:rsidRDefault="008E1AE1" w:rsidP="008E1AE1">
      <w:pPr>
        <w:ind w:firstLine="720"/>
        <w:jc w:val="both"/>
        <w:rPr>
          <w:sz w:val="28"/>
          <w:szCs w:val="28"/>
        </w:rPr>
      </w:pPr>
      <w:r>
        <w:rPr>
          <w:sz w:val="28"/>
          <w:szCs w:val="28"/>
        </w:rPr>
        <w:t xml:space="preserve">Утвердить бюджет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w:t>
      </w:r>
      <w:proofErr w:type="gramStart"/>
      <w:r>
        <w:rPr>
          <w:sz w:val="28"/>
          <w:szCs w:val="28"/>
        </w:rPr>
        <w:t>района  (</w:t>
      </w:r>
      <w:proofErr w:type="gramEnd"/>
      <w:r>
        <w:rPr>
          <w:sz w:val="28"/>
          <w:szCs w:val="28"/>
        </w:rPr>
        <w:t>далее – бюджет сельского поселения) на 2018 год по доходам в сумме 1971,3 тыс. рублей,  по расходам в сумме  1990,8 тыс. рублей, с превышением расходов над доходами в сумме – 19,5 тыс. рублей, исходя из уровня инфляции, не превышающего 5,8 процентов (декабрь 2018 года к декабрю 2017 года).</w:t>
      </w:r>
    </w:p>
    <w:p w:rsidR="008E1AE1" w:rsidRDefault="008E1AE1" w:rsidP="008E1AE1">
      <w:pPr>
        <w:ind w:firstLine="720"/>
        <w:jc w:val="both"/>
        <w:rPr>
          <w:sz w:val="28"/>
          <w:szCs w:val="28"/>
        </w:rPr>
      </w:pPr>
    </w:p>
    <w:p w:rsidR="008E1AE1" w:rsidRDefault="008E1AE1" w:rsidP="008E1AE1">
      <w:pPr>
        <w:autoSpaceDE w:val="0"/>
        <w:autoSpaceDN w:val="0"/>
        <w:adjustRightInd w:val="0"/>
        <w:rPr>
          <w:b/>
          <w:bCs/>
          <w:sz w:val="28"/>
          <w:szCs w:val="28"/>
        </w:rPr>
      </w:pPr>
      <w:r>
        <w:rPr>
          <w:bCs/>
          <w:spacing w:val="100"/>
          <w:sz w:val="28"/>
          <w:szCs w:val="28"/>
        </w:rPr>
        <w:t>Статья</w:t>
      </w:r>
      <w:r>
        <w:rPr>
          <w:bCs/>
          <w:sz w:val="28"/>
          <w:szCs w:val="28"/>
        </w:rPr>
        <w:t xml:space="preserve">2. </w:t>
      </w:r>
      <w:r>
        <w:rPr>
          <w:b/>
          <w:sz w:val="28"/>
          <w:szCs w:val="28"/>
        </w:rPr>
        <w:t>Главные администраторы доходов бюджета</w:t>
      </w:r>
      <w:r>
        <w:rPr>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 </w:t>
      </w:r>
      <w:proofErr w:type="spellStart"/>
      <w:r>
        <w:rPr>
          <w:b/>
          <w:bCs/>
          <w:sz w:val="28"/>
          <w:szCs w:val="28"/>
        </w:rPr>
        <w:t>Ардатовского</w:t>
      </w:r>
      <w:proofErr w:type="spellEnd"/>
      <w:r>
        <w:rPr>
          <w:b/>
          <w:bCs/>
          <w:sz w:val="28"/>
          <w:szCs w:val="28"/>
        </w:rPr>
        <w:t xml:space="preserve"> муниципального района Республики Мордовия</w:t>
      </w:r>
      <w:r>
        <w:rPr>
          <w:b/>
          <w:sz w:val="28"/>
          <w:szCs w:val="28"/>
        </w:rPr>
        <w:t xml:space="preserve"> и главные администраторы источников финансирования дефицита бюджета </w:t>
      </w:r>
      <w:proofErr w:type="spellStart"/>
      <w:r>
        <w:rPr>
          <w:b/>
          <w:sz w:val="28"/>
          <w:szCs w:val="28"/>
        </w:rPr>
        <w:t>Силинского</w:t>
      </w:r>
      <w:proofErr w:type="spellEnd"/>
      <w:r>
        <w:rPr>
          <w:b/>
          <w:sz w:val="28"/>
          <w:szCs w:val="28"/>
        </w:rPr>
        <w:t xml:space="preserve"> сельского поселения </w:t>
      </w:r>
      <w:proofErr w:type="spellStart"/>
      <w:r>
        <w:rPr>
          <w:b/>
          <w:bCs/>
          <w:sz w:val="28"/>
          <w:szCs w:val="28"/>
        </w:rPr>
        <w:t>Ардатовского</w:t>
      </w:r>
      <w:proofErr w:type="spellEnd"/>
      <w:r>
        <w:rPr>
          <w:b/>
          <w:bCs/>
          <w:sz w:val="28"/>
          <w:szCs w:val="28"/>
        </w:rPr>
        <w:t xml:space="preserve"> муниципального района Республики Мордовия</w:t>
      </w:r>
    </w:p>
    <w:p w:rsidR="008E1AE1" w:rsidRDefault="008E1AE1" w:rsidP="008E1AE1">
      <w:pPr>
        <w:autoSpaceDE w:val="0"/>
        <w:autoSpaceDN w:val="0"/>
        <w:adjustRightInd w:val="0"/>
        <w:rPr>
          <w:b/>
          <w:bCs/>
          <w:sz w:val="28"/>
          <w:szCs w:val="28"/>
        </w:rPr>
      </w:pPr>
    </w:p>
    <w:p w:rsidR="008E1AE1" w:rsidRDefault="008E1AE1" w:rsidP="008E1AE1">
      <w:pPr>
        <w:autoSpaceDE w:val="0"/>
        <w:autoSpaceDN w:val="0"/>
        <w:adjustRightInd w:val="0"/>
        <w:ind w:firstLine="709"/>
        <w:jc w:val="both"/>
        <w:rPr>
          <w:bCs/>
          <w:sz w:val="28"/>
          <w:szCs w:val="28"/>
        </w:rPr>
      </w:pPr>
      <w:r>
        <w:rPr>
          <w:bCs/>
          <w:sz w:val="28"/>
          <w:szCs w:val="28"/>
        </w:rPr>
        <w:t xml:space="preserve">1. Утвердить </w:t>
      </w:r>
      <w:hyperlink r:id="rId4" w:history="1">
        <w:proofErr w:type="gramStart"/>
        <w:r>
          <w:rPr>
            <w:rStyle w:val="a3"/>
            <w:bCs/>
            <w:sz w:val="28"/>
            <w:szCs w:val="28"/>
          </w:rPr>
          <w:t>перечень</w:t>
        </w:r>
      </w:hyperlink>
      <w:r>
        <w:rPr>
          <w:bCs/>
          <w:sz w:val="28"/>
          <w:szCs w:val="28"/>
        </w:rPr>
        <w:t xml:space="preserve">  администраторов</w:t>
      </w:r>
      <w:proofErr w:type="gramEnd"/>
      <w:r>
        <w:rPr>
          <w:bCs/>
          <w:sz w:val="28"/>
          <w:szCs w:val="28"/>
        </w:rPr>
        <w:t xml:space="preserve"> доходов бюджета </w:t>
      </w:r>
      <w:proofErr w:type="spellStart"/>
      <w:r>
        <w:rPr>
          <w:bCs/>
          <w:sz w:val="28"/>
          <w:szCs w:val="28"/>
        </w:rPr>
        <w:t>Силинского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 Республики Мордовия согласно приложению 1 к настоящему Решению.</w:t>
      </w:r>
    </w:p>
    <w:p w:rsidR="008E1AE1" w:rsidRDefault="008E1AE1" w:rsidP="008E1AE1">
      <w:pPr>
        <w:autoSpaceDE w:val="0"/>
        <w:autoSpaceDN w:val="0"/>
        <w:adjustRightInd w:val="0"/>
        <w:ind w:firstLine="709"/>
        <w:jc w:val="both"/>
        <w:rPr>
          <w:bCs/>
          <w:sz w:val="28"/>
          <w:szCs w:val="28"/>
        </w:rPr>
      </w:pPr>
    </w:p>
    <w:p w:rsidR="008E1AE1" w:rsidRDefault="008E1AE1" w:rsidP="008E1AE1">
      <w:pPr>
        <w:autoSpaceDE w:val="0"/>
        <w:autoSpaceDN w:val="0"/>
        <w:adjustRightInd w:val="0"/>
        <w:ind w:firstLine="709"/>
        <w:jc w:val="both"/>
        <w:rPr>
          <w:bCs/>
          <w:sz w:val="28"/>
          <w:szCs w:val="28"/>
        </w:rPr>
      </w:pPr>
      <w:r>
        <w:rPr>
          <w:bCs/>
          <w:sz w:val="28"/>
          <w:szCs w:val="28"/>
        </w:rPr>
        <w:t>2. Утвердить п</w:t>
      </w:r>
      <w:hyperlink r:id="rId5" w:history="1">
        <w:r>
          <w:rPr>
            <w:rStyle w:val="a3"/>
            <w:bCs/>
            <w:sz w:val="28"/>
            <w:szCs w:val="28"/>
          </w:rPr>
          <w:t>еречень</w:t>
        </w:r>
      </w:hyperlink>
      <w:r>
        <w:rPr>
          <w:bCs/>
          <w:sz w:val="28"/>
          <w:szCs w:val="28"/>
        </w:rPr>
        <w:t xml:space="preserve"> главных администраторов источников внутреннего финансирования дефицита бюджета </w:t>
      </w:r>
      <w:proofErr w:type="spellStart"/>
      <w:r>
        <w:rPr>
          <w:bCs/>
          <w:sz w:val="28"/>
          <w:szCs w:val="28"/>
        </w:rPr>
        <w:t>Силинского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 Республики Мордовия согласно приложению 2 к настоящему Решению.</w:t>
      </w:r>
    </w:p>
    <w:p w:rsidR="008E1AE1" w:rsidRDefault="008E1AE1" w:rsidP="008E1AE1">
      <w:pPr>
        <w:autoSpaceDE w:val="0"/>
        <w:autoSpaceDN w:val="0"/>
        <w:adjustRightInd w:val="0"/>
        <w:ind w:firstLine="709"/>
        <w:jc w:val="both"/>
        <w:rPr>
          <w:bCs/>
          <w:sz w:val="28"/>
          <w:szCs w:val="28"/>
        </w:rPr>
      </w:pPr>
    </w:p>
    <w:p w:rsidR="008E1AE1" w:rsidRDefault="008E1AE1" w:rsidP="008E1AE1">
      <w:pPr>
        <w:autoSpaceDE w:val="0"/>
        <w:autoSpaceDN w:val="0"/>
        <w:adjustRightInd w:val="0"/>
        <w:ind w:firstLine="709"/>
        <w:jc w:val="both"/>
        <w:rPr>
          <w:bCs/>
          <w:sz w:val="28"/>
          <w:szCs w:val="28"/>
        </w:rPr>
      </w:pPr>
      <w:r>
        <w:rPr>
          <w:bCs/>
          <w:sz w:val="28"/>
          <w:szCs w:val="28"/>
        </w:rPr>
        <w:t xml:space="preserve">3. Утвердить объем поступлений доходов бюджета </w:t>
      </w:r>
      <w:proofErr w:type="spellStart"/>
      <w:r>
        <w:rPr>
          <w:bCs/>
          <w:sz w:val="28"/>
          <w:szCs w:val="28"/>
        </w:rPr>
        <w:t>Силинского</w:t>
      </w:r>
      <w:proofErr w:type="spellEnd"/>
      <w:r>
        <w:rPr>
          <w:bCs/>
          <w:sz w:val="28"/>
          <w:szCs w:val="28"/>
        </w:rPr>
        <w:t xml:space="preserve"> сельского поселения по основным </w:t>
      </w:r>
      <w:proofErr w:type="gramStart"/>
      <w:r>
        <w:rPr>
          <w:bCs/>
          <w:sz w:val="28"/>
          <w:szCs w:val="28"/>
        </w:rPr>
        <w:t>источникам .Доходы</w:t>
      </w:r>
      <w:proofErr w:type="gramEnd"/>
      <w:r>
        <w:rPr>
          <w:bCs/>
          <w:sz w:val="28"/>
          <w:szCs w:val="28"/>
        </w:rPr>
        <w:t xml:space="preserve"> формируются в соответствии с классификацией доходов бюджетов Российской Федерации в суммах согласно приложению 3  к настоящему Решению</w:t>
      </w:r>
    </w:p>
    <w:p w:rsidR="008E1AE1" w:rsidRDefault="008E1AE1" w:rsidP="008E1AE1">
      <w:pPr>
        <w:autoSpaceDE w:val="0"/>
        <w:autoSpaceDN w:val="0"/>
        <w:adjustRightInd w:val="0"/>
        <w:ind w:firstLine="709"/>
        <w:jc w:val="both"/>
        <w:rPr>
          <w:bCs/>
          <w:sz w:val="28"/>
          <w:szCs w:val="28"/>
        </w:rPr>
      </w:pPr>
    </w:p>
    <w:p w:rsidR="008E1AE1" w:rsidRDefault="008E1AE1" w:rsidP="008E1AE1">
      <w:pPr>
        <w:ind w:firstLine="720"/>
        <w:jc w:val="both"/>
        <w:rPr>
          <w:sz w:val="28"/>
        </w:rPr>
      </w:pPr>
      <w:r>
        <w:rPr>
          <w:sz w:val="28"/>
        </w:rPr>
        <w:t xml:space="preserve">Доходы бюджета </w:t>
      </w:r>
      <w:proofErr w:type="spellStart"/>
      <w:r>
        <w:rPr>
          <w:sz w:val="28"/>
        </w:rPr>
        <w:t>Силинского</w:t>
      </w:r>
      <w:proofErr w:type="spellEnd"/>
      <w:r>
        <w:rPr>
          <w:sz w:val="28"/>
        </w:rPr>
        <w:t xml:space="preserve"> сельского поселения </w:t>
      </w:r>
      <w:proofErr w:type="spellStart"/>
      <w:r>
        <w:rPr>
          <w:sz w:val="28"/>
        </w:rPr>
        <w:t>Ардатовского</w:t>
      </w:r>
      <w:proofErr w:type="spellEnd"/>
      <w:r>
        <w:rPr>
          <w:sz w:val="28"/>
        </w:rPr>
        <w:t xml:space="preserve"> муниципального района формируются за </w:t>
      </w:r>
      <w:proofErr w:type="gramStart"/>
      <w:r>
        <w:rPr>
          <w:sz w:val="28"/>
        </w:rPr>
        <w:t>счет  местных</w:t>
      </w:r>
      <w:proofErr w:type="gramEnd"/>
      <w:r>
        <w:rPr>
          <w:sz w:val="28"/>
        </w:rPr>
        <w:t xml:space="preserve">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8E1AE1" w:rsidRDefault="008E1AE1" w:rsidP="008E1AE1">
      <w:pPr>
        <w:ind w:firstLine="720"/>
        <w:jc w:val="both"/>
        <w:rPr>
          <w:sz w:val="28"/>
          <w:szCs w:val="28"/>
        </w:rPr>
      </w:pPr>
    </w:p>
    <w:p w:rsidR="008E1AE1" w:rsidRDefault="008E1AE1" w:rsidP="008E1AE1">
      <w:pPr>
        <w:autoSpaceDE w:val="0"/>
        <w:autoSpaceDN w:val="0"/>
        <w:adjustRightInd w:val="0"/>
        <w:jc w:val="both"/>
        <w:rPr>
          <w:b/>
          <w:bCs/>
          <w:sz w:val="28"/>
          <w:szCs w:val="28"/>
        </w:rPr>
      </w:pPr>
      <w:r>
        <w:rPr>
          <w:bCs/>
          <w:sz w:val="28"/>
          <w:szCs w:val="28"/>
        </w:rPr>
        <w:t>С т а т ь я 3</w:t>
      </w:r>
      <w:r>
        <w:rPr>
          <w:b/>
          <w:bCs/>
          <w:sz w:val="28"/>
          <w:szCs w:val="28"/>
        </w:rPr>
        <w:t>. Межбюджетные трансферты, получаемые из других бюджетов бюджетной системы Российской Федерации</w:t>
      </w:r>
    </w:p>
    <w:p w:rsidR="008E1AE1" w:rsidRDefault="008E1AE1" w:rsidP="008E1AE1">
      <w:pPr>
        <w:autoSpaceDE w:val="0"/>
        <w:autoSpaceDN w:val="0"/>
        <w:adjustRightInd w:val="0"/>
        <w:ind w:firstLine="720"/>
        <w:jc w:val="both"/>
        <w:rPr>
          <w:bCs/>
          <w:sz w:val="28"/>
          <w:szCs w:val="28"/>
        </w:rPr>
      </w:pPr>
    </w:p>
    <w:p w:rsidR="008E1AE1" w:rsidRDefault="008E1AE1" w:rsidP="008E1AE1">
      <w:pPr>
        <w:autoSpaceDE w:val="0"/>
        <w:autoSpaceDN w:val="0"/>
        <w:adjustRightInd w:val="0"/>
        <w:ind w:firstLine="720"/>
        <w:jc w:val="both"/>
        <w:rPr>
          <w:bCs/>
          <w:sz w:val="28"/>
          <w:szCs w:val="28"/>
        </w:rPr>
      </w:pPr>
      <w:r>
        <w:rPr>
          <w:bCs/>
          <w:sz w:val="28"/>
          <w:szCs w:val="28"/>
        </w:rPr>
        <w:t>Утвердить межбюджетные трансферты, получаемые из других бюджетов бюджетной системы Российской Федерации согласно приложению 4 к настоящему Решению.</w:t>
      </w:r>
    </w:p>
    <w:p w:rsidR="008E1AE1" w:rsidRDefault="008E1AE1" w:rsidP="008E1AE1">
      <w:pPr>
        <w:ind w:firstLine="540"/>
        <w:jc w:val="both"/>
        <w:rPr>
          <w:sz w:val="28"/>
          <w:szCs w:val="28"/>
        </w:rPr>
      </w:pPr>
    </w:p>
    <w:p w:rsidR="008E1AE1" w:rsidRDefault="008E1AE1" w:rsidP="008E1AE1">
      <w:pPr>
        <w:jc w:val="both"/>
        <w:rPr>
          <w:sz w:val="28"/>
          <w:szCs w:val="28"/>
        </w:rPr>
      </w:pPr>
      <w:r>
        <w:rPr>
          <w:sz w:val="28"/>
          <w:szCs w:val="28"/>
        </w:rPr>
        <w:t>С т а т ь я 4</w:t>
      </w:r>
      <w:r>
        <w:rPr>
          <w:b/>
          <w:sz w:val="28"/>
          <w:szCs w:val="28"/>
        </w:rPr>
        <w:t xml:space="preserve">. Распределение расходов бюджета </w:t>
      </w:r>
      <w:proofErr w:type="spellStart"/>
      <w:r>
        <w:rPr>
          <w:b/>
          <w:sz w:val="28"/>
          <w:szCs w:val="28"/>
        </w:rPr>
        <w:t>Силинского</w:t>
      </w:r>
      <w:proofErr w:type="spellEnd"/>
      <w:r>
        <w:rPr>
          <w:b/>
          <w:sz w:val="28"/>
          <w:szCs w:val="28"/>
        </w:rPr>
        <w:t xml:space="preserve"> сельского поселения</w:t>
      </w:r>
    </w:p>
    <w:p w:rsidR="008E1AE1" w:rsidRDefault="008E1AE1" w:rsidP="008E1AE1">
      <w:pPr>
        <w:ind w:firstLine="720"/>
        <w:jc w:val="both"/>
        <w:rPr>
          <w:sz w:val="28"/>
          <w:szCs w:val="28"/>
        </w:rPr>
      </w:pPr>
      <w:r>
        <w:rPr>
          <w:sz w:val="28"/>
          <w:szCs w:val="28"/>
        </w:rPr>
        <w:t xml:space="preserve">Бюджетные ассигнования из бюджета </w:t>
      </w:r>
      <w:proofErr w:type="spellStart"/>
      <w:r>
        <w:rPr>
          <w:sz w:val="28"/>
          <w:szCs w:val="28"/>
        </w:rPr>
        <w:t>Силинского</w:t>
      </w:r>
      <w:proofErr w:type="spellEnd"/>
      <w:r>
        <w:rPr>
          <w:sz w:val="28"/>
          <w:szCs w:val="28"/>
        </w:rPr>
        <w:t xml:space="preserve"> сельского поселения предоставляются согласно:</w:t>
      </w:r>
    </w:p>
    <w:p w:rsidR="008E1AE1" w:rsidRDefault="008E1AE1" w:rsidP="008E1AE1">
      <w:pPr>
        <w:ind w:firstLine="720"/>
        <w:jc w:val="both"/>
        <w:rPr>
          <w:sz w:val="28"/>
          <w:szCs w:val="28"/>
        </w:rPr>
      </w:pPr>
      <w:proofErr w:type="gramStart"/>
      <w:r>
        <w:rPr>
          <w:sz w:val="28"/>
          <w:szCs w:val="28"/>
        </w:rPr>
        <w:t>распределение</w:t>
      </w:r>
      <w:proofErr w:type="gramEnd"/>
      <w:r>
        <w:rPr>
          <w:sz w:val="28"/>
          <w:szCs w:val="28"/>
        </w:rPr>
        <w:t xml:space="preserve"> расходов бюджета </w:t>
      </w:r>
      <w:proofErr w:type="spellStart"/>
      <w:r>
        <w:rPr>
          <w:sz w:val="28"/>
          <w:szCs w:val="28"/>
        </w:rPr>
        <w:t>Силинского</w:t>
      </w:r>
      <w:proofErr w:type="spellEnd"/>
      <w:r>
        <w:rPr>
          <w:sz w:val="28"/>
          <w:szCs w:val="28"/>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 согласно приложению 5 к настоящему Решению; </w:t>
      </w:r>
    </w:p>
    <w:p w:rsidR="008E1AE1" w:rsidRDefault="008E1AE1" w:rsidP="008E1AE1">
      <w:pPr>
        <w:ind w:firstLine="720"/>
        <w:jc w:val="both"/>
        <w:rPr>
          <w:sz w:val="28"/>
          <w:szCs w:val="28"/>
        </w:rPr>
      </w:pPr>
      <w:proofErr w:type="gramStart"/>
      <w:r>
        <w:rPr>
          <w:sz w:val="28"/>
          <w:szCs w:val="28"/>
        </w:rPr>
        <w:t>ведомственная</w:t>
      </w:r>
      <w:proofErr w:type="gramEnd"/>
      <w:r>
        <w:rPr>
          <w:sz w:val="28"/>
          <w:szCs w:val="28"/>
        </w:rPr>
        <w:t xml:space="preserve"> структура расходов бюджета </w:t>
      </w:r>
      <w:proofErr w:type="spellStart"/>
      <w:r>
        <w:rPr>
          <w:sz w:val="28"/>
          <w:szCs w:val="28"/>
        </w:rPr>
        <w:t>Силинского</w:t>
      </w:r>
      <w:proofErr w:type="spellEnd"/>
      <w:r>
        <w:rPr>
          <w:sz w:val="28"/>
          <w:szCs w:val="28"/>
        </w:rPr>
        <w:t xml:space="preserve"> сельского поселения согласно приложению 6 к настоящему Решению;</w:t>
      </w:r>
    </w:p>
    <w:p w:rsidR="008E1AE1" w:rsidRDefault="008E1AE1" w:rsidP="008E1AE1">
      <w:pPr>
        <w:ind w:firstLine="720"/>
        <w:jc w:val="both"/>
        <w:rPr>
          <w:sz w:val="28"/>
          <w:szCs w:val="28"/>
        </w:rPr>
      </w:pPr>
      <w:proofErr w:type="gramStart"/>
      <w:r>
        <w:rPr>
          <w:bCs/>
          <w:sz w:val="28"/>
          <w:szCs w:val="28"/>
        </w:rPr>
        <w:t>распределение</w:t>
      </w:r>
      <w:proofErr w:type="gramEnd"/>
      <w:r>
        <w:rPr>
          <w:bCs/>
          <w:sz w:val="28"/>
          <w:szCs w:val="28"/>
        </w:rPr>
        <w:t xml:space="preserve"> бюджетных ассигнований бюджета </w:t>
      </w:r>
      <w:proofErr w:type="spellStart"/>
      <w:r>
        <w:rPr>
          <w:bCs/>
          <w:sz w:val="28"/>
          <w:szCs w:val="28"/>
        </w:rPr>
        <w:t>Силинского</w:t>
      </w:r>
      <w:proofErr w:type="spellEnd"/>
      <w:r>
        <w:rPr>
          <w:sz w:val="28"/>
          <w:szCs w:val="28"/>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w:t>
      </w:r>
      <w:r>
        <w:rPr>
          <w:bCs/>
          <w:sz w:val="28"/>
          <w:szCs w:val="28"/>
        </w:rPr>
        <w:t xml:space="preserve"> </w:t>
      </w:r>
      <w:proofErr w:type="spellStart"/>
      <w:r>
        <w:rPr>
          <w:bCs/>
          <w:sz w:val="28"/>
          <w:szCs w:val="28"/>
        </w:rPr>
        <w:t>Силинского</w:t>
      </w:r>
      <w:proofErr w:type="spellEnd"/>
      <w:r>
        <w:rPr>
          <w:bCs/>
          <w:sz w:val="28"/>
          <w:szCs w:val="28"/>
        </w:rPr>
        <w:t xml:space="preserve"> сельского поселения </w:t>
      </w:r>
      <w:r>
        <w:rPr>
          <w:sz w:val="28"/>
          <w:szCs w:val="28"/>
        </w:rPr>
        <w:t>согласно приложению 7 к настоящему Решению;</w:t>
      </w:r>
    </w:p>
    <w:p w:rsidR="008E1AE1" w:rsidRDefault="008E1AE1" w:rsidP="008E1AE1">
      <w:pPr>
        <w:ind w:firstLine="720"/>
        <w:jc w:val="both"/>
        <w:rPr>
          <w:sz w:val="28"/>
          <w:szCs w:val="28"/>
        </w:rPr>
      </w:pPr>
    </w:p>
    <w:p w:rsidR="008E1AE1" w:rsidRDefault="008E1AE1" w:rsidP="008E1AE1">
      <w:pPr>
        <w:jc w:val="center"/>
        <w:rPr>
          <w:b/>
        </w:rPr>
      </w:pPr>
      <w:r>
        <w:rPr>
          <w:b/>
        </w:rPr>
        <w:t xml:space="preserve">ГЛАВА 2.  РАСХОДЫ НА ОКАЗАНИЕ МУНИЦИПАЛЬНЫХ </w:t>
      </w:r>
      <w:proofErr w:type="gramStart"/>
      <w:r>
        <w:rPr>
          <w:b/>
        </w:rPr>
        <w:t>УСЛУГ  (</w:t>
      </w:r>
      <w:proofErr w:type="gramEnd"/>
      <w:r>
        <w:rPr>
          <w:b/>
        </w:rPr>
        <w:t>ВЫПОЛНЕНИЕ РАБОТ)</w:t>
      </w:r>
    </w:p>
    <w:p w:rsidR="008E1AE1" w:rsidRDefault="008E1AE1" w:rsidP="008E1AE1">
      <w:pPr>
        <w:ind w:firstLine="540"/>
        <w:jc w:val="both"/>
      </w:pPr>
    </w:p>
    <w:p w:rsidR="008E1AE1" w:rsidRDefault="008E1AE1" w:rsidP="008E1AE1">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5</w:t>
      </w:r>
      <w:r>
        <w:rPr>
          <w:rFonts w:ascii="Times New Roman" w:hAnsi="Times New Roman" w:cs="Times New Roman"/>
          <w:b/>
          <w:sz w:val="28"/>
          <w:szCs w:val="28"/>
        </w:rPr>
        <w:t xml:space="preserve">. Бюджетные ассигнования на обеспечение выполнения функций казенных учреждений </w:t>
      </w:r>
      <w:proofErr w:type="spellStart"/>
      <w:r>
        <w:rPr>
          <w:rFonts w:ascii="Times New Roman" w:hAnsi="Times New Roman" w:cs="Times New Roman"/>
          <w:b/>
          <w:sz w:val="28"/>
          <w:szCs w:val="28"/>
        </w:rPr>
        <w:t>Силинского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муниципального района, в том числе по оказанию муниципальных услуг (выполнению работ) физическим и (или) юридическим лицам</w:t>
      </w:r>
    </w:p>
    <w:p w:rsidR="008E1AE1" w:rsidRDefault="008E1AE1" w:rsidP="008E1AE1">
      <w:pPr>
        <w:pStyle w:val="2"/>
        <w:ind w:firstLine="709"/>
        <w:jc w:val="both"/>
        <w:rPr>
          <w:rFonts w:ascii="Times New Roman" w:hAnsi="Times New Roman"/>
          <w:sz w:val="28"/>
          <w:szCs w:val="28"/>
        </w:rPr>
      </w:pPr>
      <w:r>
        <w:rPr>
          <w:rFonts w:ascii="Times New Roman" w:hAnsi="Times New Roman"/>
          <w:sz w:val="28"/>
          <w:szCs w:val="28"/>
        </w:rPr>
        <w:lastRenderedPageBreak/>
        <w:t xml:space="preserve">Казенным учреждениям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w:t>
      </w:r>
      <w:proofErr w:type="gramStart"/>
      <w:r>
        <w:rPr>
          <w:rFonts w:ascii="Times New Roman" w:hAnsi="Times New Roman"/>
          <w:sz w:val="28"/>
          <w:szCs w:val="28"/>
        </w:rPr>
        <w:t>района  из</w:t>
      </w:r>
      <w:proofErr w:type="gramEnd"/>
      <w:r>
        <w:rPr>
          <w:rFonts w:ascii="Times New Roman" w:hAnsi="Times New Roman"/>
          <w:sz w:val="28"/>
          <w:szCs w:val="28"/>
        </w:rPr>
        <w:t xml:space="preserve">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на:</w:t>
      </w:r>
    </w:p>
    <w:p w:rsidR="008E1AE1" w:rsidRDefault="008E1AE1" w:rsidP="008E1AE1">
      <w:pPr>
        <w:pStyle w:val="2"/>
        <w:ind w:firstLine="709"/>
        <w:jc w:val="both"/>
        <w:rPr>
          <w:rFonts w:ascii="Times New Roman" w:hAnsi="Times New Roman"/>
          <w:sz w:val="28"/>
          <w:szCs w:val="28"/>
        </w:rPr>
      </w:pPr>
      <w:r>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8"/>
          <w:szCs w:val="28"/>
        </w:rPr>
        <w:t xml:space="preserve">замещающих муниципальные должности </w:t>
      </w:r>
      <w:proofErr w:type="spellStart"/>
      <w:r>
        <w:rPr>
          <w:rFonts w:ascii="Times New Roman" w:hAnsi="Times New Roman"/>
          <w:sz w:val="28"/>
          <w:szCs w:val="28"/>
        </w:rPr>
        <w:t>Силинского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w:t>
      </w:r>
    </w:p>
    <w:p w:rsidR="008E1AE1" w:rsidRDefault="008E1AE1" w:rsidP="008E1AE1">
      <w:pPr>
        <w:pStyle w:val="2"/>
        <w:ind w:firstLine="709"/>
        <w:jc w:val="both"/>
        <w:rPr>
          <w:rFonts w:ascii="Times New Roman" w:hAnsi="Times New Roman"/>
          <w:bCs/>
          <w:sz w:val="28"/>
          <w:szCs w:val="28"/>
        </w:rPr>
      </w:pPr>
      <w:proofErr w:type="gramStart"/>
      <w:r>
        <w:rPr>
          <w:rFonts w:ascii="Times New Roman" w:hAnsi="Times New Roman"/>
          <w:bCs/>
          <w:sz w:val="28"/>
          <w:szCs w:val="28"/>
        </w:rPr>
        <w:t>закупки</w:t>
      </w:r>
      <w:proofErr w:type="gramEnd"/>
      <w:r>
        <w:rPr>
          <w:rFonts w:ascii="Times New Roman" w:hAnsi="Times New Roman"/>
          <w:bCs/>
          <w:sz w:val="28"/>
          <w:szCs w:val="28"/>
        </w:rPr>
        <w:t xml:space="preserve"> товаров, работ, услуг для обеспечения муниципальных нужд;</w:t>
      </w:r>
    </w:p>
    <w:p w:rsidR="008E1AE1" w:rsidRDefault="008E1AE1" w:rsidP="008E1AE1">
      <w:pPr>
        <w:pStyle w:val="2"/>
        <w:ind w:firstLine="709"/>
        <w:jc w:val="both"/>
        <w:rPr>
          <w:rFonts w:ascii="Times New Roman" w:hAnsi="Times New Roman"/>
          <w:bCs/>
          <w:sz w:val="28"/>
          <w:szCs w:val="28"/>
        </w:rPr>
      </w:pPr>
      <w:proofErr w:type="gramStart"/>
      <w:r>
        <w:rPr>
          <w:rFonts w:ascii="Times New Roman" w:hAnsi="Times New Roman"/>
          <w:bCs/>
          <w:sz w:val="28"/>
          <w:szCs w:val="28"/>
        </w:rPr>
        <w:t>уплату</w:t>
      </w:r>
      <w:proofErr w:type="gramEnd"/>
      <w:r>
        <w:rPr>
          <w:rFonts w:ascii="Times New Roman" w:hAnsi="Times New Roman"/>
          <w:bCs/>
          <w:sz w:val="28"/>
          <w:szCs w:val="28"/>
        </w:rPr>
        <w:t xml:space="preserve"> налогов, сборов и иных обязательных платежей в бюджетную систему Российской Федерации;</w:t>
      </w:r>
    </w:p>
    <w:p w:rsidR="008E1AE1" w:rsidRDefault="008E1AE1" w:rsidP="008E1AE1">
      <w:pPr>
        <w:pStyle w:val="2"/>
        <w:ind w:firstLine="709"/>
        <w:jc w:val="both"/>
        <w:rPr>
          <w:rFonts w:ascii="Times New Roman" w:hAnsi="Times New Roman"/>
          <w:bCs/>
          <w:sz w:val="28"/>
          <w:szCs w:val="28"/>
        </w:rPr>
      </w:pPr>
      <w:proofErr w:type="gramStart"/>
      <w:r>
        <w:rPr>
          <w:rFonts w:ascii="Times New Roman" w:hAnsi="Times New Roman"/>
          <w:bCs/>
          <w:sz w:val="28"/>
          <w:szCs w:val="28"/>
        </w:rPr>
        <w:t>возмещение</w:t>
      </w:r>
      <w:proofErr w:type="gramEnd"/>
      <w:r>
        <w:rPr>
          <w:rFonts w:ascii="Times New Roman" w:hAnsi="Times New Roman"/>
          <w:bCs/>
          <w:sz w:val="28"/>
          <w:szCs w:val="28"/>
        </w:rPr>
        <w:t xml:space="preserve"> вреда, причиненного казенным учреждением при осуществлений его деятельности.</w:t>
      </w:r>
    </w:p>
    <w:p w:rsidR="008E1AE1" w:rsidRDefault="008E1AE1" w:rsidP="008E1AE1">
      <w:pPr>
        <w:pStyle w:val="2"/>
        <w:ind w:firstLine="709"/>
        <w:jc w:val="both"/>
        <w:rPr>
          <w:rFonts w:ascii="Times New Roman" w:hAnsi="Times New Roman"/>
          <w:bCs/>
          <w:sz w:val="28"/>
          <w:szCs w:val="28"/>
        </w:rPr>
      </w:pPr>
    </w:p>
    <w:p w:rsidR="008E1AE1" w:rsidRDefault="008E1AE1" w:rsidP="008E1AE1">
      <w:pPr>
        <w:pStyle w:val="2"/>
        <w:jc w:val="both"/>
        <w:rPr>
          <w:rFonts w:ascii="Times New Roman" w:hAnsi="Times New Roman"/>
          <w:sz w:val="28"/>
          <w:szCs w:val="28"/>
        </w:rPr>
      </w:pPr>
      <w:r>
        <w:rPr>
          <w:sz w:val="28"/>
          <w:szCs w:val="28"/>
        </w:rPr>
        <w:t xml:space="preserve">   </w:t>
      </w:r>
      <w:r>
        <w:rPr>
          <w:rFonts w:ascii="Times New Roman" w:hAnsi="Times New Roman"/>
          <w:sz w:val="28"/>
          <w:szCs w:val="28"/>
        </w:rPr>
        <w:t xml:space="preserve">Статья 5.1.  Предоставление субсидий </w:t>
      </w:r>
      <w:proofErr w:type="gramStart"/>
      <w:r>
        <w:rPr>
          <w:rFonts w:ascii="Times New Roman" w:hAnsi="Times New Roman"/>
          <w:sz w:val="28"/>
          <w:szCs w:val="28"/>
        </w:rPr>
        <w:t>казенным  учреждениям</w:t>
      </w:r>
      <w:proofErr w:type="gramEnd"/>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Ардатовсколго</w:t>
      </w:r>
      <w:proofErr w:type="spellEnd"/>
      <w:r>
        <w:rPr>
          <w:rFonts w:ascii="Times New Roman" w:hAnsi="Times New Roman"/>
          <w:sz w:val="28"/>
          <w:szCs w:val="28"/>
        </w:rPr>
        <w:t xml:space="preserve"> муниципального района.</w:t>
      </w:r>
    </w:p>
    <w:p w:rsidR="008E1AE1" w:rsidRDefault="008E1AE1" w:rsidP="008E1AE1">
      <w:pPr>
        <w:pStyle w:val="2"/>
        <w:jc w:val="both"/>
        <w:rPr>
          <w:rFonts w:ascii="Times New Roman" w:hAnsi="Times New Roman"/>
          <w:sz w:val="28"/>
          <w:szCs w:val="28"/>
        </w:rPr>
      </w:pPr>
    </w:p>
    <w:p w:rsidR="008E1AE1" w:rsidRDefault="008E1AE1" w:rsidP="008E1AE1">
      <w:pPr>
        <w:pStyle w:val="2"/>
        <w:ind w:firstLine="709"/>
        <w:jc w:val="both"/>
        <w:rPr>
          <w:rFonts w:ascii="Times New Roman" w:hAnsi="Times New Roman"/>
          <w:sz w:val="28"/>
          <w:szCs w:val="28"/>
        </w:rPr>
      </w:pPr>
      <w:r>
        <w:rPr>
          <w:rFonts w:ascii="Times New Roman" w:hAnsi="Times New Roman"/>
          <w:sz w:val="28"/>
          <w:szCs w:val="28"/>
        </w:rPr>
        <w:t xml:space="preserve">1.Из </w:t>
      </w:r>
      <w:proofErr w:type="gramStart"/>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предоставляются субсидии казенным учреждениям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w:t>
      </w:r>
      <w:proofErr w:type="spellStart"/>
      <w:r>
        <w:rPr>
          <w:rFonts w:ascii="Times New Roman" w:hAnsi="Times New Roman"/>
          <w:sz w:val="28"/>
          <w:szCs w:val="28"/>
        </w:rPr>
        <w:t>мунитципального</w:t>
      </w:r>
      <w:proofErr w:type="spellEnd"/>
      <w:r>
        <w:rPr>
          <w:rFonts w:ascii="Times New Roman" w:hAnsi="Times New Roman"/>
          <w:sz w:val="28"/>
          <w:szCs w:val="28"/>
        </w:rPr>
        <w:t xml:space="preserve"> района на финансовое обеспечение выполнения  ими муниципального задания.</w:t>
      </w:r>
    </w:p>
    <w:p w:rsidR="008E1AE1" w:rsidRDefault="008E1AE1" w:rsidP="008E1AE1">
      <w:pPr>
        <w:pStyle w:val="2"/>
        <w:ind w:firstLine="709"/>
        <w:jc w:val="both"/>
        <w:rPr>
          <w:rFonts w:ascii="Times New Roman" w:hAnsi="Times New Roman"/>
          <w:sz w:val="28"/>
          <w:szCs w:val="28"/>
        </w:rPr>
      </w:pPr>
      <w:r>
        <w:rPr>
          <w:rFonts w:ascii="Times New Roman" w:hAnsi="Times New Roman"/>
          <w:sz w:val="28"/>
          <w:szCs w:val="28"/>
        </w:rPr>
        <w:t xml:space="preserve">2. Из </w:t>
      </w:r>
      <w:proofErr w:type="gramStart"/>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предоставляются субсидии казенным учреждениям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на иные цели.</w:t>
      </w:r>
    </w:p>
    <w:p w:rsidR="008E1AE1" w:rsidRDefault="008E1AE1" w:rsidP="008E1AE1">
      <w:pPr>
        <w:pStyle w:val="2"/>
        <w:ind w:firstLine="709"/>
        <w:jc w:val="both"/>
        <w:rPr>
          <w:rFonts w:ascii="Times New Roman" w:hAnsi="Times New Roman"/>
          <w:sz w:val="28"/>
          <w:szCs w:val="28"/>
        </w:rPr>
      </w:pPr>
      <w:r>
        <w:rPr>
          <w:rFonts w:ascii="Times New Roman" w:hAnsi="Times New Roman"/>
          <w:sz w:val="28"/>
          <w:szCs w:val="28"/>
        </w:rPr>
        <w:t xml:space="preserve">3.Порядок определения объема и условий предоставления субсидий на иные цели устанавливается администрацией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8E1AE1" w:rsidRDefault="008E1AE1" w:rsidP="008E1AE1">
      <w:pPr>
        <w:autoSpaceDE w:val="0"/>
        <w:autoSpaceDN w:val="0"/>
        <w:adjustRightInd w:val="0"/>
        <w:jc w:val="both"/>
        <w:outlineLvl w:val="2"/>
        <w:rPr>
          <w:sz w:val="28"/>
          <w:szCs w:val="28"/>
        </w:rPr>
      </w:pPr>
    </w:p>
    <w:p w:rsidR="008E1AE1" w:rsidRDefault="008E1AE1" w:rsidP="008E1AE1">
      <w:pPr>
        <w:autoSpaceDE w:val="0"/>
        <w:autoSpaceDN w:val="0"/>
        <w:adjustRightInd w:val="0"/>
        <w:jc w:val="both"/>
        <w:outlineLvl w:val="2"/>
        <w:rPr>
          <w:b/>
          <w:sz w:val="28"/>
          <w:szCs w:val="28"/>
        </w:rPr>
      </w:pPr>
      <w:r>
        <w:rPr>
          <w:sz w:val="28"/>
          <w:szCs w:val="28"/>
        </w:rPr>
        <w:t>С т а т ь я 6</w:t>
      </w:r>
      <w:r>
        <w:rPr>
          <w:b/>
          <w:sz w:val="28"/>
          <w:szCs w:val="28"/>
        </w:rPr>
        <w:t xml:space="preserve">. Бюджетные ассигнования на закупку товаров, работ, услуг для обеспечения муниципальных нужд </w:t>
      </w:r>
      <w:proofErr w:type="spellStart"/>
      <w:r>
        <w:rPr>
          <w:b/>
          <w:sz w:val="28"/>
          <w:szCs w:val="28"/>
        </w:rPr>
        <w:t>Силинского</w:t>
      </w:r>
      <w:proofErr w:type="spellEnd"/>
      <w:r>
        <w:rPr>
          <w:b/>
          <w:sz w:val="28"/>
          <w:szCs w:val="28"/>
        </w:rPr>
        <w:t xml:space="preserve"> сельского поселения </w:t>
      </w:r>
      <w:proofErr w:type="spellStart"/>
      <w:r>
        <w:rPr>
          <w:b/>
          <w:sz w:val="28"/>
          <w:szCs w:val="28"/>
        </w:rPr>
        <w:t>Ардатовского</w:t>
      </w:r>
      <w:proofErr w:type="spellEnd"/>
      <w:r>
        <w:rPr>
          <w:b/>
          <w:sz w:val="28"/>
          <w:szCs w:val="28"/>
        </w:rPr>
        <w:t xml:space="preserve"> муниципального района</w:t>
      </w:r>
    </w:p>
    <w:p w:rsidR="008E1AE1" w:rsidRDefault="008E1AE1" w:rsidP="008E1AE1">
      <w:pPr>
        <w:autoSpaceDE w:val="0"/>
        <w:autoSpaceDN w:val="0"/>
        <w:adjustRightInd w:val="0"/>
        <w:jc w:val="both"/>
        <w:outlineLvl w:val="2"/>
        <w:rPr>
          <w:b/>
          <w:sz w:val="28"/>
          <w:szCs w:val="28"/>
        </w:rPr>
      </w:pPr>
    </w:p>
    <w:p w:rsidR="008E1AE1" w:rsidRDefault="008E1AE1" w:rsidP="008E1AE1">
      <w:pPr>
        <w:autoSpaceDE w:val="0"/>
        <w:autoSpaceDN w:val="0"/>
        <w:adjustRightInd w:val="0"/>
        <w:ind w:firstLine="720"/>
        <w:jc w:val="both"/>
        <w:outlineLvl w:val="2"/>
        <w:rPr>
          <w:sz w:val="28"/>
          <w:szCs w:val="28"/>
        </w:rPr>
      </w:pPr>
      <w:r>
        <w:rPr>
          <w:sz w:val="28"/>
          <w:szCs w:val="28"/>
        </w:rPr>
        <w:t xml:space="preserve">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 целях оказания муниципальных услуг физическим </w:t>
      </w:r>
      <w:r>
        <w:rPr>
          <w:sz w:val="28"/>
          <w:szCs w:val="28"/>
        </w:rPr>
        <w:lastRenderedPageBreak/>
        <w:t>и юридическим лицам (за исключением бюджетных ассигнований для обеспечения выполнения функций казенного учреждения).</w:t>
      </w:r>
    </w:p>
    <w:p w:rsidR="008E1AE1" w:rsidRDefault="008E1AE1" w:rsidP="008E1AE1">
      <w:pPr>
        <w:autoSpaceDE w:val="0"/>
        <w:autoSpaceDN w:val="0"/>
        <w:adjustRightInd w:val="0"/>
        <w:ind w:firstLine="720"/>
        <w:jc w:val="both"/>
        <w:outlineLvl w:val="2"/>
        <w:rPr>
          <w:sz w:val="28"/>
          <w:szCs w:val="28"/>
        </w:rPr>
      </w:pPr>
    </w:p>
    <w:p w:rsidR="008E1AE1" w:rsidRDefault="008E1AE1" w:rsidP="008E1AE1">
      <w:pPr>
        <w:autoSpaceDE w:val="0"/>
        <w:autoSpaceDN w:val="0"/>
        <w:adjustRightInd w:val="0"/>
        <w:ind w:firstLine="720"/>
        <w:jc w:val="both"/>
        <w:outlineLvl w:val="2"/>
        <w:rPr>
          <w:sz w:val="28"/>
          <w:szCs w:val="28"/>
        </w:rPr>
      </w:pPr>
    </w:p>
    <w:p w:rsidR="008E1AE1" w:rsidRDefault="008E1AE1" w:rsidP="008E1AE1">
      <w:pPr>
        <w:pStyle w:val="ConsNormal"/>
        <w:ind w:right="0" w:firstLine="0"/>
        <w:rPr>
          <w:rFonts w:ascii="Times New Roman" w:hAnsi="Times New Roman" w:cs="Times New Roman"/>
          <w:sz w:val="28"/>
          <w:szCs w:val="28"/>
          <w:lang w:eastAsia="ru-RU"/>
        </w:rPr>
      </w:pPr>
    </w:p>
    <w:p w:rsidR="008E1AE1" w:rsidRDefault="008E1AE1" w:rsidP="008E1AE1">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ГЛАВА 3. РАСХОДЫ НА СОЦИАЛЬНОЕ ОБЕСПЕЧЕНИЕ НАСЕЛЕНИЯ</w:t>
      </w:r>
    </w:p>
    <w:p w:rsidR="008E1AE1" w:rsidRDefault="008E1AE1" w:rsidP="008E1AE1">
      <w:pPr>
        <w:pStyle w:val="ConsNormal"/>
        <w:ind w:right="0" w:firstLine="540"/>
        <w:jc w:val="center"/>
        <w:rPr>
          <w:rFonts w:ascii="Times New Roman" w:hAnsi="Times New Roman" w:cs="Times New Roman"/>
          <w:sz w:val="28"/>
          <w:szCs w:val="28"/>
        </w:rPr>
      </w:pPr>
    </w:p>
    <w:p w:rsidR="008E1AE1" w:rsidRDefault="008E1AE1" w:rsidP="008E1AE1">
      <w:pPr>
        <w:jc w:val="both"/>
        <w:rPr>
          <w:b/>
          <w:sz w:val="28"/>
          <w:szCs w:val="28"/>
        </w:rPr>
      </w:pPr>
      <w:r>
        <w:rPr>
          <w:sz w:val="28"/>
          <w:szCs w:val="28"/>
        </w:rPr>
        <w:t>С т а т ь я 7</w:t>
      </w:r>
      <w:r>
        <w:rPr>
          <w:b/>
          <w:sz w:val="28"/>
          <w:szCs w:val="28"/>
        </w:rPr>
        <w:t>. Бюджетные ассигнования на социальное обеспечение населения, не связанные с предоставлением мер социальной поддержки</w:t>
      </w:r>
    </w:p>
    <w:p w:rsidR="008E1AE1" w:rsidRDefault="008E1AE1" w:rsidP="008E1AE1">
      <w:pPr>
        <w:autoSpaceDE w:val="0"/>
        <w:autoSpaceDN w:val="0"/>
        <w:adjustRightInd w:val="0"/>
        <w:ind w:firstLine="540"/>
        <w:jc w:val="both"/>
        <w:rPr>
          <w:sz w:val="28"/>
          <w:szCs w:val="28"/>
        </w:rPr>
      </w:pPr>
      <w:r>
        <w:rPr>
          <w:sz w:val="28"/>
          <w:szCs w:val="28"/>
        </w:rPr>
        <w:t xml:space="preserve">Из бюджета </w:t>
      </w:r>
      <w:proofErr w:type="spellStart"/>
      <w:r>
        <w:rPr>
          <w:sz w:val="28"/>
          <w:szCs w:val="28"/>
        </w:rPr>
        <w:t>Силинского</w:t>
      </w:r>
      <w:proofErr w:type="spellEnd"/>
      <w:r>
        <w:rPr>
          <w:sz w:val="28"/>
          <w:szCs w:val="28"/>
        </w:rPr>
        <w:t xml:space="preserve">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w:t>
      </w:r>
    </w:p>
    <w:p w:rsidR="008E1AE1" w:rsidRDefault="008E1AE1" w:rsidP="008E1AE1">
      <w:pPr>
        <w:autoSpaceDE w:val="0"/>
        <w:autoSpaceDN w:val="0"/>
        <w:adjustRightInd w:val="0"/>
        <w:ind w:firstLine="540"/>
        <w:jc w:val="both"/>
        <w:rPr>
          <w:sz w:val="28"/>
          <w:szCs w:val="28"/>
        </w:rPr>
      </w:pPr>
      <w:proofErr w:type="gramStart"/>
      <w:r>
        <w:rPr>
          <w:sz w:val="28"/>
          <w:szCs w:val="28"/>
        </w:rPr>
        <w:t>доплата</w:t>
      </w:r>
      <w:proofErr w:type="gramEnd"/>
      <w:r>
        <w:rPr>
          <w:sz w:val="28"/>
          <w:szCs w:val="28"/>
        </w:rPr>
        <w:t xml:space="preserve"> к </w:t>
      </w:r>
      <w:hyperlink r:id="rId6" w:history="1">
        <w:r>
          <w:rPr>
            <w:rStyle w:val="a3"/>
            <w:sz w:val="28"/>
            <w:szCs w:val="28"/>
          </w:rPr>
          <w:t>пенсии</w:t>
        </w:r>
      </w:hyperlink>
      <w:r>
        <w:rPr>
          <w:sz w:val="28"/>
          <w:szCs w:val="28"/>
        </w:rPr>
        <w:t xml:space="preserve">  муниципальным служащим.</w:t>
      </w:r>
    </w:p>
    <w:p w:rsidR="008E1AE1" w:rsidRDefault="008E1AE1" w:rsidP="008E1AE1">
      <w:pPr>
        <w:autoSpaceDE w:val="0"/>
        <w:autoSpaceDN w:val="0"/>
        <w:adjustRightInd w:val="0"/>
        <w:ind w:firstLine="720"/>
        <w:jc w:val="both"/>
        <w:rPr>
          <w:bCs/>
          <w:sz w:val="28"/>
          <w:szCs w:val="28"/>
        </w:rPr>
      </w:pPr>
    </w:p>
    <w:p w:rsidR="008E1AE1" w:rsidRDefault="008E1AE1" w:rsidP="008E1AE1">
      <w:pPr>
        <w:autoSpaceDE w:val="0"/>
        <w:autoSpaceDN w:val="0"/>
        <w:adjustRightInd w:val="0"/>
        <w:jc w:val="center"/>
        <w:rPr>
          <w:b/>
          <w:bCs/>
        </w:rPr>
      </w:pPr>
      <w:r>
        <w:rPr>
          <w:b/>
          <w:bCs/>
        </w:rPr>
        <w:t>ГЛАВА 4.  ЗАКЛЮЧИТЕЛЬНЫЕ ПОЛОЖЕНИЯ О РАСХОДАХ</w:t>
      </w:r>
    </w:p>
    <w:p w:rsidR="008E1AE1" w:rsidRDefault="008E1AE1" w:rsidP="008E1AE1">
      <w:pPr>
        <w:autoSpaceDE w:val="0"/>
        <w:autoSpaceDN w:val="0"/>
        <w:adjustRightInd w:val="0"/>
        <w:jc w:val="center"/>
        <w:rPr>
          <w:bCs/>
          <w:sz w:val="28"/>
          <w:szCs w:val="28"/>
        </w:rPr>
      </w:pPr>
    </w:p>
    <w:p w:rsidR="008E1AE1" w:rsidRDefault="008E1AE1" w:rsidP="008E1AE1">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8</w:t>
      </w:r>
      <w:r>
        <w:rPr>
          <w:rFonts w:ascii="Times New Roman" w:hAnsi="Times New Roman" w:cs="Times New Roman"/>
          <w:b/>
          <w:sz w:val="28"/>
          <w:szCs w:val="28"/>
        </w:rPr>
        <w:t xml:space="preserve">. Резервный фонд администрации </w:t>
      </w:r>
      <w:proofErr w:type="spellStart"/>
      <w:r>
        <w:rPr>
          <w:rFonts w:ascii="Times New Roman" w:hAnsi="Times New Roman" w:cs="Times New Roman"/>
          <w:b/>
          <w:sz w:val="28"/>
          <w:szCs w:val="28"/>
        </w:rPr>
        <w:t>Силинского</w:t>
      </w:r>
      <w:proofErr w:type="spellEnd"/>
      <w:r>
        <w:rPr>
          <w:rFonts w:ascii="Times New Roman" w:hAnsi="Times New Roman" w:cs="Times New Roman"/>
          <w:b/>
          <w:sz w:val="28"/>
          <w:szCs w:val="28"/>
        </w:rPr>
        <w:t xml:space="preserve"> сельского поселения </w:t>
      </w:r>
    </w:p>
    <w:p w:rsidR="008E1AE1" w:rsidRDefault="008E1AE1" w:rsidP="008E1AE1">
      <w:pPr>
        <w:pStyle w:val="ConsNormal"/>
        <w:ind w:right="0"/>
        <w:jc w:val="both"/>
        <w:rPr>
          <w:rFonts w:ascii="Times New Roman" w:hAnsi="Times New Roman" w:cs="Times New Roman"/>
          <w:sz w:val="28"/>
          <w:szCs w:val="28"/>
        </w:rPr>
      </w:pP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1. Установить размер Резервного фонда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на 2018 год в сумме 5 тыс. рублей.</w:t>
      </w: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2. Средства Резервного фонда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3. Бюджетные ассигнования Резервного фонда </w:t>
      </w:r>
      <w:proofErr w:type="gramStart"/>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 предусмотренные в составе бюджета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используются по решению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8E1AE1" w:rsidRDefault="008E1AE1" w:rsidP="008E1AE1">
      <w:pPr>
        <w:autoSpaceDE w:val="0"/>
        <w:autoSpaceDN w:val="0"/>
        <w:adjustRightInd w:val="0"/>
        <w:ind w:firstLine="720"/>
        <w:jc w:val="both"/>
        <w:rPr>
          <w:sz w:val="28"/>
          <w:szCs w:val="28"/>
        </w:rPr>
      </w:pPr>
      <w:r>
        <w:rPr>
          <w:sz w:val="28"/>
          <w:szCs w:val="28"/>
        </w:rPr>
        <w:t xml:space="preserve">4. Отчет об использовании бюджетных ассигнований Резервного фонда администрации </w:t>
      </w:r>
      <w:proofErr w:type="spellStart"/>
      <w:r>
        <w:rPr>
          <w:sz w:val="28"/>
          <w:szCs w:val="28"/>
        </w:rPr>
        <w:t>Силинского</w:t>
      </w:r>
      <w:proofErr w:type="spellEnd"/>
      <w:r>
        <w:rPr>
          <w:sz w:val="28"/>
          <w:szCs w:val="28"/>
        </w:rPr>
        <w:t xml:space="preserve"> сельского поселения прилагается к ежеквартальному и годовому отчетам об исполнении бюджета </w:t>
      </w:r>
      <w:proofErr w:type="spellStart"/>
      <w:r>
        <w:rPr>
          <w:sz w:val="28"/>
          <w:szCs w:val="28"/>
        </w:rPr>
        <w:t>Силинского</w:t>
      </w:r>
      <w:proofErr w:type="spellEnd"/>
      <w:r>
        <w:rPr>
          <w:sz w:val="28"/>
          <w:szCs w:val="28"/>
        </w:rPr>
        <w:t xml:space="preserve"> сельского поселения.  </w:t>
      </w: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jc w:val="both"/>
        <w:rPr>
          <w:rFonts w:ascii="Times New Roman" w:hAnsi="Times New Roman" w:cs="Times New Roman"/>
          <w:b/>
          <w:sz w:val="28"/>
          <w:szCs w:val="28"/>
        </w:rPr>
      </w:pPr>
      <w:r>
        <w:rPr>
          <w:rFonts w:ascii="Times New Roman" w:hAnsi="Times New Roman" w:cs="Times New Roman"/>
          <w:sz w:val="28"/>
          <w:szCs w:val="28"/>
        </w:rPr>
        <w:t>С т а т ь я 9.</w:t>
      </w:r>
      <w:r>
        <w:rPr>
          <w:rFonts w:ascii="Times New Roman" w:hAnsi="Times New Roman" w:cs="Times New Roman"/>
          <w:b/>
          <w:sz w:val="28"/>
          <w:szCs w:val="28"/>
        </w:rPr>
        <w:t xml:space="preserve"> Предельный объем расходов на обслуживание муниципального долга </w:t>
      </w:r>
      <w:proofErr w:type="spellStart"/>
      <w:r>
        <w:rPr>
          <w:rFonts w:ascii="Times New Roman" w:hAnsi="Times New Roman" w:cs="Times New Roman"/>
          <w:b/>
          <w:sz w:val="28"/>
          <w:szCs w:val="28"/>
        </w:rPr>
        <w:t>Силинского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муниципального района</w:t>
      </w:r>
    </w:p>
    <w:p w:rsidR="008E1AE1" w:rsidRDefault="008E1AE1" w:rsidP="008E1AE1">
      <w:pPr>
        <w:pStyle w:val="ConsNonformat"/>
        <w:ind w:right="0"/>
        <w:jc w:val="both"/>
        <w:rPr>
          <w:rFonts w:ascii="Times New Roman" w:hAnsi="Times New Roman" w:cs="Times New Roman"/>
          <w:b/>
          <w:sz w:val="28"/>
          <w:szCs w:val="28"/>
        </w:rPr>
      </w:pPr>
    </w:p>
    <w:p w:rsidR="008E1AE1" w:rsidRDefault="008E1AE1" w:rsidP="008E1AE1">
      <w:pPr>
        <w:pStyle w:val="ConsNonformat"/>
        <w:ind w:right="0" w:firstLine="720"/>
        <w:jc w:val="both"/>
        <w:rPr>
          <w:rFonts w:ascii="Times New Roman" w:hAnsi="Times New Roman" w:cs="Times New Roman"/>
          <w:sz w:val="28"/>
          <w:szCs w:val="28"/>
        </w:rPr>
      </w:pPr>
      <w:r>
        <w:rPr>
          <w:rFonts w:ascii="Times New Roman" w:hAnsi="Times New Roman" w:cs="Times New Roman"/>
          <w:sz w:val="28"/>
          <w:szCs w:val="28"/>
        </w:rPr>
        <w:t xml:space="preserve">Предельный объем расходов на обслуживание муниципального долга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в </w:t>
      </w:r>
      <w:proofErr w:type="gramStart"/>
      <w:r>
        <w:rPr>
          <w:rFonts w:ascii="Times New Roman" w:hAnsi="Times New Roman" w:cs="Times New Roman"/>
          <w:sz w:val="28"/>
          <w:szCs w:val="28"/>
        </w:rPr>
        <w:t>2018  составляет</w:t>
      </w:r>
      <w:proofErr w:type="gramEnd"/>
      <w:r>
        <w:rPr>
          <w:rFonts w:ascii="Times New Roman" w:hAnsi="Times New Roman" w:cs="Times New Roman"/>
          <w:sz w:val="28"/>
          <w:szCs w:val="28"/>
        </w:rPr>
        <w:t xml:space="preserve"> 14,0 тыс. рублей.</w:t>
      </w: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firstLine="720"/>
        <w:jc w:val="both"/>
        <w:rPr>
          <w:rFonts w:ascii="Times New Roman" w:hAnsi="Times New Roman" w:cs="Times New Roman"/>
          <w:sz w:val="28"/>
          <w:szCs w:val="28"/>
        </w:rPr>
      </w:pPr>
    </w:p>
    <w:p w:rsidR="008E1AE1" w:rsidRDefault="008E1AE1" w:rsidP="008E1AE1">
      <w:pPr>
        <w:pStyle w:val="ConsNonformat"/>
        <w:ind w:right="0"/>
        <w:jc w:val="both"/>
        <w:rPr>
          <w:rFonts w:ascii="Times New Roman" w:hAnsi="Times New Roman" w:cs="Times New Roman"/>
          <w:b/>
          <w:sz w:val="28"/>
          <w:szCs w:val="28"/>
        </w:rPr>
      </w:pPr>
      <w:r>
        <w:rPr>
          <w:rFonts w:ascii="Times New Roman" w:hAnsi="Times New Roman" w:cs="Times New Roman"/>
          <w:sz w:val="28"/>
          <w:szCs w:val="28"/>
        </w:rPr>
        <w:t>С т а т ь я 10</w:t>
      </w:r>
      <w:r>
        <w:rPr>
          <w:rFonts w:ascii="Times New Roman" w:hAnsi="Times New Roman" w:cs="Times New Roman"/>
          <w:b/>
          <w:sz w:val="28"/>
          <w:szCs w:val="28"/>
        </w:rPr>
        <w:t xml:space="preserve">. Расходы на исполнение судебных актов по искам к </w:t>
      </w:r>
      <w:proofErr w:type="spellStart"/>
      <w:r>
        <w:rPr>
          <w:rFonts w:ascii="Times New Roman" w:hAnsi="Times New Roman" w:cs="Times New Roman"/>
          <w:b/>
          <w:sz w:val="28"/>
          <w:szCs w:val="28"/>
        </w:rPr>
        <w:t>Силинского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муниципального района.</w:t>
      </w:r>
    </w:p>
    <w:p w:rsidR="008E1AE1" w:rsidRDefault="008E1AE1" w:rsidP="008E1AE1">
      <w:pPr>
        <w:pStyle w:val="ConsNonformat"/>
        <w:ind w:right="0"/>
        <w:jc w:val="both"/>
        <w:rPr>
          <w:rFonts w:ascii="Times New Roman" w:hAnsi="Times New Roman" w:cs="Times New Roman"/>
          <w:b/>
          <w:sz w:val="28"/>
          <w:szCs w:val="28"/>
        </w:rPr>
      </w:pPr>
    </w:p>
    <w:p w:rsidR="008E1AE1" w:rsidRDefault="008E1AE1" w:rsidP="008E1AE1">
      <w:pPr>
        <w:rPr>
          <w:sz w:val="28"/>
          <w:szCs w:val="28"/>
        </w:rPr>
      </w:pPr>
      <w:r>
        <w:rPr>
          <w:sz w:val="28"/>
          <w:szCs w:val="28"/>
        </w:rPr>
        <w:t>Из бюджета сельского поселения предоставляются бюджетные ассигнования на исполнение судебных актов в частности:</w:t>
      </w:r>
    </w:p>
    <w:p w:rsidR="008E1AE1" w:rsidRDefault="008E1AE1" w:rsidP="008E1AE1">
      <w:pPr>
        <w:spacing w:after="1" w:line="280" w:lineRule="atLeast"/>
        <w:outlineLvl w:val="0"/>
        <w:rPr>
          <w:sz w:val="28"/>
          <w:szCs w:val="28"/>
        </w:rPr>
      </w:pPr>
      <w:r>
        <w:rPr>
          <w:sz w:val="28"/>
          <w:szCs w:val="28"/>
        </w:rPr>
        <w:t xml:space="preserve">- для исполнения судебных актов по искам к </w:t>
      </w:r>
      <w:proofErr w:type="spellStart"/>
      <w:r>
        <w:rPr>
          <w:sz w:val="28"/>
          <w:szCs w:val="28"/>
        </w:rPr>
        <w:t>Силинскому</w:t>
      </w:r>
      <w:proofErr w:type="spellEnd"/>
      <w:r>
        <w:rPr>
          <w:sz w:val="28"/>
          <w:szCs w:val="28"/>
        </w:rPr>
        <w:t xml:space="preserve"> сельскому поселению о возмещении вреда, причиненного незаконными действиями (бездействием) органов местного самоуправления </w:t>
      </w:r>
      <w:proofErr w:type="spellStart"/>
      <w:r>
        <w:rPr>
          <w:sz w:val="28"/>
          <w:szCs w:val="28"/>
        </w:rPr>
        <w:t>Силинского</w:t>
      </w:r>
      <w:proofErr w:type="spellEnd"/>
      <w:r>
        <w:rPr>
          <w:sz w:val="28"/>
          <w:szCs w:val="28"/>
        </w:rPr>
        <w:t xml:space="preserve"> сельского поселения или их должностных лиц, в том числе в результате издания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proofErr w:type="spellStart"/>
      <w:r>
        <w:rPr>
          <w:sz w:val="28"/>
          <w:szCs w:val="28"/>
        </w:rPr>
        <w:t>Силинского</w:t>
      </w:r>
      <w:proofErr w:type="spellEnd"/>
      <w:r>
        <w:rPr>
          <w:sz w:val="28"/>
          <w:szCs w:val="28"/>
        </w:rPr>
        <w:t xml:space="preserve">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бюджета </w:t>
      </w:r>
      <w:proofErr w:type="spellStart"/>
      <w:r>
        <w:rPr>
          <w:sz w:val="28"/>
          <w:szCs w:val="28"/>
        </w:rPr>
        <w:t>Силинского</w:t>
      </w:r>
      <w:proofErr w:type="spellEnd"/>
      <w:r>
        <w:rPr>
          <w:sz w:val="28"/>
          <w:szCs w:val="28"/>
        </w:rPr>
        <w:t xml:space="preserve"> сельского поселения; </w:t>
      </w:r>
    </w:p>
    <w:p w:rsidR="008E1AE1" w:rsidRDefault="008E1AE1" w:rsidP="008E1AE1">
      <w:pPr>
        <w:spacing w:after="1" w:line="280" w:lineRule="atLeast"/>
        <w:outlineLvl w:val="0"/>
        <w:rPr>
          <w:sz w:val="28"/>
          <w:szCs w:val="28"/>
        </w:rPr>
      </w:pPr>
      <w:r>
        <w:rPr>
          <w:sz w:val="28"/>
          <w:szCs w:val="28"/>
        </w:rPr>
        <w:t xml:space="preserve">- по денежным обязательствам муниципальных казенных учреждений;  </w:t>
      </w:r>
    </w:p>
    <w:p w:rsidR="008E1AE1" w:rsidRDefault="008E1AE1" w:rsidP="008E1AE1">
      <w:pPr>
        <w:spacing w:after="1" w:line="280" w:lineRule="atLeast"/>
        <w:outlineLvl w:val="0"/>
        <w:rPr>
          <w:sz w:val="28"/>
          <w:szCs w:val="28"/>
        </w:rPr>
      </w:pPr>
      <w:r>
        <w:rPr>
          <w:sz w:val="28"/>
          <w:szCs w:val="28"/>
        </w:rPr>
        <w:t xml:space="preserve">- по решениям налогового органа о взыскании налога, сбора, страхового взноса, пеней и штрафов. </w:t>
      </w:r>
    </w:p>
    <w:p w:rsidR="008E1AE1" w:rsidRDefault="008E1AE1" w:rsidP="008E1AE1">
      <w:pPr>
        <w:ind w:firstLine="540"/>
        <w:jc w:val="both"/>
        <w:rPr>
          <w:sz w:val="28"/>
          <w:szCs w:val="28"/>
        </w:rPr>
      </w:pPr>
    </w:p>
    <w:p w:rsidR="008E1AE1" w:rsidRDefault="008E1AE1" w:rsidP="008E1AE1">
      <w:pPr>
        <w:rPr>
          <w:b/>
          <w:sz w:val="28"/>
          <w:szCs w:val="28"/>
        </w:rPr>
      </w:pPr>
      <w:r>
        <w:rPr>
          <w:sz w:val="28"/>
          <w:szCs w:val="28"/>
        </w:rPr>
        <w:t xml:space="preserve">С т а т ь </w:t>
      </w:r>
      <w:proofErr w:type="gramStart"/>
      <w:r>
        <w:rPr>
          <w:sz w:val="28"/>
          <w:szCs w:val="28"/>
        </w:rPr>
        <w:t>я  11</w:t>
      </w:r>
      <w:proofErr w:type="gramEnd"/>
      <w:r>
        <w:rPr>
          <w:sz w:val="28"/>
          <w:szCs w:val="28"/>
        </w:rPr>
        <w:t>.</w:t>
      </w:r>
      <w:r>
        <w:rPr>
          <w:b/>
          <w:sz w:val="28"/>
          <w:szCs w:val="28"/>
        </w:rPr>
        <w:t xml:space="preserve"> Особенности исполнения  бюджета </w:t>
      </w:r>
      <w:proofErr w:type="spellStart"/>
      <w:r>
        <w:rPr>
          <w:b/>
          <w:sz w:val="28"/>
          <w:szCs w:val="28"/>
        </w:rPr>
        <w:t>Силинского</w:t>
      </w:r>
      <w:proofErr w:type="spellEnd"/>
      <w:r>
        <w:rPr>
          <w:b/>
          <w:sz w:val="28"/>
          <w:szCs w:val="28"/>
        </w:rPr>
        <w:t xml:space="preserve">  сельского поселения на 2018 год </w:t>
      </w:r>
    </w:p>
    <w:p w:rsidR="008E1AE1" w:rsidRDefault="008E1AE1" w:rsidP="008E1AE1">
      <w:pPr>
        <w:rPr>
          <w:b/>
          <w:sz w:val="28"/>
          <w:szCs w:val="28"/>
        </w:rPr>
      </w:pPr>
    </w:p>
    <w:p w:rsidR="008E1AE1" w:rsidRDefault="008E1AE1" w:rsidP="008E1AE1">
      <w:pPr>
        <w:autoSpaceDE w:val="0"/>
        <w:autoSpaceDN w:val="0"/>
        <w:adjustRightInd w:val="0"/>
        <w:ind w:firstLine="540"/>
        <w:jc w:val="both"/>
        <w:rPr>
          <w:sz w:val="28"/>
          <w:szCs w:val="28"/>
        </w:rPr>
      </w:pPr>
      <w:r>
        <w:rPr>
          <w:sz w:val="28"/>
          <w:szCs w:val="28"/>
        </w:rPr>
        <w:t>Не использованные по состоянию на 1 января 2018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2018 года.</w:t>
      </w:r>
    </w:p>
    <w:p w:rsidR="008E1AE1" w:rsidRDefault="008E1AE1" w:rsidP="008E1AE1">
      <w:pPr>
        <w:autoSpaceDE w:val="0"/>
        <w:autoSpaceDN w:val="0"/>
        <w:adjustRightInd w:val="0"/>
        <w:ind w:firstLine="720"/>
        <w:jc w:val="both"/>
        <w:rPr>
          <w:sz w:val="28"/>
          <w:szCs w:val="28"/>
        </w:rPr>
      </w:pPr>
      <w:r>
        <w:rPr>
          <w:sz w:val="28"/>
          <w:szCs w:val="28"/>
        </w:rPr>
        <w:t>Не использованные по состоянию на 1 января 2018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8E1AE1" w:rsidRDefault="008E1AE1" w:rsidP="008E1AE1">
      <w:pPr>
        <w:autoSpaceDE w:val="0"/>
        <w:autoSpaceDN w:val="0"/>
        <w:adjustRightInd w:val="0"/>
        <w:ind w:firstLine="540"/>
        <w:jc w:val="both"/>
        <w:rPr>
          <w:sz w:val="28"/>
          <w:szCs w:val="28"/>
        </w:rPr>
      </w:pPr>
    </w:p>
    <w:p w:rsidR="008E1AE1" w:rsidRDefault="008E1AE1" w:rsidP="008E1AE1">
      <w:r>
        <w:rPr>
          <w:b/>
        </w:rPr>
        <w:t>ГЛАВА 5.   ИСТОЧНИКИ ФИНАНСИРОВАНИЯ ДЕФИЦИТА БЮДЖЕТА СИЛИНСКОГО СЕЛЬСКОГО ПОСЕЛЕНИЯ</w:t>
      </w:r>
    </w:p>
    <w:p w:rsidR="008E1AE1" w:rsidRDefault="008E1AE1" w:rsidP="008E1AE1">
      <w:pPr>
        <w:pStyle w:val="ConsNormal"/>
        <w:ind w:right="0" w:firstLine="540"/>
        <w:jc w:val="both"/>
        <w:rPr>
          <w:rFonts w:ascii="Times New Roman" w:hAnsi="Times New Roman" w:cs="Times New Roman"/>
          <w:sz w:val="28"/>
          <w:szCs w:val="28"/>
        </w:rPr>
      </w:pPr>
    </w:p>
    <w:p w:rsidR="008E1AE1" w:rsidRDefault="008E1AE1" w:rsidP="008E1AE1">
      <w:pPr>
        <w:pStyle w:val="ConsNormal"/>
        <w:ind w:right="0" w:firstLine="0"/>
        <w:jc w:val="both"/>
        <w:rPr>
          <w:rFonts w:ascii="Times New Roman" w:hAnsi="Times New Roman" w:cs="Times New Roman"/>
          <w:b/>
          <w:sz w:val="28"/>
          <w:szCs w:val="28"/>
        </w:rPr>
      </w:pPr>
      <w:r>
        <w:rPr>
          <w:rFonts w:ascii="Times New Roman" w:hAnsi="Times New Roman" w:cs="Times New Roman"/>
          <w:b/>
          <w:sz w:val="28"/>
          <w:szCs w:val="28"/>
        </w:rPr>
        <w:lastRenderedPageBreak/>
        <w:t>С т а т ь я 12. Источники внутреннего финансирования дефицита бюджета сельского поселения.</w:t>
      </w:r>
    </w:p>
    <w:p w:rsidR="008E1AE1" w:rsidRDefault="008E1AE1" w:rsidP="008E1AE1">
      <w:pPr>
        <w:pStyle w:val="ConsNormal"/>
        <w:ind w:right="0" w:firstLine="0"/>
        <w:jc w:val="both"/>
        <w:rPr>
          <w:rFonts w:ascii="Times New Roman" w:hAnsi="Times New Roman" w:cs="Times New Roman"/>
          <w:b/>
          <w:sz w:val="28"/>
          <w:szCs w:val="28"/>
        </w:rPr>
      </w:pPr>
    </w:p>
    <w:p w:rsidR="008E1AE1" w:rsidRDefault="008E1AE1" w:rsidP="008E1AE1">
      <w:pPr>
        <w:autoSpaceDE w:val="0"/>
        <w:autoSpaceDN w:val="0"/>
        <w:adjustRightInd w:val="0"/>
        <w:ind w:firstLine="540"/>
        <w:jc w:val="both"/>
        <w:rPr>
          <w:sz w:val="28"/>
          <w:szCs w:val="28"/>
        </w:rPr>
      </w:pPr>
      <w:r>
        <w:rPr>
          <w:sz w:val="28"/>
          <w:szCs w:val="28"/>
        </w:rPr>
        <w:t xml:space="preserve">1. Источниками финансирования дефицита бюджета </w:t>
      </w:r>
      <w:proofErr w:type="spellStart"/>
      <w:r>
        <w:rPr>
          <w:sz w:val="28"/>
          <w:szCs w:val="28"/>
        </w:rPr>
        <w:t>Силинского</w:t>
      </w:r>
      <w:proofErr w:type="spellEnd"/>
      <w:r>
        <w:rPr>
          <w:sz w:val="28"/>
          <w:szCs w:val="28"/>
        </w:rPr>
        <w:t xml:space="preserve"> сельского поселения являются: </w:t>
      </w:r>
    </w:p>
    <w:p w:rsidR="008E1AE1" w:rsidRDefault="008E1AE1" w:rsidP="008E1AE1">
      <w:pPr>
        <w:autoSpaceDE w:val="0"/>
        <w:autoSpaceDN w:val="0"/>
        <w:adjustRightInd w:val="0"/>
        <w:ind w:firstLine="540"/>
        <w:jc w:val="both"/>
        <w:rPr>
          <w:sz w:val="28"/>
          <w:szCs w:val="28"/>
        </w:rPr>
      </w:pPr>
      <w:proofErr w:type="gramStart"/>
      <w:r>
        <w:rPr>
          <w:sz w:val="28"/>
          <w:szCs w:val="28"/>
        </w:rPr>
        <w:t>разница</w:t>
      </w:r>
      <w:proofErr w:type="gramEnd"/>
      <w:r>
        <w:rPr>
          <w:sz w:val="28"/>
          <w:szCs w:val="28"/>
        </w:rPr>
        <w:t xml:space="preserve"> между полученными и погашенными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районом кредитами кредитных организаций в валюте Российской Федерации;</w:t>
      </w:r>
    </w:p>
    <w:p w:rsidR="008E1AE1" w:rsidRDefault="008E1AE1" w:rsidP="008E1AE1">
      <w:pPr>
        <w:autoSpaceDE w:val="0"/>
        <w:autoSpaceDN w:val="0"/>
        <w:adjustRightInd w:val="0"/>
        <w:ind w:firstLine="540"/>
        <w:jc w:val="both"/>
        <w:rPr>
          <w:sz w:val="28"/>
          <w:szCs w:val="28"/>
        </w:rPr>
      </w:pPr>
      <w:proofErr w:type="gramStart"/>
      <w:r>
        <w:rPr>
          <w:sz w:val="28"/>
          <w:szCs w:val="28"/>
        </w:rPr>
        <w:t>разница</w:t>
      </w:r>
      <w:proofErr w:type="gramEnd"/>
      <w:r>
        <w:rPr>
          <w:sz w:val="28"/>
          <w:szCs w:val="28"/>
        </w:rPr>
        <w:t xml:space="preserve"> между полученными и погашенными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районом в валюте Российской Федерации бюджетными кредитами, предоставленными бюджету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другими бюджетами бюджетной системы Российской Федерации;</w:t>
      </w:r>
    </w:p>
    <w:p w:rsidR="008E1AE1" w:rsidRDefault="008E1AE1" w:rsidP="008E1AE1">
      <w:pPr>
        <w:autoSpaceDE w:val="0"/>
        <w:autoSpaceDN w:val="0"/>
        <w:adjustRightInd w:val="0"/>
        <w:ind w:firstLine="540"/>
        <w:jc w:val="both"/>
        <w:rPr>
          <w:sz w:val="28"/>
          <w:szCs w:val="28"/>
        </w:rPr>
      </w:pPr>
      <w:proofErr w:type="gramStart"/>
      <w:r>
        <w:rPr>
          <w:sz w:val="28"/>
          <w:szCs w:val="28"/>
        </w:rPr>
        <w:t>изменение</w:t>
      </w:r>
      <w:proofErr w:type="gramEnd"/>
      <w:r>
        <w:rPr>
          <w:sz w:val="28"/>
          <w:szCs w:val="28"/>
        </w:rPr>
        <w:t xml:space="preserve"> остатков средств на счетах по учету средств бюджета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 течение соответствующего финансового года;</w:t>
      </w: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Размер  источники</w:t>
      </w:r>
      <w:proofErr w:type="gramEnd"/>
      <w:r>
        <w:rPr>
          <w:rFonts w:ascii="Times New Roman" w:hAnsi="Times New Roman" w:cs="Times New Roman"/>
          <w:sz w:val="28"/>
          <w:szCs w:val="28"/>
        </w:rPr>
        <w:t xml:space="preserve"> внутреннего финансирования дефицита бюджета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на 2018 год определяется согласно приложению 8 к настоящему Решению.</w:t>
      </w:r>
    </w:p>
    <w:p w:rsidR="008E1AE1" w:rsidRDefault="008E1AE1" w:rsidP="008E1AE1">
      <w:pPr>
        <w:pStyle w:val="ConsNormal"/>
        <w:ind w:right="0" w:firstLine="540"/>
        <w:jc w:val="both"/>
        <w:rPr>
          <w:rFonts w:ascii="Times New Roman" w:hAnsi="Times New Roman" w:cs="Times New Roman"/>
          <w:sz w:val="28"/>
          <w:szCs w:val="28"/>
        </w:rPr>
      </w:pPr>
    </w:p>
    <w:p w:rsidR="008E1AE1" w:rsidRDefault="008E1AE1" w:rsidP="008E1AE1">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13</w:t>
      </w:r>
      <w:r>
        <w:rPr>
          <w:rFonts w:ascii="Times New Roman" w:hAnsi="Times New Roman" w:cs="Times New Roman"/>
          <w:b/>
          <w:sz w:val="28"/>
          <w:szCs w:val="28"/>
        </w:rPr>
        <w:t xml:space="preserve">. Программа Муниципальных </w:t>
      </w:r>
      <w:proofErr w:type="spellStart"/>
      <w:r>
        <w:rPr>
          <w:rFonts w:ascii="Times New Roman" w:hAnsi="Times New Roman" w:cs="Times New Roman"/>
          <w:b/>
          <w:sz w:val="28"/>
          <w:szCs w:val="28"/>
        </w:rPr>
        <w:t>внутриенних</w:t>
      </w:r>
      <w:proofErr w:type="spellEnd"/>
      <w:r>
        <w:rPr>
          <w:rFonts w:ascii="Times New Roman" w:hAnsi="Times New Roman" w:cs="Times New Roman"/>
          <w:b/>
          <w:color w:val="FF0000"/>
          <w:sz w:val="28"/>
          <w:szCs w:val="28"/>
        </w:rPr>
        <w:t xml:space="preserve"> </w:t>
      </w:r>
      <w:r>
        <w:rPr>
          <w:rFonts w:ascii="Times New Roman" w:hAnsi="Times New Roman" w:cs="Times New Roman"/>
          <w:b/>
          <w:sz w:val="28"/>
          <w:szCs w:val="28"/>
        </w:rPr>
        <w:t xml:space="preserve">заимствований </w:t>
      </w:r>
      <w:proofErr w:type="spellStart"/>
      <w:r>
        <w:rPr>
          <w:rFonts w:ascii="Times New Roman" w:hAnsi="Times New Roman" w:cs="Times New Roman"/>
          <w:b/>
          <w:sz w:val="28"/>
          <w:szCs w:val="28"/>
        </w:rPr>
        <w:t>Силинского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муниципального района </w:t>
      </w:r>
    </w:p>
    <w:p w:rsidR="008E1AE1" w:rsidRDefault="008E1AE1" w:rsidP="008E1AE1">
      <w:pPr>
        <w:pStyle w:val="ConsNormal"/>
        <w:ind w:right="0" w:firstLine="0"/>
        <w:jc w:val="both"/>
        <w:rPr>
          <w:rFonts w:ascii="Times New Roman" w:hAnsi="Times New Roman" w:cs="Times New Roman"/>
          <w:b/>
          <w:sz w:val="28"/>
          <w:szCs w:val="28"/>
        </w:rPr>
      </w:pP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1. Право осуществления муниципальных внутренних заимствований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от имени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w:t>
      </w:r>
      <w:proofErr w:type="gramStart"/>
      <w:r>
        <w:rPr>
          <w:rFonts w:ascii="Times New Roman" w:hAnsi="Times New Roman" w:cs="Times New Roman"/>
          <w:sz w:val="28"/>
          <w:szCs w:val="28"/>
        </w:rPr>
        <w:t>района  принадлежит</w:t>
      </w:r>
      <w:proofErr w:type="gramEnd"/>
      <w:r>
        <w:rPr>
          <w:rFonts w:ascii="Times New Roman" w:hAnsi="Times New Roman" w:cs="Times New Roman"/>
          <w:sz w:val="28"/>
          <w:szCs w:val="28"/>
        </w:rPr>
        <w:t xml:space="preserve">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2. </w:t>
      </w:r>
      <w:hyperlink r:id="rId7" w:history="1">
        <w:r>
          <w:rPr>
            <w:rStyle w:val="a3"/>
            <w:rFonts w:ascii="Times New Roman" w:hAnsi="Times New Roman" w:cs="Times New Roman"/>
            <w:sz w:val="28"/>
            <w:szCs w:val="28"/>
          </w:rPr>
          <w:t>Программа</w:t>
        </w:r>
      </w:hyperlink>
      <w:r>
        <w:rPr>
          <w:rFonts w:ascii="Times New Roman" w:hAnsi="Times New Roman" w:cs="Times New Roman"/>
          <w:sz w:val="28"/>
          <w:szCs w:val="28"/>
        </w:rPr>
        <w:t xml:space="preserve"> муниципальных внутренних заимствований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на 2018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9 к настоящему Решению. </w:t>
      </w:r>
    </w:p>
    <w:p w:rsidR="008E1AE1" w:rsidRDefault="008E1AE1" w:rsidP="008E1AE1">
      <w:pPr>
        <w:pStyle w:val="ConsNormal"/>
        <w:ind w:right="0" w:firstLine="540"/>
        <w:jc w:val="both"/>
        <w:rPr>
          <w:rFonts w:ascii="Times New Roman" w:hAnsi="Times New Roman" w:cs="Times New Roman"/>
          <w:sz w:val="28"/>
          <w:szCs w:val="28"/>
        </w:rPr>
      </w:pPr>
    </w:p>
    <w:p w:rsidR="008E1AE1" w:rsidRDefault="008E1AE1" w:rsidP="008E1AE1">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 xml:space="preserve">С т а т ь </w:t>
      </w:r>
      <w:proofErr w:type="gramStart"/>
      <w:r>
        <w:rPr>
          <w:rFonts w:ascii="Times New Roman" w:hAnsi="Times New Roman" w:cs="Times New Roman"/>
          <w:sz w:val="28"/>
          <w:szCs w:val="28"/>
        </w:rPr>
        <w:t>я  14</w:t>
      </w:r>
      <w:proofErr w:type="gramEnd"/>
      <w:r>
        <w:rPr>
          <w:rFonts w:ascii="Times New Roman" w:hAnsi="Times New Roman" w:cs="Times New Roman"/>
          <w:sz w:val="28"/>
          <w:szCs w:val="28"/>
        </w:rPr>
        <w:t>.</w:t>
      </w:r>
      <w:r>
        <w:rPr>
          <w:rFonts w:ascii="Times New Roman" w:hAnsi="Times New Roman" w:cs="Times New Roman"/>
          <w:b/>
          <w:sz w:val="28"/>
          <w:szCs w:val="28"/>
        </w:rPr>
        <w:t xml:space="preserve"> Предельный объем и формы муниципального долга</w:t>
      </w:r>
    </w:p>
    <w:p w:rsidR="008E1AE1" w:rsidRDefault="008E1AE1" w:rsidP="008E1AE1">
      <w:pPr>
        <w:pStyle w:val="ConsNormal"/>
        <w:ind w:right="0"/>
        <w:jc w:val="both"/>
        <w:rPr>
          <w:rFonts w:ascii="Times New Roman" w:hAnsi="Times New Roman" w:cs="Times New Roman"/>
          <w:sz w:val="28"/>
          <w:szCs w:val="28"/>
        </w:rPr>
      </w:pPr>
    </w:p>
    <w:p w:rsidR="008E1AE1" w:rsidRDefault="008E1AE1" w:rsidP="008E1AE1">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1. Предельный размер муниципального долга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w:t>
      </w:r>
      <w:proofErr w:type="gramStart"/>
      <w:r>
        <w:rPr>
          <w:rFonts w:ascii="Times New Roman" w:hAnsi="Times New Roman" w:cs="Times New Roman"/>
          <w:sz w:val="28"/>
          <w:szCs w:val="28"/>
        </w:rPr>
        <w:t>района  на</w:t>
      </w:r>
      <w:proofErr w:type="gramEnd"/>
      <w:r>
        <w:rPr>
          <w:rFonts w:ascii="Times New Roman" w:hAnsi="Times New Roman" w:cs="Times New Roman"/>
          <w:sz w:val="28"/>
          <w:szCs w:val="28"/>
        </w:rPr>
        <w:t xml:space="preserve"> 2018 год устанавливается в сумме 19,5 тыс. рублей.</w:t>
      </w:r>
    </w:p>
    <w:p w:rsidR="008E1AE1" w:rsidRDefault="008E1AE1" w:rsidP="008E1AE1">
      <w:pPr>
        <w:ind w:firstLine="708"/>
        <w:jc w:val="both"/>
        <w:rPr>
          <w:sz w:val="28"/>
          <w:szCs w:val="28"/>
        </w:rPr>
      </w:pPr>
      <w:r>
        <w:rPr>
          <w:sz w:val="28"/>
          <w:szCs w:val="28"/>
        </w:rPr>
        <w:t xml:space="preserve">2. Верхний предел муниципального долга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на 1 января 2018 года устанавливается в сумме 19,5 тыс. рублей.</w:t>
      </w:r>
    </w:p>
    <w:p w:rsidR="008E1AE1" w:rsidRDefault="008E1AE1" w:rsidP="008E1AE1">
      <w:pPr>
        <w:autoSpaceDE w:val="0"/>
        <w:autoSpaceDN w:val="0"/>
        <w:adjustRightInd w:val="0"/>
        <w:spacing w:line="252" w:lineRule="auto"/>
        <w:jc w:val="center"/>
        <w:rPr>
          <w:b/>
          <w:bCs/>
          <w:sz w:val="28"/>
          <w:szCs w:val="28"/>
        </w:rPr>
      </w:pPr>
    </w:p>
    <w:p w:rsidR="008E1AE1" w:rsidRDefault="008E1AE1" w:rsidP="008E1AE1">
      <w:pPr>
        <w:autoSpaceDE w:val="0"/>
        <w:autoSpaceDN w:val="0"/>
        <w:adjustRightInd w:val="0"/>
        <w:spacing w:line="252" w:lineRule="auto"/>
        <w:rPr>
          <w:b/>
          <w:bCs/>
        </w:rPr>
      </w:pPr>
      <w:r>
        <w:rPr>
          <w:b/>
          <w:bCs/>
          <w:sz w:val="28"/>
          <w:szCs w:val="28"/>
        </w:rPr>
        <w:t xml:space="preserve">Глава 6.  </w:t>
      </w:r>
      <w:r>
        <w:rPr>
          <w:b/>
          <w:bCs/>
        </w:rPr>
        <w:t>ЗАКЛЮЧИТЕЛЬНЫЕ ПОЛОЖЕНИЯ</w:t>
      </w:r>
    </w:p>
    <w:p w:rsidR="008E1AE1" w:rsidRDefault="008E1AE1" w:rsidP="008E1AE1">
      <w:pPr>
        <w:autoSpaceDE w:val="0"/>
        <w:autoSpaceDN w:val="0"/>
        <w:adjustRightInd w:val="0"/>
        <w:spacing w:line="252" w:lineRule="auto"/>
        <w:jc w:val="center"/>
        <w:rPr>
          <w:b/>
          <w:bCs/>
          <w:sz w:val="28"/>
          <w:szCs w:val="28"/>
        </w:rPr>
      </w:pPr>
    </w:p>
    <w:p w:rsidR="008E1AE1" w:rsidRDefault="008E1AE1" w:rsidP="008E1AE1">
      <w:pPr>
        <w:autoSpaceDE w:val="0"/>
        <w:autoSpaceDN w:val="0"/>
        <w:adjustRightInd w:val="0"/>
        <w:spacing w:line="252" w:lineRule="auto"/>
        <w:jc w:val="both"/>
        <w:rPr>
          <w:b/>
          <w:bCs/>
          <w:sz w:val="28"/>
          <w:szCs w:val="28"/>
        </w:rPr>
      </w:pPr>
      <w:r>
        <w:rPr>
          <w:bCs/>
          <w:sz w:val="28"/>
          <w:szCs w:val="28"/>
        </w:rPr>
        <w:lastRenderedPageBreak/>
        <w:t>С т а т ь я 15</w:t>
      </w:r>
      <w:r>
        <w:rPr>
          <w:b/>
          <w:bCs/>
          <w:sz w:val="28"/>
          <w:szCs w:val="28"/>
        </w:rPr>
        <w:t>. Вступление настоящего Решения в силу</w:t>
      </w:r>
    </w:p>
    <w:p w:rsidR="008E1AE1" w:rsidRDefault="008E1AE1" w:rsidP="008E1AE1">
      <w:pPr>
        <w:autoSpaceDE w:val="0"/>
        <w:autoSpaceDN w:val="0"/>
        <w:adjustRightInd w:val="0"/>
        <w:spacing w:line="252" w:lineRule="auto"/>
        <w:jc w:val="both"/>
        <w:rPr>
          <w:bCs/>
          <w:sz w:val="28"/>
          <w:szCs w:val="28"/>
        </w:rPr>
      </w:pPr>
      <w:r>
        <w:rPr>
          <w:bCs/>
          <w:sz w:val="28"/>
          <w:szCs w:val="28"/>
        </w:rPr>
        <w:t>Настоящее Решение вступает в силу с 1 января 2018 года.</w:t>
      </w:r>
    </w:p>
    <w:p w:rsidR="008E1AE1" w:rsidRDefault="008E1AE1" w:rsidP="008E1AE1">
      <w:pPr>
        <w:autoSpaceDE w:val="0"/>
        <w:autoSpaceDN w:val="0"/>
        <w:adjustRightInd w:val="0"/>
        <w:spacing w:line="252" w:lineRule="auto"/>
        <w:ind w:firstLine="720"/>
        <w:jc w:val="both"/>
        <w:rPr>
          <w:bCs/>
          <w:sz w:val="28"/>
          <w:szCs w:val="28"/>
          <w:highlight w:val="yellow"/>
        </w:rPr>
      </w:pPr>
    </w:p>
    <w:p w:rsidR="008E1AE1" w:rsidRDefault="008E1AE1" w:rsidP="008E1AE1">
      <w:pPr>
        <w:autoSpaceDE w:val="0"/>
        <w:autoSpaceDN w:val="0"/>
        <w:adjustRightInd w:val="0"/>
        <w:spacing w:line="252" w:lineRule="auto"/>
        <w:jc w:val="both"/>
        <w:rPr>
          <w:b/>
          <w:bCs/>
          <w:sz w:val="28"/>
          <w:szCs w:val="28"/>
          <w:highlight w:val="yellow"/>
        </w:rPr>
      </w:pPr>
      <w:r>
        <w:rPr>
          <w:bCs/>
          <w:sz w:val="28"/>
          <w:szCs w:val="28"/>
        </w:rPr>
        <w:t>С т а т ь я 16.</w:t>
      </w:r>
      <w:r>
        <w:rPr>
          <w:b/>
          <w:bCs/>
          <w:sz w:val="28"/>
          <w:szCs w:val="28"/>
        </w:rPr>
        <w:t xml:space="preserve"> Действие нормативных правовых актов </w:t>
      </w:r>
      <w:proofErr w:type="spellStart"/>
      <w:r>
        <w:rPr>
          <w:b/>
          <w:sz w:val="28"/>
          <w:szCs w:val="28"/>
        </w:rPr>
        <w:t>Силинского</w:t>
      </w:r>
      <w:proofErr w:type="spellEnd"/>
      <w:r>
        <w:rPr>
          <w:b/>
          <w:sz w:val="28"/>
          <w:szCs w:val="28"/>
        </w:rPr>
        <w:t xml:space="preserve"> сельского поселения </w:t>
      </w:r>
      <w:proofErr w:type="spellStart"/>
      <w:r>
        <w:rPr>
          <w:b/>
          <w:sz w:val="28"/>
          <w:szCs w:val="28"/>
        </w:rPr>
        <w:t>Ардатовского</w:t>
      </w:r>
      <w:proofErr w:type="spellEnd"/>
      <w:r>
        <w:rPr>
          <w:b/>
          <w:sz w:val="28"/>
          <w:szCs w:val="28"/>
        </w:rPr>
        <w:t xml:space="preserve"> муниципального района</w:t>
      </w:r>
    </w:p>
    <w:p w:rsidR="008E1AE1" w:rsidRDefault="008E1AE1" w:rsidP="008E1AE1">
      <w:pPr>
        <w:autoSpaceDE w:val="0"/>
        <w:autoSpaceDN w:val="0"/>
        <w:adjustRightInd w:val="0"/>
        <w:spacing w:line="252" w:lineRule="auto"/>
        <w:ind w:firstLine="720"/>
        <w:jc w:val="both"/>
        <w:rPr>
          <w:sz w:val="28"/>
          <w:szCs w:val="28"/>
        </w:rPr>
      </w:pPr>
    </w:p>
    <w:p w:rsidR="008E1AE1" w:rsidRDefault="008E1AE1" w:rsidP="008E1AE1">
      <w:pPr>
        <w:autoSpaceDE w:val="0"/>
        <w:autoSpaceDN w:val="0"/>
        <w:adjustRightInd w:val="0"/>
        <w:spacing w:line="252" w:lineRule="auto"/>
        <w:ind w:firstLine="720"/>
        <w:jc w:val="both"/>
        <w:rPr>
          <w:i/>
          <w:sz w:val="28"/>
          <w:szCs w:val="28"/>
        </w:rPr>
      </w:pPr>
      <w:r>
        <w:rPr>
          <w:sz w:val="28"/>
          <w:szCs w:val="28"/>
        </w:rPr>
        <w:t xml:space="preserve">Установить, что нормативные правовые акты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принятые на основе и во исполнение Решений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 бюджете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на 2015 год», «О бюджете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на 2016 год», «О бюджете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на 2017 год», действуют в части, не противоречащей настоящему Решению. </w:t>
      </w:r>
    </w:p>
    <w:p w:rsidR="008E1AE1" w:rsidRDefault="008E1AE1" w:rsidP="008E1AE1">
      <w:pPr>
        <w:autoSpaceDE w:val="0"/>
        <w:autoSpaceDN w:val="0"/>
        <w:adjustRightInd w:val="0"/>
        <w:ind w:firstLine="540"/>
        <w:jc w:val="both"/>
        <w:rPr>
          <w:bCs/>
          <w:sz w:val="28"/>
          <w:szCs w:val="28"/>
        </w:rPr>
      </w:pPr>
    </w:p>
    <w:p w:rsidR="008E1AE1" w:rsidRDefault="008E1AE1" w:rsidP="008E1AE1">
      <w:pPr>
        <w:autoSpaceDE w:val="0"/>
        <w:autoSpaceDN w:val="0"/>
        <w:adjustRightInd w:val="0"/>
        <w:ind w:firstLine="540"/>
        <w:jc w:val="both"/>
        <w:rPr>
          <w:bCs/>
          <w:sz w:val="28"/>
          <w:szCs w:val="28"/>
        </w:rPr>
      </w:pPr>
    </w:p>
    <w:p w:rsidR="008E1AE1" w:rsidRDefault="008E1AE1" w:rsidP="008E1AE1">
      <w:pPr>
        <w:autoSpaceDE w:val="0"/>
        <w:autoSpaceDN w:val="0"/>
        <w:adjustRightInd w:val="0"/>
        <w:ind w:firstLine="540"/>
        <w:jc w:val="both"/>
        <w:rPr>
          <w:bCs/>
          <w:sz w:val="28"/>
          <w:szCs w:val="28"/>
        </w:rPr>
      </w:pPr>
    </w:p>
    <w:p w:rsidR="008E1AE1" w:rsidRDefault="008E1AE1" w:rsidP="008E1AE1">
      <w:pPr>
        <w:autoSpaceDE w:val="0"/>
        <w:autoSpaceDN w:val="0"/>
        <w:adjustRightInd w:val="0"/>
        <w:jc w:val="both"/>
        <w:rPr>
          <w:sz w:val="28"/>
          <w:szCs w:val="28"/>
        </w:rPr>
      </w:pPr>
      <w:r>
        <w:rPr>
          <w:sz w:val="28"/>
          <w:szCs w:val="28"/>
        </w:rPr>
        <w:t xml:space="preserve">Глава </w:t>
      </w:r>
      <w:proofErr w:type="spellStart"/>
      <w:r>
        <w:rPr>
          <w:sz w:val="28"/>
          <w:szCs w:val="28"/>
        </w:rPr>
        <w:t>Силинского</w:t>
      </w:r>
      <w:proofErr w:type="spellEnd"/>
    </w:p>
    <w:p w:rsidR="008E1AE1" w:rsidRDefault="008E1AE1" w:rsidP="008E1AE1">
      <w:pPr>
        <w:autoSpaceDE w:val="0"/>
        <w:autoSpaceDN w:val="0"/>
        <w:adjustRightInd w:val="0"/>
        <w:jc w:val="both"/>
        <w:rPr>
          <w:sz w:val="28"/>
          <w:szCs w:val="28"/>
        </w:rPr>
      </w:pPr>
      <w:proofErr w:type="gramStart"/>
      <w:r>
        <w:rPr>
          <w:sz w:val="28"/>
          <w:szCs w:val="28"/>
        </w:rPr>
        <w:t>сельского</w:t>
      </w:r>
      <w:proofErr w:type="gramEnd"/>
      <w:r>
        <w:rPr>
          <w:sz w:val="28"/>
          <w:szCs w:val="28"/>
        </w:rPr>
        <w:t xml:space="preserve"> поселения                             Анисимов А.Н.</w:t>
      </w: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bookmarkStart w:id="0" w:name="_GoBack"/>
      <w:bookmarkEnd w:id="0"/>
    </w:p>
    <w:tbl>
      <w:tblPr>
        <w:tblW w:w="9857" w:type="dxa"/>
        <w:tblInd w:w="-15" w:type="dxa"/>
        <w:tblLayout w:type="fixed"/>
        <w:tblCellMar>
          <w:left w:w="30" w:type="dxa"/>
          <w:right w:w="30" w:type="dxa"/>
        </w:tblCellMar>
        <w:tblLook w:val="04A0" w:firstRow="1" w:lastRow="0" w:firstColumn="1" w:lastColumn="0" w:noHBand="0" w:noVBand="1"/>
      </w:tblPr>
      <w:tblGrid>
        <w:gridCol w:w="1085"/>
        <w:gridCol w:w="2304"/>
        <w:gridCol w:w="6468"/>
      </w:tblGrid>
      <w:tr w:rsidR="008C2BBD" w:rsidTr="008C2BBD">
        <w:trPr>
          <w:trHeight w:val="228"/>
        </w:trPr>
        <w:tc>
          <w:tcPr>
            <w:tcW w:w="1085"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Pr>
          <w:p w:rsidR="008C2BBD" w:rsidRDefault="008C2BBD">
            <w:pPr>
              <w:autoSpaceDE w:val="0"/>
              <w:autoSpaceDN w:val="0"/>
              <w:adjustRightInd w:val="0"/>
              <w:spacing w:line="256" w:lineRule="auto"/>
              <w:jc w:val="center"/>
              <w:rPr>
                <w:rFonts w:eastAsiaTheme="minorHAnsi"/>
                <w:color w:val="000000"/>
                <w:sz w:val="16"/>
                <w:szCs w:val="16"/>
                <w:lang w:eastAsia="en-US"/>
              </w:rPr>
            </w:pPr>
          </w:p>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Приложение 1</w:t>
            </w:r>
          </w:p>
        </w:tc>
      </w:tr>
      <w:tr w:rsidR="008C2BBD" w:rsidTr="008C2BBD">
        <w:trPr>
          <w:trHeight w:val="566"/>
        </w:trPr>
        <w:tc>
          <w:tcPr>
            <w:tcW w:w="1085"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8C2BBD" w:rsidTr="008C2BBD">
        <w:trPr>
          <w:trHeight w:val="228"/>
        </w:trPr>
        <w:tc>
          <w:tcPr>
            <w:tcW w:w="1085"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71"/>
        </w:trPr>
        <w:tc>
          <w:tcPr>
            <w:tcW w:w="9857" w:type="dxa"/>
            <w:gridSpan w:val="3"/>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 xml:space="preserve">Перечень администраторов доходов </w:t>
            </w:r>
            <w:proofErr w:type="gramStart"/>
            <w:r>
              <w:rPr>
                <w:rFonts w:eastAsiaTheme="minorHAnsi"/>
                <w:b/>
                <w:bCs/>
                <w:color w:val="000000"/>
                <w:lang w:eastAsia="en-US"/>
              </w:rPr>
              <w:t xml:space="preserve">бюджета  </w:t>
            </w:r>
            <w:proofErr w:type="spellStart"/>
            <w:r>
              <w:rPr>
                <w:rFonts w:eastAsiaTheme="minorHAnsi"/>
                <w:b/>
                <w:bCs/>
                <w:color w:val="000000"/>
                <w:lang w:eastAsia="en-US"/>
              </w:rPr>
              <w:t>Силинского</w:t>
            </w:r>
            <w:proofErr w:type="spellEnd"/>
            <w:proofErr w:type="gramEnd"/>
            <w:r>
              <w:rPr>
                <w:rFonts w:eastAsiaTheme="minorHAnsi"/>
                <w:b/>
                <w:bCs/>
                <w:color w:val="000000"/>
                <w:lang w:eastAsia="en-US"/>
              </w:rPr>
              <w:t xml:space="preserve"> сельского поселения –</w:t>
            </w:r>
          </w:p>
        </w:tc>
      </w:tr>
      <w:tr w:rsidR="008C2BBD" w:rsidTr="008C2BBD">
        <w:trPr>
          <w:trHeight w:val="266"/>
        </w:trPr>
        <w:tc>
          <w:tcPr>
            <w:tcW w:w="9857" w:type="dxa"/>
            <w:gridSpan w:val="3"/>
            <w:hideMark/>
          </w:tcPr>
          <w:p w:rsidR="008C2BBD" w:rsidRDefault="008C2BBD">
            <w:pPr>
              <w:autoSpaceDE w:val="0"/>
              <w:autoSpaceDN w:val="0"/>
              <w:adjustRightInd w:val="0"/>
              <w:spacing w:line="256" w:lineRule="auto"/>
              <w:jc w:val="center"/>
              <w:rPr>
                <w:rFonts w:eastAsiaTheme="minorHAnsi"/>
                <w:b/>
                <w:bCs/>
                <w:color w:val="000000"/>
                <w:lang w:eastAsia="en-US"/>
              </w:rPr>
            </w:pPr>
            <w:proofErr w:type="gramStart"/>
            <w:r>
              <w:rPr>
                <w:rFonts w:eastAsiaTheme="minorHAnsi"/>
                <w:b/>
                <w:bCs/>
                <w:color w:val="000000"/>
                <w:lang w:eastAsia="en-US"/>
              </w:rPr>
              <w:t>органов</w:t>
            </w:r>
            <w:proofErr w:type="gramEnd"/>
            <w:r>
              <w:rPr>
                <w:rFonts w:eastAsiaTheme="minorHAnsi"/>
                <w:b/>
                <w:bCs/>
                <w:color w:val="000000"/>
                <w:lang w:eastAsia="en-US"/>
              </w:rPr>
              <w:t xml:space="preserve"> местного самоуправления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w:t>
            </w:r>
          </w:p>
        </w:tc>
      </w:tr>
      <w:tr w:rsidR="008C2BBD" w:rsidTr="008C2BBD">
        <w:trPr>
          <w:trHeight w:val="235"/>
        </w:trPr>
        <w:tc>
          <w:tcPr>
            <w:tcW w:w="1085" w:type="dxa"/>
            <w:tcBorders>
              <w:top w:val="nil"/>
              <w:left w:val="single" w:sz="12" w:space="0" w:color="auto"/>
              <w:bottom w:val="nil"/>
              <w:right w:val="nil"/>
            </w:tcBorders>
          </w:tcPr>
          <w:p w:rsidR="008C2BBD" w:rsidRDefault="008C2BBD">
            <w:pPr>
              <w:autoSpaceDE w:val="0"/>
              <w:autoSpaceDN w:val="0"/>
              <w:adjustRightInd w:val="0"/>
              <w:spacing w:line="256" w:lineRule="auto"/>
              <w:jc w:val="center"/>
              <w:rPr>
                <w:rFonts w:eastAsiaTheme="minorHAnsi"/>
                <w:b/>
                <w:bCs/>
                <w:color w:val="000000"/>
                <w:sz w:val="20"/>
                <w:szCs w:val="20"/>
                <w:lang w:eastAsia="en-US"/>
              </w:rPr>
            </w:pPr>
          </w:p>
        </w:tc>
        <w:tc>
          <w:tcPr>
            <w:tcW w:w="2304" w:type="dxa"/>
          </w:tcPr>
          <w:p w:rsidR="008C2BBD" w:rsidRDefault="008C2BBD">
            <w:pPr>
              <w:autoSpaceDE w:val="0"/>
              <w:autoSpaceDN w:val="0"/>
              <w:adjustRightInd w:val="0"/>
              <w:spacing w:line="256" w:lineRule="auto"/>
              <w:jc w:val="center"/>
              <w:rPr>
                <w:rFonts w:eastAsiaTheme="minorHAnsi"/>
                <w:b/>
                <w:bCs/>
                <w:color w:val="000000"/>
                <w:sz w:val="16"/>
                <w:szCs w:val="16"/>
                <w:lang w:eastAsia="en-US"/>
              </w:rPr>
            </w:pPr>
          </w:p>
        </w:tc>
        <w:tc>
          <w:tcPr>
            <w:tcW w:w="6468" w:type="dxa"/>
          </w:tcPr>
          <w:p w:rsidR="008C2BBD" w:rsidRDefault="008C2BBD">
            <w:pPr>
              <w:autoSpaceDE w:val="0"/>
              <w:autoSpaceDN w:val="0"/>
              <w:adjustRightInd w:val="0"/>
              <w:spacing w:line="256" w:lineRule="auto"/>
              <w:jc w:val="center"/>
              <w:rPr>
                <w:rFonts w:eastAsiaTheme="minorHAnsi"/>
                <w:b/>
                <w:bCs/>
                <w:color w:val="000000"/>
                <w:sz w:val="20"/>
                <w:szCs w:val="20"/>
                <w:lang w:eastAsia="en-US"/>
              </w:rPr>
            </w:pPr>
          </w:p>
        </w:tc>
      </w:tr>
      <w:tr w:rsidR="008C2BBD" w:rsidTr="008C2BBD">
        <w:trPr>
          <w:trHeight w:val="271"/>
        </w:trPr>
        <w:tc>
          <w:tcPr>
            <w:tcW w:w="3389" w:type="dxa"/>
            <w:gridSpan w:val="2"/>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Код бюджетной классификации</w:t>
            </w:r>
          </w:p>
        </w:tc>
        <w:tc>
          <w:tcPr>
            <w:tcW w:w="646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 xml:space="preserve">Наименование администратора доходов бюджета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w:t>
            </w:r>
          </w:p>
        </w:tc>
      </w:tr>
      <w:tr w:rsidR="008C2BBD" w:rsidTr="008C2BBD">
        <w:trPr>
          <w:trHeight w:val="235"/>
        </w:trPr>
        <w:tc>
          <w:tcPr>
            <w:tcW w:w="3389" w:type="dxa"/>
            <w:gridSpan w:val="2"/>
            <w:tcBorders>
              <w:top w:val="nil"/>
              <w:left w:val="single" w:sz="12" w:space="0" w:color="auto"/>
              <w:bottom w:val="single" w:sz="12" w:space="0" w:color="auto"/>
              <w:right w:val="nil"/>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646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28"/>
        </w:trPr>
        <w:tc>
          <w:tcPr>
            <w:tcW w:w="1085" w:type="dxa"/>
            <w:tcBorders>
              <w:top w:val="nil"/>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proofErr w:type="spellStart"/>
            <w:proofErr w:type="gramStart"/>
            <w:r>
              <w:rPr>
                <w:rFonts w:eastAsiaTheme="minorHAnsi"/>
                <w:color w:val="000000"/>
                <w:sz w:val="20"/>
                <w:szCs w:val="20"/>
                <w:lang w:eastAsia="en-US"/>
              </w:rPr>
              <w:t>админи</w:t>
            </w:r>
            <w:proofErr w:type="spellEnd"/>
            <w:proofErr w:type="gramEnd"/>
            <w:r>
              <w:rPr>
                <w:rFonts w:eastAsiaTheme="minorHAnsi"/>
                <w:color w:val="000000"/>
                <w:sz w:val="20"/>
                <w:szCs w:val="20"/>
                <w:lang w:eastAsia="en-US"/>
              </w:rPr>
              <w:t>-</w:t>
            </w:r>
          </w:p>
        </w:tc>
        <w:tc>
          <w:tcPr>
            <w:tcW w:w="2304"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proofErr w:type="gramStart"/>
            <w:r>
              <w:rPr>
                <w:rFonts w:eastAsiaTheme="minorHAnsi"/>
                <w:color w:val="000000"/>
                <w:sz w:val="16"/>
                <w:szCs w:val="16"/>
                <w:lang w:eastAsia="en-US"/>
              </w:rPr>
              <w:t>доходов</w:t>
            </w:r>
            <w:proofErr w:type="gramEnd"/>
            <w:r>
              <w:rPr>
                <w:rFonts w:eastAsiaTheme="minorHAnsi"/>
                <w:color w:val="000000"/>
                <w:sz w:val="16"/>
                <w:szCs w:val="16"/>
                <w:lang w:eastAsia="en-US"/>
              </w:rPr>
              <w:t xml:space="preserve"> бюджета</w:t>
            </w:r>
          </w:p>
        </w:tc>
        <w:tc>
          <w:tcPr>
            <w:tcW w:w="646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28"/>
        </w:trPr>
        <w:tc>
          <w:tcPr>
            <w:tcW w:w="1085" w:type="dxa"/>
            <w:tcBorders>
              <w:top w:val="nil"/>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proofErr w:type="spellStart"/>
            <w:proofErr w:type="gramStart"/>
            <w:r>
              <w:rPr>
                <w:rFonts w:eastAsiaTheme="minorHAnsi"/>
                <w:color w:val="000000"/>
                <w:sz w:val="20"/>
                <w:szCs w:val="20"/>
                <w:lang w:eastAsia="en-US"/>
              </w:rPr>
              <w:t>стратора</w:t>
            </w:r>
            <w:proofErr w:type="spellEnd"/>
            <w:proofErr w:type="gramEnd"/>
          </w:p>
        </w:tc>
        <w:tc>
          <w:tcPr>
            <w:tcW w:w="2304" w:type="dxa"/>
            <w:tcBorders>
              <w:top w:val="nil"/>
              <w:left w:val="single" w:sz="12" w:space="0" w:color="auto"/>
              <w:bottom w:val="nil"/>
              <w:right w:val="nil"/>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35"/>
        </w:trPr>
        <w:tc>
          <w:tcPr>
            <w:tcW w:w="1085" w:type="dxa"/>
            <w:tcBorders>
              <w:top w:val="nil"/>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proofErr w:type="gramStart"/>
            <w:r>
              <w:rPr>
                <w:rFonts w:eastAsiaTheme="minorHAnsi"/>
                <w:color w:val="000000"/>
                <w:sz w:val="20"/>
                <w:szCs w:val="20"/>
                <w:lang w:eastAsia="en-US"/>
              </w:rPr>
              <w:t>доходов</w:t>
            </w:r>
            <w:proofErr w:type="gramEnd"/>
          </w:p>
        </w:tc>
        <w:tc>
          <w:tcPr>
            <w:tcW w:w="2304" w:type="dxa"/>
            <w:tcBorders>
              <w:top w:val="nil"/>
              <w:left w:val="single" w:sz="12" w:space="0" w:color="auto"/>
              <w:bottom w:val="single" w:sz="12" w:space="0" w:color="auto"/>
              <w:right w:val="nil"/>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35"/>
        </w:trPr>
        <w:tc>
          <w:tcPr>
            <w:tcW w:w="1085" w:type="dxa"/>
            <w:tcBorders>
              <w:top w:val="nil"/>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2304" w:type="dxa"/>
            <w:hideMark/>
          </w:tcPr>
          <w:p w:rsidR="008C2BBD" w:rsidRDefault="008C2BBD">
            <w:pPr>
              <w:autoSpaceDE w:val="0"/>
              <w:autoSpaceDN w:val="0"/>
              <w:adjustRightInd w:val="0"/>
              <w:spacing w:line="256" w:lineRule="auto"/>
              <w:jc w:val="center"/>
              <w:rPr>
                <w:rFonts w:eastAsiaTheme="minorHAnsi"/>
                <w:b/>
                <w:bCs/>
                <w:color w:val="000000"/>
                <w:sz w:val="16"/>
                <w:szCs w:val="16"/>
                <w:lang w:eastAsia="en-US"/>
              </w:rPr>
            </w:pPr>
            <w:r>
              <w:rPr>
                <w:rFonts w:eastAsiaTheme="minorHAnsi"/>
                <w:b/>
                <w:bCs/>
                <w:color w:val="000000"/>
                <w:sz w:val="16"/>
                <w:szCs w:val="16"/>
                <w:lang w:eastAsia="en-US"/>
              </w:rPr>
              <w:t>2</w:t>
            </w:r>
          </w:p>
        </w:tc>
        <w:tc>
          <w:tcPr>
            <w:tcW w:w="646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r>
      <w:tr w:rsidR="008C2BBD" w:rsidTr="008C2BBD">
        <w:trPr>
          <w:trHeight w:val="631"/>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6" w:space="0" w:color="000000"/>
              <w:left w:val="single" w:sz="6" w:space="0" w:color="000000"/>
              <w:bottom w:val="single" w:sz="6" w:space="0" w:color="000000"/>
              <w:right w:val="single" w:sz="6" w:space="0" w:color="000000"/>
            </w:tcBorders>
            <w:hideMark/>
          </w:tcPr>
          <w:p w:rsidR="008C2BBD" w:rsidRDefault="008C2BBD">
            <w:pPr>
              <w:autoSpaceDE w:val="0"/>
              <w:autoSpaceDN w:val="0"/>
              <w:adjustRightInd w:val="0"/>
              <w:spacing w:line="256" w:lineRule="auto"/>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1 08  0402001   1 000 100</w:t>
            </w:r>
          </w:p>
        </w:tc>
        <w:tc>
          <w:tcPr>
            <w:tcW w:w="6468" w:type="dxa"/>
            <w:tcBorders>
              <w:top w:val="nil"/>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Государственная пошлина за совершение нотариальных действий должностными лицами органов </w:t>
            </w:r>
            <w:proofErr w:type="gramStart"/>
            <w:r>
              <w:rPr>
                <w:rFonts w:eastAsiaTheme="minorHAnsi"/>
                <w:color w:val="000000"/>
                <w:sz w:val="18"/>
                <w:szCs w:val="18"/>
                <w:lang w:eastAsia="en-US"/>
              </w:rPr>
              <w:t>местного  самоуправления</w:t>
            </w:r>
            <w:proofErr w:type="gramEnd"/>
            <w:r>
              <w:rPr>
                <w:rFonts w:eastAsiaTheme="minorHAnsi"/>
                <w:color w:val="000000"/>
                <w:sz w:val="18"/>
                <w:szCs w:val="18"/>
                <w:lang w:eastAsia="en-US"/>
              </w:rPr>
              <w:t>, уполномоченными в соответствии с законодательными актами Российской Федерации на совершение нотариальных действий</w:t>
            </w:r>
          </w:p>
        </w:tc>
      </w:tr>
      <w:tr w:rsidR="008C2BBD" w:rsidTr="008C2BBD">
        <w:trPr>
          <w:trHeight w:val="631"/>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1 11 05025 10 0000 120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8C2BBD" w:rsidTr="008C2BBD">
        <w:trPr>
          <w:trHeight w:val="84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1 11 05035 10 0000 120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8C2BBD" w:rsidTr="008C2BBD">
        <w:trPr>
          <w:trHeight w:val="36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1 13 02995 10 0000 130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доходы от компенсации затрат бюджетов сельских поселений</w:t>
            </w:r>
          </w:p>
        </w:tc>
      </w:tr>
      <w:tr w:rsidR="008C2BBD" w:rsidTr="008C2BBD">
        <w:trPr>
          <w:trHeight w:val="463"/>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1 14 06025 10 0000 430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8C2BBD" w:rsidTr="008C2BBD">
        <w:trPr>
          <w:trHeight w:val="451"/>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1 15 02050 10 0000 140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8C2BBD" w:rsidTr="008C2BBD">
        <w:trPr>
          <w:trHeight w:val="413"/>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1 16 51040 02 0000 140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8C2BBD" w:rsidTr="008C2BBD">
        <w:trPr>
          <w:trHeight w:val="295"/>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 xml:space="preserve">  1 17 01050 10 0000 180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Невыясненные поступления, зачисляемые в бюджеты сельских поселений</w:t>
            </w:r>
          </w:p>
        </w:tc>
      </w:tr>
      <w:tr w:rsidR="008C2BBD" w:rsidTr="008C2BBD">
        <w:trPr>
          <w:trHeight w:val="235"/>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 xml:space="preserve">  1 17 05050 10 0000 180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неналоговые доходы бюджетов сельских поселений</w:t>
            </w:r>
          </w:p>
        </w:tc>
      </w:tr>
      <w:tr w:rsidR="008C2BBD" w:rsidTr="008C2BBD">
        <w:trPr>
          <w:trHeight w:val="439"/>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2 02 15001 10 7510 151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8C2BBD" w:rsidTr="008C2BBD">
        <w:trPr>
          <w:trHeight w:val="439"/>
        </w:trPr>
        <w:tc>
          <w:tcPr>
            <w:tcW w:w="1085" w:type="dxa"/>
            <w:tcBorders>
              <w:top w:val="single" w:sz="12" w:space="0" w:color="auto"/>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Borders>
              <w:top w:val="single" w:sz="6" w:space="0" w:color="000000"/>
              <w:left w:val="single" w:sz="6" w:space="0" w:color="000000"/>
              <w:bottom w:val="single" w:sz="6" w:space="0" w:color="000000"/>
              <w:right w:val="single" w:sz="6" w:space="0" w:color="000000"/>
            </w:tcBorders>
            <w:hideMark/>
          </w:tcPr>
          <w:p w:rsidR="008C2BBD" w:rsidRDefault="008C2BBD">
            <w:pPr>
              <w:autoSpaceDE w:val="0"/>
              <w:autoSpaceDN w:val="0"/>
              <w:adjustRightInd w:val="0"/>
              <w:spacing w:line="256" w:lineRule="auto"/>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2 02 19999 10 0000 151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дотации бюджетам сельских поселений</w:t>
            </w:r>
          </w:p>
        </w:tc>
      </w:tr>
      <w:tr w:rsidR="008C2BBD" w:rsidTr="008C2BBD">
        <w:trPr>
          <w:trHeight w:val="852"/>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2 02 20077 10 7610 151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Субсидии бюджетам сельских поселений на </w:t>
            </w:r>
            <w:proofErr w:type="spellStart"/>
            <w:r>
              <w:rPr>
                <w:rFonts w:eastAsiaTheme="minorHAnsi"/>
                <w:color w:val="000000"/>
                <w:sz w:val="20"/>
                <w:szCs w:val="20"/>
                <w:lang w:eastAsia="en-US"/>
              </w:rPr>
              <w:t>софинансирование</w:t>
            </w:r>
            <w:proofErr w:type="spellEnd"/>
            <w:r>
              <w:rPr>
                <w:rFonts w:eastAsiaTheme="minorHAnsi"/>
                <w:color w:val="000000"/>
                <w:sz w:val="20"/>
                <w:szCs w:val="20"/>
                <w:lang w:eastAsia="en-US"/>
              </w:rPr>
              <w:t xml:space="preserve"> капитальных вложений в объекты муниципальной собственности (</w:t>
            </w:r>
            <w:proofErr w:type="spellStart"/>
            <w:r>
              <w:rPr>
                <w:rFonts w:eastAsiaTheme="minorHAnsi"/>
                <w:color w:val="000000"/>
                <w:sz w:val="20"/>
                <w:szCs w:val="20"/>
                <w:lang w:eastAsia="en-US"/>
              </w:rPr>
              <w:t>софинансирование</w:t>
            </w:r>
            <w:proofErr w:type="spellEnd"/>
            <w:r>
              <w:rPr>
                <w:rFonts w:eastAsiaTheme="minorHAnsi"/>
                <w:color w:val="000000"/>
                <w:sz w:val="20"/>
                <w:szCs w:val="20"/>
                <w:lang w:eastAsia="en-US"/>
              </w:rPr>
              <w:t xml:space="preserve"> объектов капитального строительства и реконструкции муниципальной собственности)</w:t>
            </w:r>
          </w:p>
        </w:tc>
      </w:tr>
      <w:tr w:rsidR="008C2BBD" w:rsidTr="008C2BBD">
        <w:trPr>
          <w:trHeight w:val="902"/>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 xml:space="preserve">     2  02 29999 10 7601 151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 (</w:t>
            </w:r>
            <w:proofErr w:type="spellStart"/>
            <w:r>
              <w:rPr>
                <w:rFonts w:eastAsiaTheme="minorHAnsi"/>
                <w:color w:val="000000"/>
                <w:sz w:val="18"/>
                <w:szCs w:val="18"/>
                <w:lang w:eastAsia="en-US"/>
              </w:rPr>
              <w:t>софинансирование</w:t>
            </w:r>
            <w:proofErr w:type="spellEnd"/>
            <w:r>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8C2BBD" w:rsidTr="008C2BBD">
        <w:trPr>
          <w:trHeight w:val="71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single" w:sz="6" w:space="0" w:color="auto"/>
              <w:right w:val="nil"/>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2 02 35118 10 5118 151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8C2BBD" w:rsidTr="008C2BBD">
        <w:trPr>
          <w:trHeight w:val="1229"/>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2 02 30024 10 7715 151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8C2BBD" w:rsidTr="008C2BBD">
        <w:trPr>
          <w:trHeight w:val="348"/>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2 02 39999 10 0000 151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w:t>
            </w:r>
          </w:p>
        </w:tc>
      </w:tr>
      <w:tr w:rsidR="008C2BBD" w:rsidTr="008C2BBD">
        <w:trPr>
          <w:trHeight w:val="722"/>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2 02 45160 10 0000 151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8C2BBD" w:rsidTr="008C2BBD">
        <w:trPr>
          <w:trHeight w:val="133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2 02 40014 10 4410 151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r>
      <w:tr w:rsidR="008C2BBD" w:rsidTr="008C2BBD">
        <w:trPr>
          <w:trHeight w:val="1034"/>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2 02  40014 10 4233 151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(проектирование и строительство (реконструкция) автомобильных дорог местного значения и искусственных сооружений на них)</w:t>
            </w:r>
          </w:p>
        </w:tc>
      </w:tr>
      <w:tr w:rsidR="008C2BBD" w:rsidTr="008C2BBD">
        <w:trPr>
          <w:trHeight w:val="478"/>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2 02 45144 10 0000 151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8C2BBD" w:rsidTr="008C2BBD">
        <w:trPr>
          <w:trHeight w:val="631"/>
        </w:trPr>
        <w:tc>
          <w:tcPr>
            <w:tcW w:w="1085"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2 02 45147 10 0000 151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8C2BBD" w:rsidTr="008C2BBD">
        <w:trPr>
          <w:trHeight w:val="439"/>
        </w:trPr>
        <w:tc>
          <w:tcPr>
            <w:tcW w:w="1085" w:type="dxa"/>
            <w:tcBorders>
              <w:top w:val="nil"/>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2 02 49999 10 8019 151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межбюджетные трансферты, передаваемые бюджетам сельских поселений (резервный фонд Правительства Республики Мордовия)</w:t>
            </w:r>
          </w:p>
        </w:tc>
      </w:tr>
      <w:tr w:rsidR="008C2BBD" w:rsidTr="008C2BBD">
        <w:trPr>
          <w:trHeight w:val="295"/>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2  07  05030  10  0000  180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безвозмездные поступления в бюджеты сельских поселений</w:t>
            </w:r>
          </w:p>
        </w:tc>
      </w:tr>
      <w:tr w:rsidR="008C2BBD" w:rsidTr="008C2BBD">
        <w:trPr>
          <w:trHeight w:val="826"/>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2 18 60010 10 0000 151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proofErr w:type="gramStart"/>
            <w:r>
              <w:rPr>
                <w:rFonts w:eastAsiaTheme="minorHAnsi"/>
                <w:color w:val="000000"/>
                <w:sz w:val="18"/>
                <w:szCs w:val="18"/>
                <w:lang w:eastAsia="en-US"/>
              </w:rPr>
              <w:t>Доходы  бюджетов</w:t>
            </w:r>
            <w:proofErr w:type="gramEnd"/>
            <w:r>
              <w:rPr>
                <w:rFonts w:eastAsiaTheme="minorHAnsi"/>
                <w:color w:val="000000"/>
                <w:sz w:val="18"/>
                <w:szCs w:val="18"/>
                <w:lang w:eastAsia="en-US"/>
              </w:rPr>
              <w:t xml:space="preserve">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8C2BBD" w:rsidTr="008C2BBD">
        <w:trPr>
          <w:trHeight w:val="53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dashSmallGap" w:sz="6" w:space="0" w:color="auto"/>
              <w:left w:val="dashSmallGap" w:sz="6" w:space="0" w:color="auto"/>
              <w:bottom w:val="dashSmallGap" w:sz="6" w:space="0" w:color="auto"/>
              <w:right w:val="dashSmallGap" w:sz="6"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2 18 05010 10 0000 151</w:t>
            </w:r>
          </w:p>
        </w:tc>
        <w:tc>
          <w:tcPr>
            <w:tcW w:w="6468"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Доходы бюджетов поселений от возврата остатков субсидий и субвенций прошлых лет </w:t>
            </w:r>
            <w:proofErr w:type="spellStart"/>
            <w:r>
              <w:rPr>
                <w:rFonts w:eastAsiaTheme="minorHAnsi"/>
                <w:color w:val="000000"/>
                <w:sz w:val="20"/>
                <w:szCs w:val="20"/>
                <w:lang w:eastAsia="en-US"/>
              </w:rPr>
              <w:t>небюджетными</w:t>
            </w:r>
            <w:proofErr w:type="spellEnd"/>
            <w:r>
              <w:rPr>
                <w:rFonts w:eastAsiaTheme="minorHAnsi"/>
                <w:color w:val="000000"/>
                <w:sz w:val="20"/>
                <w:szCs w:val="20"/>
                <w:lang w:eastAsia="en-US"/>
              </w:rPr>
              <w:t xml:space="preserve"> организациями</w:t>
            </w:r>
          </w:p>
        </w:tc>
      </w:tr>
      <w:tr w:rsidR="008C2BBD" w:rsidTr="008C2BBD">
        <w:trPr>
          <w:trHeight w:val="840"/>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2 08 05000 10 0000 151</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C2BBD" w:rsidTr="008C2BBD">
        <w:trPr>
          <w:trHeight w:val="235"/>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Источники внутреннего финансирования дефицита бюджета</w:t>
            </w:r>
          </w:p>
        </w:tc>
      </w:tr>
      <w:tr w:rsidR="008C2BBD" w:rsidTr="008C2BBD">
        <w:trPr>
          <w:trHeight w:val="228"/>
        </w:trPr>
        <w:tc>
          <w:tcPr>
            <w:tcW w:w="1085"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0 10 20000 10 2600 710</w:t>
            </w:r>
          </w:p>
        </w:tc>
        <w:tc>
          <w:tcPr>
            <w:tcW w:w="6468"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Получение кредитов от кредитных организаций бюджетами поселений</w:t>
            </w:r>
          </w:p>
        </w:tc>
      </w:tr>
      <w:tr w:rsidR="008C2BBD" w:rsidTr="008C2BBD">
        <w:trPr>
          <w:trHeight w:val="235"/>
        </w:trPr>
        <w:tc>
          <w:tcPr>
            <w:tcW w:w="1085"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в</w:t>
            </w:r>
            <w:proofErr w:type="gramEnd"/>
            <w:r>
              <w:rPr>
                <w:rFonts w:eastAsiaTheme="minorHAnsi"/>
                <w:color w:val="000000"/>
                <w:sz w:val="18"/>
                <w:szCs w:val="18"/>
                <w:lang w:eastAsia="en-US"/>
              </w:rPr>
              <w:t xml:space="preserve"> валюте Российской Федерации</w:t>
            </w:r>
          </w:p>
        </w:tc>
      </w:tr>
      <w:tr w:rsidR="008C2BBD" w:rsidTr="008C2BBD">
        <w:trPr>
          <w:trHeight w:val="228"/>
        </w:trPr>
        <w:tc>
          <w:tcPr>
            <w:tcW w:w="1085"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0 10 30000 10 2600 710</w:t>
            </w:r>
          </w:p>
        </w:tc>
        <w:tc>
          <w:tcPr>
            <w:tcW w:w="6468"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8C2BBD" w:rsidTr="008C2BBD">
        <w:trPr>
          <w:trHeight w:val="235"/>
        </w:trPr>
        <w:tc>
          <w:tcPr>
            <w:tcW w:w="1085"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228"/>
        </w:trPr>
        <w:tc>
          <w:tcPr>
            <w:tcW w:w="1085"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0 10 20000 10 2600 810</w:t>
            </w:r>
          </w:p>
        </w:tc>
        <w:tc>
          <w:tcPr>
            <w:tcW w:w="6468"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Погашение бюджетами поселений кредитов от кредитных организаций</w:t>
            </w:r>
          </w:p>
        </w:tc>
      </w:tr>
      <w:tr w:rsidR="008C2BBD" w:rsidTr="008C2BBD">
        <w:trPr>
          <w:trHeight w:val="235"/>
        </w:trPr>
        <w:tc>
          <w:tcPr>
            <w:tcW w:w="1085"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в</w:t>
            </w:r>
            <w:proofErr w:type="gramEnd"/>
            <w:r>
              <w:rPr>
                <w:rFonts w:eastAsiaTheme="minorHAnsi"/>
                <w:color w:val="000000"/>
                <w:sz w:val="18"/>
                <w:szCs w:val="18"/>
                <w:lang w:eastAsia="en-US"/>
              </w:rPr>
              <w:t xml:space="preserve"> валюте Российской Федерации</w:t>
            </w:r>
          </w:p>
        </w:tc>
      </w:tr>
      <w:tr w:rsidR="008C2BBD" w:rsidTr="008C2BBD">
        <w:trPr>
          <w:trHeight w:val="413"/>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0 10 30000 10 2600 810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Погашение бюджетами поселений кредитов от других бюджетов бюджетной системы Российской </w:t>
            </w:r>
            <w:proofErr w:type="gramStart"/>
            <w:r>
              <w:rPr>
                <w:rFonts w:eastAsiaTheme="minorHAnsi"/>
                <w:color w:val="000000"/>
                <w:sz w:val="18"/>
                <w:szCs w:val="18"/>
                <w:lang w:eastAsia="en-US"/>
              </w:rPr>
              <w:t>Федерации  в</w:t>
            </w:r>
            <w:proofErr w:type="gramEnd"/>
            <w:r>
              <w:rPr>
                <w:rFonts w:eastAsiaTheme="minorHAnsi"/>
                <w:color w:val="000000"/>
                <w:sz w:val="18"/>
                <w:szCs w:val="18"/>
                <w:lang w:eastAsia="en-US"/>
              </w:rPr>
              <w:t xml:space="preserve"> валюте Российской Федерации</w:t>
            </w:r>
          </w:p>
        </w:tc>
      </w:tr>
      <w:tr w:rsidR="008C2BBD" w:rsidTr="008C2BBD">
        <w:trPr>
          <w:trHeight w:val="413"/>
        </w:trPr>
        <w:tc>
          <w:tcPr>
            <w:tcW w:w="1085"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0 10 60502 10 0000 540</w:t>
            </w:r>
          </w:p>
        </w:tc>
        <w:tc>
          <w:tcPr>
            <w:tcW w:w="6468" w:type="dxa"/>
            <w:tcBorders>
              <w:top w:val="single" w:sz="12" w:space="0" w:color="auto"/>
              <w:left w:val="single" w:sz="12" w:space="0" w:color="auto"/>
              <w:bottom w:val="single" w:sz="12" w:space="0" w:color="auto"/>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8C2BBD" w:rsidTr="008C2BBD">
        <w:trPr>
          <w:trHeight w:val="228"/>
        </w:trPr>
        <w:tc>
          <w:tcPr>
            <w:tcW w:w="1085"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16"/>
                <w:szCs w:val="16"/>
                <w:lang w:eastAsia="en-US"/>
              </w:rPr>
            </w:pPr>
            <w:r>
              <w:rPr>
                <w:rFonts w:eastAsiaTheme="minorHAnsi"/>
                <w:color w:val="000000"/>
                <w:sz w:val="16"/>
                <w:szCs w:val="16"/>
                <w:lang w:eastAsia="en-US"/>
              </w:rPr>
              <w:t xml:space="preserve"> 0 10 60502 10 2600 640</w:t>
            </w:r>
          </w:p>
        </w:tc>
        <w:tc>
          <w:tcPr>
            <w:tcW w:w="6468" w:type="dxa"/>
            <w:tcBorders>
              <w:top w:val="single" w:sz="12" w:space="0" w:color="auto"/>
              <w:left w:val="single" w:sz="12" w:space="0" w:color="auto"/>
              <w:bottom w:val="nil"/>
              <w:right w:val="nil"/>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8C2BBD" w:rsidTr="008C2BBD">
        <w:trPr>
          <w:trHeight w:val="235"/>
        </w:trPr>
        <w:tc>
          <w:tcPr>
            <w:tcW w:w="1085"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8C2BBD" w:rsidRDefault="008C2BBD">
            <w:pPr>
              <w:autoSpaceDE w:val="0"/>
              <w:autoSpaceDN w:val="0"/>
              <w:adjustRightInd w:val="0"/>
              <w:spacing w:line="256" w:lineRule="auto"/>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bl>
    <w:p w:rsidR="008C2BBD" w:rsidRDefault="008C2BBD" w:rsidP="008C2BBD">
      <w:pPr>
        <w:pBdr>
          <w:bottom w:val="single" w:sz="12" w:space="1" w:color="auto"/>
        </w:pBdr>
        <w:autoSpaceDE w:val="0"/>
        <w:autoSpaceDN w:val="0"/>
        <w:adjustRightInd w:val="0"/>
        <w:jc w:val="both"/>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686"/>
        <w:gridCol w:w="2388"/>
        <w:gridCol w:w="6195"/>
        <w:gridCol w:w="854"/>
      </w:tblGrid>
      <w:tr w:rsidR="008C2BBD" w:rsidTr="008C2BBD">
        <w:trPr>
          <w:trHeight w:val="202"/>
        </w:trPr>
        <w:tc>
          <w:tcPr>
            <w:tcW w:w="686"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2388"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6195" w:type="dxa"/>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Приложение 2</w:t>
            </w:r>
          </w:p>
        </w:tc>
        <w:tc>
          <w:tcPr>
            <w:tcW w:w="854" w:type="dxa"/>
          </w:tcPr>
          <w:p w:rsidR="008C2BBD" w:rsidRDefault="008C2BBD">
            <w:pPr>
              <w:autoSpaceDE w:val="0"/>
              <w:autoSpaceDN w:val="0"/>
              <w:adjustRightInd w:val="0"/>
              <w:spacing w:line="256" w:lineRule="auto"/>
              <w:rPr>
                <w:rFonts w:eastAsiaTheme="minorHAnsi"/>
                <w:color w:val="000000"/>
                <w:lang w:eastAsia="en-US"/>
              </w:rPr>
            </w:pPr>
          </w:p>
        </w:tc>
      </w:tr>
      <w:tr w:rsidR="008C2BBD" w:rsidTr="008C2BBD">
        <w:trPr>
          <w:trHeight w:val="679"/>
        </w:trPr>
        <w:tc>
          <w:tcPr>
            <w:tcW w:w="686"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2388"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7049" w:type="dxa"/>
            <w:gridSpan w:val="2"/>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8C2BBD" w:rsidTr="008C2BBD">
        <w:trPr>
          <w:trHeight w:val="202"/>
        </w:trPr>
        <w:tc>
          <w:tcPr>
            <w:tcW w:w="686"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2388"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6195"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854" w:type="dxa"/>
          </w:tcPr>
          <w:p w:rsidR="008C2BBD" w:rsidRDefault="008C2BBD">
            <w:pPr>
              <w:autoSpaceDE w:val="0"/>
              <w:autoSpaceDN w:val="0"/>
              <w:adjustRightInd w:val="0"/>
              <w:spacing w:line="256" w:lineRule="auto"/>
              <w:rPr>
                <w:rFonts w:eastAsiaTheme="minorHAnsi"/>
                <w:color w:val="000000"/>
                <w:lang w:eastAsia="en-US"/>
              </w:rPr>
            </w:pPr>
          </w:p>
        </w:tc>
      </w:tr>
      <w:tr w:rsidR="008C2BBD" w:rsidTr="008C2BBD">
        <w:trPr>
          <w:trHeight w:val="252"/>
        </w:trPr>
        <w:tc>
          <w:tcPr>
            <w:tcW w:w="9269" w:type="dxa"/>
            <w:gridSpan w:val="3"/>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 xml:space="preserve">Перечень главных администраторов источников внутреннего финансирования </w:t>
            </w:r>
          </w:p>
        </w:tc>
        <w:tc>
          <w:tcPr>
            <w:tcW w:w="854" w:type="dxa"/>
          </w:tcPr>
          <w:p w:rsidR="008C2BBD" w:rsidRDefault="008C2BBD">
            <w:pPr>
              <w:autoSpaceDE w:val="0"/>
              <w:autoSpaceDN w:val="0"/>
              <w:adjustRightInd w:val="0"/>
              <w:spacing w:line="256" w:lineRule="auto"/>
              <w:jc w:val="center"/>
              <w:rPr>
                <w:rFonts w:eastAsiaTheme="minorHAnsi"/>
                <w:color w:val="000000"/>
                <w:lang w:eastAsia="en-US"/>
              </w:rPr>
            </w:pPr>
          </w:p>
        </w:tc>
      </w:tr>
      <w:tr w:rsidR="008C2BBD" w:rsidTr="008C2BBD">
        <w:trPr>
          <w:trHeight w:val="252"/>
        </w:trPr>
        <w:tc>
          <w:tcPr>
            <w:tcW w:w="9269" w:type="dxa"/>
            <w:gridSpan w:val="3"/>
            <w:hideMark/>
          </w:tcPr>
          <w:p w:rsidR="008C2BBD" w:rsidRDefault="008C2BBD">
            <w:pPr>
              <w:autoSpaceDE w:val="0"/>
              <w:autoSpaceDN w:val="0"/>
              <w:adjustRightInd w:val="0"/>
              <w:spacing w:line="256" w:lineRule="auto"/>
              <w:jc w:val="center"/>
              <w:rPr>
                <w:rFonts w:eastAsiaTheme="minorHAnsi"/>
                <w:color w:val="000000"/>
                <w:lang w:eastAsia="en-US"/>
              </w:rPr>
            </w:pPr>
            <w:proofErr w:type="gramStart"/>
            <w:r>
              <w:rPr>
                <w:rFonts w:eastAsiaTheme="minorHAnsi"/>
                <w:color w:val="000000"/>
                <w:lang w:eastAsia="en-US"/>
              </w:rPr>
              <w:t>дефицита</w:t>
            </w:r>
            <w:proofErr w:type="gramEnd"/>
            <w:r>
              <w:rPr>
                <w:rFonts w:eastAsiaTheme="minorHAnsi"/>
                <w:color w:val="000000"/>
                <w:lang w:eastAsia="en-US"/>
              </w:rPr>
              <w:t xml:space="preserve"> бюджета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w:t>
            </w:r>
          </w:p>
        </w:tc>
        <w:tc>
          <w:tcPr>
            <w:tcW w:w="854" w:type="dxa"/>
          </w:tcPr>
          <w:p w:rsidR="008C2BBD" w:rsidRDefault="008C2BBD">
            <w:pPr>
              <w:autoSpaceDE w:val="0"/>
              <w:autoSpaceDN w:val="0"/>
              <w:adjustRightInd w:val="0"/>
              <w:spacing w:line="256" w:lineRule="auto"/>
              <w:jc w:val="center"/>
              <w:rPr>
                <w:rFonts w:eastAsiaTheme="minorHAnsi"/>
                <w:color w:val="000000"/>
                <w:lang w:eastAsia="en-US"/>
              </w:rPr>
            </w:pPr>
          </w:p>
        </w:tc>
      </w:tr>
      <w:tr w:rsidR="008C2BBD" w:rsidTr="008C2BBD">
        <w:trPr>
          <w:trHeight w:val="252"/>
        </w:trPr>
        <w:tc>
          <w:tcPr>
            <w:tcW w:w="686"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2388"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6195"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854" w:type="dxa"/>
          </w:tcPr>
          <w:p w:rsidR="008C2BBD" w:rsidRDefault="008C2BBD">
            <w:pPr>
              <w:autoSpaceDE w:val="0"/>
              <w:autoSpaceDN w:val="0"/>
              <w:adjustRightInd w:val="0"/>
              <w:spacing w:line="256" w:lineRule="auto"/>
              <w:jc w:val="center"/>
              <w:rPr>
                <w:rFonts w:eastAsiaTheme="minorHAnsi"/>
                <w:b/>
                <w:bCs/>
                <w:color w:val="000000"/>
                <w:lang w:eastAsia="en-US"/>
              </w:rPr>
            </w:pPr>
          </w:p>
        </w:tc>
      </w:tr>
      <w:tr w:rsidR="008C2BBD" w:rsidTr="008C2BBD">
        <w:trPr>
          <w:trHeight w:val="252"/>
        </w:trPr>
        <w:tc>
          <w:tcPr>
            <w:tcW w:w="3074"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 xml:space="preserve">Код бюджетной классификации </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 xml:space="preserve">Наименование главного администратора </w:t>
            </w:r>
            <w:proofErr w:type="gramStart"/>
            <w:r>
              <w:rPr>
                <w:rFonts w:eastAsiaTheme="minorHAnsi"/>
                <w:color w:val="000000"/>
                <w:sz w:val="20"/>
                <w:szCs w:val="20"/>
                <w:lang w:eastAsia="en-US"/>
              </w:rPr>
              <w:t>источников  финансирования</w:t>
            </w:r>
            <w:proofErr w:type="gramEnd"/>
            <w:r>
              <w:rPr>
                <w:rFonts w:eastAsiaTheme="minorHAnsi"/>
                <w:color w:val="000000"/>
                <w:sz w:val="20"/>
                <w:szCs w:val="20"/>
                <w:lang w:eastAsia="en-US"/>
              </w:rPr>
              <w:t xml:space="preserve"> дефицита бюджета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w:t>
            </w:r>
          </w:p>
        </w:tc>
      </w:tr>
      <w:tr w:rsidR="008C2BBD" w:rsidTr="008C2BBD">
        <w:trPr>
          <w:trHeight w:val="252"/>
        </w:trPr>
        <w:tc>
          <w:tcPr>
            <w:tcW w:w="3074"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6195"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854" w:type="dxa"/>
          </w:tcPr>
          <w:p w:rsidR="008C2BBD" w:rsidRDefault="008C2BBD">
            <w:pPr>
              <w:autoSpaceDE w:val="0"/>
              <w:autoSpaceDN w:val="0"/>
              <w:adjustRightInd w:val="0"/>
              <w:spacing w:line="256" w:lineRule="auto"/>
              <w:jc w:val="center"/>
              <w:rPr>
                <w:rFonts w:eastAsiaTheme="minorHAnsi"/>
                <w:b/>
                <w:bCs/>
                <w:color w:val="000000"/>
                <w:lang w:eastAsia="en-US"/>
              </w:rPr>
            </w:pPr>
          </w:p>
        </w:tc>
      </w:tr>
      <w:tr w:rsidR="008C2BBD" w:rsidTr="008C2BBD">
        <w:trPr>
          <w:trHeight w:val="658"/>
        </w:trPr>
        <w:tc>
          <w:tcPr>
            <w:tcW w:w="68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администратора</w:t>
            </w:r>
            <w:proofErr w:type="gramEnd"/>
            <w:r>
              <w:rPr>
                <w:rFonts w:eastAsiaTheme="minorHAnsi"/>
                <w:color w:val="000000"/>
                <w:sz w:val="20"/>
                <w:szCs w:val="20"/>
                <w:lang w:eastAsia="en-US"/>
              </w:rPr>
              <w:t xml:space="preserve"> </w:t>
            </w:r>
          </w:p>
        </w:tc>
        <w:tc>
          <w:tcPr>
            <w:tcW w:w="8583"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proofErr w:type="gramStart"/>
            <w:r>
              <w:rPr>
                <w:rFonts w:eastAsiaTheme="minorHAnsi"/>
                <w:color w:val="000000"/>
                <w:sz w:val="20"/>
                <w:szCs w:val="20"/>
                <w:lang w:eastAsia="en-US"/>
              </w:rPr>
              <w:t>источников</w:t>
            </w:r>
            <w:proofErr w:type="gramEnd"/>
            <w:r>
              <w:rPr>
                <w:rFonts w:eastAsiaTheme="minorHAnsi"/>
                <w:color w:val="000000"/>
                <w:sz w:val="20"/>
                <w:szCs w:val="20"/>
                <w:lang w:eastAsia="en-US"/>
              </w:rPr>
              <w:t xml:space="preserve"> внутреннего финансирования дефицита  сельского бюджета</w:t>
            </w:r>
          </w:p>
        </w:tc>
        <w:tc>
          <w:tcPr>
            <w:tcW w:w="854" w:type="dxa"/>
          </w:tcPr>
          <w:p w:rsidR="008C2BBD" w:rsidRDefault="008C2BBD">
            <w:pPr>
              <w:autoSpaceDE w:val="0"/>
              <w:autoSpaceDN w:val="0"/>
              <w:adjustRightInd w:val="0"/>
              <w:spacing w:line="256" w:lineRule="auto"/>
              <w:jc w:val="center"/>
              <w:rPr>
                <w:rFonts w:eastAsiaTheme="minorHAnsi"/>
                <w:b/>
                <w:bCs/>
                <w:color w:val="000000"/>
                <w:lang w:eastAsia="en-US"/>
              </w:rPr>
            </w:pPr>
          </w:p>
        </w:tc>
      </w:tr>
      <w:tr w:rsidR="008C2BBD" w:rsidTr="008C2BBD">
        <w:trPr>
          <w:trHeight w:val="218"/>
        </w:trPr>
        <w:tc>
          <w:tcPr>
            <w:tcW w:w="68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1</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2</w:t>
            </w:r>
          </w:p>
        </w:tc>
        <w:tc>
          <w:tcPr>
            <w:tcW w:w="619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3</w:t>
            </w:r>
          </w:p>
        </w:tc>
        <w:tc>
          <w:tcPr>
            <w:tcW w:w="85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252"/>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8583"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Администрация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w:t>
            </w:r>
          </w:p>
        </w:tc>
        <w:tc>
          <w:tcPr>
            <w:tcW w:w="85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218"/>
        </w:trPr>
        <w:tc>
          <w:tcPr>
            <w:tcW w:w="686"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38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6195"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85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751"/>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000 01 02 00 00 00 0000 000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Кредиты кредитных организаций в валюте Российской Федерации</w:t>
            </w:r>
          </w:p>
        </w:tc>
      </w:tr>
      <w:tr w:rsidR="008C2BBD" w:rsidTr="008C2BBD">
        <w:trPr>
          <w:trHeight w:val="218"/>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000 01 02 00 00 00 0000 700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в валюте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000 01 02 00 00 10 2600 710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бюджетами муниципальных районов в валюте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000 01 03 00 00 00 0000 000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Бюджетные кредиты от других бюджетов бюджетной системы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000 01 03 00 00 00 2600 700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000 01 03 00 00 10 2600 710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000 01 03 00 00 00 0000 800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8C2BBD" w:rsidTr="008C2BBD">
        <w:trPr>
          <w:trHeight w:val="214"/>
        </w:trPr>
        <w:tc>
          <w:tcPr>
            <w:tcW w:w="686" w:type="dxa"/>
            <w:tcBorders>
              <w:top w:val="single" w:sz="12" w:space="0" w:color="auto"/>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000 01 03 00 00 10 2600 810</w:t>
            </w:r>
          </w:p>
        </w:tc>
        <w:tc>
          <w:tcPr>
            <w:tcW w:w="7049" w:type="dxa"/>
            <w:gridSpan w:val="2"/>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2441"/>
        <w:gridCol w:w="4613"/>
        <w:gridCol w:w="1944"/>
      </w:tblGrid>
      <w:tr w:rsidR="008C2BBD" w:rsidTr="008C2BBD">
        <w:trPr>
          <w:trHeight w:val="214"/>
        </w:trPr>
        <w:tc>
          <w:tcPr>
            <w:tcW w:w="2441" w:type="dxa"/>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 xml:space="preserve">   </w:t>
            </w:r>
          </w:p>
        </w:tc>
        <w:tc>
          <w:tcPr>
            <w:tcW w:w="46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3</w:t>
            </w:r>
          </w:p>
        </w:tc>
        <w:tc>
          <w:tcPr>
            <w:tcW w:w="194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782"/>
        </w:trPr>
        <w:tc>
          <w:tcPr>
            <w:tcW w:w="2441" w:type="dxa"/>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 xml:space="preserve">  </w:t>
            </w:r>
          </w:p>
        </w:tc>
        <w:tc>
          <w:tcPr>
            <w:tcW w:w="6557" w:type="dxa"/>
            <w:gridSpan w:val="2"/>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 xml:space="preserve">    </w:t>
            </w: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8C2BBD" w:rsidTr="008C2BBD">
        <w:trPr>
          <w:trHeight w:val="24"/>
        </w:trPr>
        <w:tc>
          <w:tcPr>
            <w:tcW w:w="2441" w:type="dxa"/>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
        </w:tc>
        <w:tc>
          <w:tcPr>
            <w:tcW w:w="46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94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1061"/>
        </w:trPr>
        <w:tc>
          <w:tcPr>
            <w:tcW w:w="8998" w:type="dxa"/>
            <w:gridSpan w:val="3"/>
            <w:hideMark/>
          </w:tcPr>
          <w:p w:rsidR="008C2BBD" w:rsidRDefault="008C2BBD">
            <w:pPr>
              <w:autoSpaceDE w:val="0"/>
              <w:autoSpaceDN w:val="0"/>
              <w:adjustRightInd w:val="0"/>
              <w:spacing w:line="256" w:lineRule="auto"/>
              <w:jc w:val="center"/>
              <w:rPr>
                <w:rFonts w:ascii="Arial" w:eastAsiaTheme="minorHAnsi" w:hAnsi="Arial" w:cs="Arial"/>
                <w:b/>
                <w:bCs/>
                <w:color w:val="000000"/>
                <w:sz w:val="18"/>
                <w:szCs w:val="18"/>
                <w:lang w:eastAsia="en-US"/>
              </w:rPr>
            </w:pPr>
            <w:r>
              <w:rPr>
                <w:rFonts w:ascii="Arial" w:eastAsiaTheme="minorHAnsi" w:hAnsi="Arial" w:cs="Arial"/>
                <w:b/>
                <w:bCs/>
                <w:color w:val="000000"/>
                <w:sz w:val="18"/>
                <w:szCs w:val="18"/>
                <w:lang w:eastAsia="en-US"/>
              </w:rPr>
              <w:t xml:space="preserve"> Объем поступлений доходов бюджета </w:t>
            </w:r>
            <w:proofErr w:type="spellStart"/>
            <w:r>
              <w:rPr>
                <w:rFonts w:ascii="Arial" w:eastAsiaTheme="minorHAnsi" w:hAnsi="Arial" w:cs="Arial"/>
                <w:b/>
                <w:bCs/>
                <w:color w:val="000000"/>
                <w:sz w:val="18"/>
                <w:szCs w:val="18"/>
                <w:lang w:eastAsia="en-US"/>
              </w:rPr>
              <w:t>Силинского</w:t>
            </w:r>
            <w:proofErr w:type="spellEnd"/>
            <w:r>
              <w:rPr>
                <w:rFonts w:ascii="Arial" w:eastAsiaTheme="minorHAnsi" w:hAnsi="Arial" w:cs="Arial"/>
                <w:b/>
                <w:bCs/>
                <w:color w:val="000000"/>
                <w:sz w:val="18"/>
                <w:szCs w:val="18"/>
                <w:lang w:eastAsia="en-US"/>
              </w:rPr>
              <w:t xml:space="preserve"> сельского поселения по основным источникам</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Код бюджетной классификации доходов бюджета</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 xml:space="preserve"> Наименование доходов</w:t>
            </w:r>
          </w:p>
        </w:tc>
        <w:tc>
          <w:tcPr>
            <w:tcW w:w="1944" w:type="dxa"/>
            <w:tcBorders>
              <w:top w:val="single" w:sz="6" w:space="0" w:color="auto"/>
              <w:left w:val="single" w:sz="6" w:space="0" w:color="auto"/>
              <w:bottom w:val="nil"/>
              <w:right w:val="single" w:sz="6"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Всего</w:t>
            </w:r>
          </w:p>
        </w:tc>
      </w:tr>
      <w:tr w:rsidR="008C2BBD" w:rsidTr="008C2BBD">
        <w:trPr>
          <w:trHeight w:val="418"/>
        </w:trPr>
        <w:tc>
          <w:tcPr>
            <w:tcW w:w="244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p>
        </w:tc>
        <w:tc>
          <w:tcPr>
            <w:tcW w:w="4613"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p>
        </w:tc>
        <w:tc>
          <w:tcPr>
            <w:tcW w:w="1944" w:type="dxa"/>
            <w:tcBorders>
              <w:top w:val="nil"/>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ascii="Arial" w:eastAsiaTheme="minorHAnsi" w:hAnsi="Arial" w:cs="Arial"/>
                <w:b/>
                <w:bCs/>
                <w:color w:val="000000"/>
                <w:sz w:val="16"/>
                <w:szCs w:val="16"/>
                <w:lang w:eastAsia="en-US"/>
              </w:rPr>
            </w:pP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932 8 50 00000 00 0000 000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Доходы бюджета-ВСЕГО</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1971,30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932 1 00 00000 00 0000 000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Д О Х О Д Ы</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389,40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932 1 01 00000 00 0000 000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НАЛОГИ НА ПРИБЫЛЬ, ДОХОДЫ</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932 1 01 02000 01 0000 110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Налог на доходы физических лиц</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8C2BBD" w:rsidTr="008C2BBD">
        <w:trPr>
          <w:trHeight w:val="890"/>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932 1 01 02020 01 0000 110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8C2BBD" w:rsidTr="008C2BBD">
        <w:trPr>
          <w:trHeight w:val="821"/>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932 1 01 02021 01 0000 110</w:t>
            </w:r>
          </w:p>
        </w:tc>
        <w:tc>
          <w:tcPr>
            <w:tcW w:w="6557"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rFonts w:eastAsiaTheme="minorHAnsi"/>
                <w:color w:val="000000"/>
                <w:sz w:val="20"/>
                <w:szCs w:val="20"/>
                <w:lang w:eastAsia="en-US"/>
              </w:rPr>
              <w:t>пр</w:t>
            </w:r>
            <w:proofErr w:type="spellEnd"/>
          </w:p>
        </w:tc>
      </w:tr>
      <w:tr w:rsidR="008C2BBD" w:rsidTr="008C2BBD">
        <w:trPr>
          <w:trHeight w:val="847"/>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932 1 01 02022 01 0000 110</w:t>
            </w:r>
          </w:p>
        </w:tc>
        <w:tc>
          <w:tcPr>
            <w:tcW w:w="6557"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Pr>
                <w:rFonts w:eastAsiaTheme="minorHAnsi"/>
                <w:color w:val="000000"/>
                <w:sz w:val="20"/>
                <w:szCs w:val="20"/>
                <w:lang w:eastAsia="en-US"/>
              </w:rPr>
              <w:t>полученных  физическими</w:t>
            </w:r>
            <w:proofErr w:type="gramEnd"/>
            <w:r>
              <w:rPr>
                <w:rFonts w:eastAsiaTheme="minorHAnsi"/>
                <w:color w:val="000000"/>
                <w:sz w:val="20"/>
                <w:szCs w:val="20"/>
                <w:lang w:eastAsia="en-US"/>
              </w:rPr>
              <w:t xml:space="preserve"> лицами, зарегистрированными в качестве индивидуальных предпринимателей, </w:t>
            </w:r>
            <w:proofErr w:type="spellStart"/>
            <w:r>
              <w:rPr>
                <w:rFonts w:eastAsiaTheme="minorHAnsi"/>
                <w:color w:val="000000"/>
                <w:sz w:val="20"/>
                <w:szCs w:val="20"/>
                <w:lang w:eastAsia="en-US"/>
              </w:rPr>
              <w:t>частны</w:t>
            </w:r>
            <w:proofErr w:type="spellEnd"/>
          </w:p>
        </w:tc>
      </w:tr>
      <w:tr w:rsidR="008C2BBD" w:rsidTr="008C2BBD">
        <w:trPr>
          <w:trHeight w:val="252"/>
        </w:trPr>
        <w:tc>
          <w:tcPr>
            <w:tcW w:w="244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932 1 05 00000 00 0000 000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b/>
                <w:bCs/>
                <w:color w:val="000000"/>
                <w:sz w:val="20"/>
                <w:szCs w:val="20"/>
                <w:lang w:eastAsia="en-US"/>
              </w:rPr>
            </w:pPr>
            <w:r>
              <w:rPr>
                <w:rFonts w:eastAsiaTheme="minorHAnsi"/>
                <w:b/>
                <w:bCs/>
                <w:color w:val="000000"/>
                <w:sz w:val="20"/>
                <w:szCs w:val="20"/>
                <w:lang w:eastAsia="en-US"/>
              </w:rPr>
              <w:t>НАЛОГИ НА СОВОКУПНЫЙ ДОХОД</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6,5</w:t>
            </w:r>
          </w:p>
        </w:tc>
      </w:tr>
      <w:tr w:rsidR="008C2BBD" w:rsidTr="008C2BBD">
        <w:trPr>
          <w:trHeight w:val="314"/>
        </w:trPr>
        <w:tc>
          <w:tcPr>
            <w:tcW w:w="244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sz w:val="20"/>
                <w:szCs w:val="20"/>
                <w:lang w:eastAsia="en-US"/>
              </w:rPr>
            </w:pPr>
            <w:r>
              <w:rPr>
                <w:rFonts w:eastAsiaTheme="minorHAnsi"/>
                <w:color w:val="000000"/>
                <w:sz w:val="20"/>
                <w:szCs w:val="20"/>
                <w:lang w:eastAsia="en-US"/>
              </w:rPr>
              <w:t>932 1 05 03010 10 0000 110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Единый сельскохозяйственный налог</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6,5</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932 1 06 00000 00 0000 000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НАЛОГ НА ИМУЩЕСТВО</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293,20</w:t>
            </w:r>
          </w:p>
        </w:tc>
      </w:tr>
      <w:tr w:rsidR="008C2BBD" w:rsidTr="008C2BBD">
        <w:trPr>
          <w:trHeight w:val="667"/>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lastRenderedPageBreak/>
              <w:t>932 1 06 01030 10 0000 110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Налог на имущество физических лиц, взимаемый по ставке, применяемый к объектам </w:t>
            </w:r>
            <w:proofErr w:type="spellStart"/>
            <w:r>
              <w:rPr>
                <w:rFonts w:eastAsiaTheme="minorHAnsi"/>
                <w:color w:val="000000"/>
                <w:sz w:val="20"/>
                <w:szCs w:val="20"/>
                <w:lang w:eastAsia="en-US"/>
              </w:rPr>
              <w:t>налогооблажения</w:t>
            </w:r>
            <w:proofErr w:type="spellEnd"/>
            <w:r>
              <w:rPr>
                <w:rFonts w:eastAsiaTheme="minorHAnsi"/>
                <w:color w:val="000000"/>
                <w:sz w:val="20"/>
                <w:szCs w:val="20"/>
                <w:lang w:eastAsia="en-US"/>
              </w:rPr>
              <w:t>, расположенным в границах поселения</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13,30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932 1 06 06000 10 0000 110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Земельный налог</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279,90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932  1 11 05025 10 000 120</w:t>
            </w:r>
          </w:p>
        </w:tc>
        <w:tc>
          <w:tcPr>
            <w:tcW w:w="461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Арендная плата за землю </w:t>
            </w:r>
          </w:p>
        </w:tc>
        <w:tc>
          <w:tcPr>
            <w:tcW w:w="194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87,50</w:t>
            </w:r>
          </w:p>
        </w:tc>
      </w:tr>
      <w:tr w:rsidR="008C2BBD" w:rsidTr="008C2BBD">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613"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rPr>
                <w:rFonts w:eastAsiaTheme="minorHAnsi"/>
                <w:color w:val="000000"/>
                <w:sz w:val="20"/>
                <w:szCs w:val="20"/>
                <w:lang w:eastAsia="en-US"/>
              </w:rPr>
            </w:pPr>
          </w:p>
        </w:tc>
        <w:tc>
          <w:tcPr>
            <w:tcW w:w="1944"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2189"/>
        <w:gridCol w:w="5121"/>
        <w:gridCol w:w="2055"/>
      </w:tblGrid>
      <w:tr w:rsidR="008C2BBD" w:rsidTr="008C2BBD">
        <w:trPr>
          <w:trHeight w:val="202"/>
        </w:trPr>
        <w:tc>
          <w:tcPr>
            <w:tcW w:w="2189"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5121"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2055" w:type="dxa"/>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Приложение №4</w:t>
            </w:r>
          </w:p>
        </w:tc>
      </w:tr>
      <w:tr w:rsidR="008C2BBD" w:rsidTr="008C2BBD">
        <w:trPr>
          <w:trHeight w:val="1265"/>
        </w:trPr>
        <w:tc>
          <w:tcPr>
            <w:tcW w:w="2189"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5121"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2055" w:type="dxa"/>
            <w:tcBorders>
              <w:top w:val="nil"/>
              <w:left w:val="nil"/>
              <w:bottom w:val="nil"/>
              <w:right w:val="single" w:sz="12"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8C2BBD" w:rsidTr="008C2BBD">
        <w:trPr>
          <w:trHeight w:val="211"/>
        </w:trPr>
        <w:tc>
          <w:tcPr>
            <w:tcW w:w="2189"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5121"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055"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538"/>
        </w:trPr>
        <w:tc>
          <w:tcPr>
            <w:tcW w:w="9365" w:type="dxa"/>
            <w:gridSpan w:val="3"/>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 xml:space="preserve">Межбюджетные трансферты, получаемые из других бюджетов бюджетной системы Российской Федерации </w:t>
            </w:r>
          </w:p>
        </w:tc>
      </w:tr>
      <w:tr w:rsidR="008C2BBD" w:rsidTr="008C2BBD">
        <w:trPr>
          <w:trHeight w:val="346"/>
        </w:trPr>
        <w:tc>
          <w:tcPr>
            <w:tcW w:w="2189"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5121" w:type="dxa"/>
          </w:tcPr>
          <w:p w:rsidR="008C2BBD" w:rsidRDefault="008C2BBD">
            <w:pPr>
              <w:autoSpaceDE w:val="0"/>
              <w:autoSpaceDN w:val="0"/>
              <w:adjustRightInd w:val="0"/>
              <w:spacing w:line="256" w:lineRule="auto"/>
              <w:rPr>
                <w:rFonts w:eastAsiaTheme="minorHAnsi"/>
                <w:color w:val="000000"/>
                <w:sz w:val="20"/>
                <w:szCs w:val="20"/>
                <w:lang w:eastAsia="en-US"/>
              </w:rPr>
            </w:pPr>
          </w:p>
        </w:tc>
        <w:tc>
          <w:tcPr>
            <w:tcW w:w="2055"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11"/>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sz w:val="20"/>
                <w:szCs w:val="20"/>
                <w:lang w:eastAsia="en-US"/>
              </w:rPr>
            </w:pPr>
            <w:r>
              <w:rPr>
                <w:rFonts w:eastAsiaTheme="minorHAnsi"/>
                <w:b/>
                <w:bCs/>
                <w:color w:val="000000"/>
                <w:sz w:val="20"/>
                <w:szCs w:val="20"/>
                <w:lang w:eastAsia="en-US"/>
              </w:rPr>
              <w:t>Код бюджетной классификации доходов бюджета</w:t>
            </w:r>
          </w:p>
        </w:tc>
        <w:tc>
          <w:tcPr>
            <w:tcW w:w="512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sz w:val="20"/>
                <w:szCs w:val="20"/>
                <w:lang w:eastAsia="en-US"/>
              </w:rPr>
            </w:pPr>
            <w:r>
              <w:rPr>
                <w:rFonts w:eastAsiaTheme="minorHAnsi"/>
                <w:b/>
                <w:bCs/>
                <w:color w:val="000000"/>
                <w:sz w:val="20"/>
                <w:szCs w:val="20"/>
                <w:lang w:eastAsia="en-US"/>
              </w:rPr>
              <w:t xml:space="preserve"> Наименование доходов</w:t>
            </w:r>
          </w:p>
        </w:tc>
        <w:tc>
          <w:tcPr>
            <w:tcW w:w="2055"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538"/>
        </w:trPr>
        <w:tc>
          <w:tcPr>
            <w:tcW w:w="2189"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b/>
                <w:bCs/>
                <w:color w:val="000000"/>
                <w:sz w:val="20"/>
                <w:szCs w:val="20"/>
                <w:lang w:eastAsia="en-US"/>
              </w:rPr>
            </w:pPr>
          </w:p>
        </w:tc>
        <w:tc>
          <w:tcPr>
            <w:tcW w:w="512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b/>
                <w:bCs/>
                <w:color w:val="000000"/>
                <w:sz w:val="20"/>
                <w:szCs w:val="20"/>
                <w:lang w:eastAsia="en-US"/>
              </w:rPr>
            </w:pPr>
          </w:p>
        </w:tc>
        <w:tc>
          <w:tcPr>
            <w:tcW w:w="2055"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11"/>
        </w:trPr>
        <w:tc>
          <w:tcPr>
            <w:tcW w:w="2189"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512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2055" w:type="dxa"/>
            <w:tcBorders>
              <w:top w:val="single" w:sz="6" w:space="0" w:color="auto"/>
              <w:left w:val="single" w:sz="6" w:space="0" w:color="auto"/>
              <w:bottom w:val="nil"/>
              <w:right w:val="single" w:sz="6" w:space="0" w:color="auto"/>
            </w:tcBorders>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211"/>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932  2  00  00000  00  0000  000</w:t>
            </w:r>
          </w:p>
        </w:tc>
        <w:tc>
          <w:tcPr>
            <w:tcW w:w="512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БЕЗВОЗМЕЗДНЫЕ ПОСТУПЛЕНИЯ</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1 581,90</w:t>
            </w:r>
          </w:p>
        </w:tc>
      </w:tr>
      <w:tr w:rsidR="008C2BBD" w:rsidTr="008C2BBD">
        <w:trPr>
          <w:trHeight w:val="334"/>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932  2  02  00000  00  0000  000</w:t>
            </w:r>
          </w:p>
        </w:tc>
        <w:tc>
          <w:tcPr>
            <w:tcW w:w="512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Безвозмездные поступления от других бюджетов бюджетной системы Российской Федерации</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1 195,70</w:t>
            </w:r>
          </w:p>
        </w:tc>
      </w:tr>
      <w:tr w:rsidR="008C2BBD" w:rsidTr="008C2BBD">
        <w:trPr>
          <w:trHeight w:val="667"/>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932  2 02 15001 10 7510 151</w:t>
            </w:r>
          </w:p>
        </w:tc>
        <w:tc>
          <w:tcPr>
            <w:tcW w:w="5121" w:type="dxa"/>
            <w:tcBorders>
              <w:top w:val="nil"/>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686,40</w:t>
            </w:r>
          </w:p>
        </w:tc>
      </w:tr>
      <w:tr w:rsidR="008C2BBD" w:rsidTr="008C2BBD">
        <w:trPr>
          <w:trHeight w:val="962"/>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932 2 02 29999 10 7601 151</w:t>
            </w:r>
          </w:p>
        </w:tc>
        <w:tc>
          <w:tcPr>
            <w:tcW w:w="5121" w:type="dxa"/>
            <w:tcBorders>
              <w:top w:val="nil"/>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 (</w:t>
            </w:r>
            <w:proofErr w:type="spellStart"/>
            <w:r>
              <w:rPr>
                <w:rFonts w:eastAsiaTheme="minorHAnsi"/>
                <w:color w:val="000000"/>
                <w:sz w:val="18"/>
                <w:szCs w:val="18"/>
                <w:lang w:eastAsia="en-US"/>
              </w:rPr>
              <w:t>софинансирование</w:t>
            </w:r>
            <w:proofErr w:type="spellEnd"/>
            <w:r>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509,30</w:t>
            </w:r>
          </w:p>
        </w:tc>
      </w:tr>
      <w:tr w:rsidR="008C2BBD" w:rsidTr="008C2BBD">
        <w:trPr>
          <w:trHeight w:val="334"/>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932 2  02  03000  00  0000  151</w:t>
            </w:r>
          </w:p>
        </w:tc>
        <w:tc>
          <w:tcPr>
            <w:tcW w:w="512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 xml:space="preserve">Субвенции бюджетам субъектов Российской Федерации и муниципальных образований </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62,30</w:t>
            </w:r>
          </w:p>
        </w:tc>
      </w:tr>
      <w:tr w:rsidR="008C2BBD" w:rsidTr="008C2BBD">
        <w:trPr>
          <w:trHeight w:val="382"/>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932 2 02 35118 10 5118 151</w:t>
            </w:r>
          </w:p>
        </w:tc>
        <w:tc>
          <w:tcPr>
            <w:tcW w:w="512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62,20</w:t>
            </w:r>
          </w:p>
        </w:tc>
      </w:tr>
      <w:tr w:rsidR="008C2BBD" w:rsidTr="008C2BBD">
        <w:trPr>
          <w:trHeight w:val="1421"/>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932 2 02 30024 10 7715 151</w:t>
            </w:r>
          </w:p>
        </w:tc>
        <w:tc>
          <w:tcPr>
            <w:tcW w:w="5121" w:type="dxa"/>
            <w:tcBorders>
              <w:top w:val="nil"/>
              <w:left w:val="single" w:sz="12" w:space="0" w:color="auto"/>
              <w:bottom w:val="single" w:sz="12" w:space="0" w:color="auto"/>
              <w:right w:val="single" w:sz="1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0,10</w:t>
            </w:r>
          </w:p>
        </w:tc>
      </w:tr>
      <w:tr w:rsidR="008C2BBD" w:rsidTr="008C2BBD">
        <w:trPr>
          <w:trHeight w:val="1349"/>
        </w:trPr>
        <w:tc>
          <w:tcPr>
            <w:tcW w:w="218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6"/>
                <w:szCs w:val="16"/>
                <w:lang w:eastAsia="en-US"/>
              </w:rPr>
            </w:pPr>
            <w:r>
              <w:rPr>
                <w:rFonts w:eastAsiaTheme="minorHAnsi"/>
                <w:color w:val="000000"/>
                <w:sz w:val="16"/>
                <w:szCs w:val="16"/>
                <w:lang w:eastAsia="en-US"/>
              </w:rPr>
              <w:t>932 2 02  40014 10  4410  151</w:t>
            </w:r>
          </w:p>
        </w:tc>
        <w:tc>
          <w:tcPr>
            <w:tcW w:w="5121" w:type="dxa"/>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2055"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16"/>
                <w:szCs w:val="16"/>
                <w:lang w:eastAsia="en-US"/>
              </w:rPr>
            </w:pPr>
            <w:r>
              <w:rPr>
                <w:rFonts w:eastAsiaTheme="minorHAnsi"/>
                <w:color w:val="000000"/>
                <w:sz w:val="16"/>
                <w:szCs w:val="16"/>
                <w:lang w:eastAsia="en-US"/>
              </w:rPr>
              <w:t>323,90</w:t>
            </w: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4666"/>
        <w:gridCol w:w="470"/>
        <w:gridCol w:w="401"/>
        <w:gridCol w:w="434"/>
        <w:gridCol w:w="1150"/>
        <w:gridCol w:w="737"/>
        <w:gridCol w:w="1840"/>
      </w:tblGrid>
      <w:tr w:rsidR="008C2BBD" w:rsidTr="008C2BBD">
        <w:trPr>
          <w:trHeight w:val="254"/>
        </w:trPr>
        <w:tc>
          <w:tcPr>
            <w:tcW w:w="4666"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70"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1"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3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887" w:type="dxa"/>
            <w:gridSpan w:val="2"/>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Приложение №5</w:t>
            </w:r>
          </w:p>
        </w:tc>
        <w:tc>
          <w:tcPr>
            <w:tcW w:w="1840" w:type="dxa"/>
          </w:tcPr>
          <w:p w:rsidR="008C2BBD" w:rsidRDefault="008C2BBD">
            <w:pPr>
              <w:autoSpaceDE w:val="0"/>
              <w:autoSpaceDN w:val="0"/>
              <w:adjustRightInd w:val="0"/>
              <w:spacing w:line="256" w:lineRule="auto"/>
              <w:rPr>
                <w:rFonts w:eastAsiaTheme="minorHAnsi"/>
                <w:color w:val="000000"/>
                <w:lang w:eastAsia="en-US"/>
              </w:rPr>
            </w:pPr>
          </w:p>
        </w:tc>
      </w:tr>
      <w:tr w:rsidR="008C2BBD" w:rsidTr="008C2BBD">
        <w:trPr>
          <w:trHeight w:val="857"/>
        </w:trPr>
        <w:tc>
          <w:tcPr>
            <w:tcW w:w="4666"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70"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1"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3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727" w:type="dxa"/>
            <w:gridSpan w:val="3"/>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2018год"</w:t>
            </w:r>
          </w:p>
        </w:tc>
      </w:tr>
      <w:tr w:rsidR="008C2BBD" w:rsidTr="008C2BBD">
        <w:trPr>
          <w:trHeight w:val="293"/>
        </w:trPr>
        <w:tc>
          <w:tcPr>
            <w:tcW w:w="4666"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70"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1"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3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150"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73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840" w:type="dxa"/>
          </w:tcPr>
          <w:p w:rsidR="008C2BBD" w:rsidRDefault="008C2BBD">
            <w:pPr>
              <w:autoSpaceDE w:val="0"/>
              <w:autoSpaceDN w:val="0"/>
              <w:adjustRightInd w:val="0"/>
              <w:spacing w:line="256" w:lineRule="auto"/>
              <w:jc w:val="right"/>
              <w:rPr>
                <w:rFonts w:eastAsiaTheme="minorHAnsi"/>
                <w:color w:val="000000"/>
                <w:lang w:eastAsia="en-US"/>
              </w:rPr>
            </w:pPr>
          </w:p>
        </w:tc>
      </w:tr>
      <w:tr w:rsidR="008C2BBD" w:rsidTr="008C2BBD">
        <w:trPr>
          <w:trHeight w:val="703"/>
        </w:trPr>
        <w:tc>
          <w:tcPr>
            <w:tcW w:w="9698" w:type="dxa"/>
            <w:gridSpan w:val="7"/>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Распределение </w:t>
            </w:r>
            <w:proofErr w:type="gramStart"/>
            <w:r>
              <w:rPr>
                <w:rFonts w:ascii="Arial" w:eastAsiaTheme="minorHAnsi" w:hAnsi="Arial" w:cs="Arial"/>
                <w:b/>
                <w:bCs/>
                <w:color w:val="000000"/>
                <w:sz w:val="20"/>
                <w:szCs w:val="20"/>
                <w:lang w:eastAsia="en-US"/>
              </w:rPr>
              <w:t>расходов  бюджета</w:t>
            </w:r>
            <w:proofErr w:type="gramEnd"/>
            <w:r>
              <w:rPr>
                <w:rFonts w:ascii="Arial" w:eastAsiaTheme="minorHAnsi" w:hAnsi="Arial" w:cs="Arial"/>
                <w:b/>
                <w:bCs/>
                <w:color w:val="000000"/>
                <w:sz w:val="20"/>
                <w:szCs w:val="20"/>
                <w:lang w:eastAsia="en-US"/>
              </w:rPr>
              <w:t xml:space="preserve"> </w:t>
            </w:r>
            <w:proofErr w:type="spellStart"/>
            <w:r>
              <w:rPr>
                <w:rFonts w:ascii="Arial" w:eastAsiaTheme="minorHAnsi" w:hAnsi="Arial" w:cs="Arial"/>
                <w:b/>
                <w:bCs/>
                <w:color w:val="000000"/>
                <w:sz w:val="20"/>
                <w:szCs w:val="20"/>
                <w:lang w:eastAsia="en-US"/>
              </w:rPr>
              <w:t>Силинского</w:t>
            </w:r>
            <w:proofErr w:type="spellEnd"/>
            <w:r>
              <w:rPr>
                <w:rFonts w:ascii="Arial" w:eastAsiaTheme="minorHAnsi" w:hAnsi="Arial" w:cs="Arial"/>
                <w:b/>
                <w:bCs/>
                <w:color w:val="000000"/>
                <w:sz w:val="20"/>
                <w:szCs w:val="20"/>
                <w:lang w:eastAsia="en-US"/>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сельского поселения </w:t>
            </w:r>
          </w:p>
        </w:tc>
      </w:tr>
      <w:tr w:rsidR="008C2BBD" w:rsidTr="008C2BBD">
        <w:trPr>
          <w:trHeight w:val="278"/>
        </w:trPr>
        <w:tc>
          <w:tcPr>
            <w:tcW w:w="4666"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470"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401"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434"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1150"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73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840" w:type="dxa"/>
            <w:hideMark/>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gramStart"/>
            <w:r>
              <w:rPr>
                <w:rFonts w:ascii="Arial" w:eastAsiaTheme="minorHAnsi" w:hAnsi="Arial" w:cs="Arial"/>
                <w:b/>
                <w:bCs/>
                <w:color w:val="000000"/>
                <w:sz w:val="20"/>
                <w:szCs w:val="20"/>
                <w:lang w:eastAsia="en-US"/>
              </w:rPr>
              <w:t>тыс.</w:t>
            </w:r>
            <w:proofErr w:type="gramEnd"/>
            <w:r>
              <w:rPr>
                <w:rFonts w:ascii="Arial" w:eastAsiaTheme="minorHAnsi" w:hAnsi="Arial" w:cs="Arial"/>
                <w:b/>
                <w:bCs/>
                <w:color w:val="000000"/>
                <w:sz w:val="20"/>
                <w:szCs w:val="20"/>
                <w:lang w:eastAsia="en-US"/>
              </w:rPr>
              <w:t xml:space="preserve"> рублей)</w:t>
            </w:r>
          </w:p>
        </w:tc>
      </w:tr>
      <w:tr w:rsidR="008C2BBD" w:rsidTr="008C2BBD">
        <w:trPr>
          <w:trHeight w:val="331"/>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Рз</w:t>
            </w:r>
            <w:proofErr w:type="spellEnd"/>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ПРз</w:t>
            </w:r>
            <w:proofErr w:type="spellEnd"/>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8C2BBD" w:rsidTr="008C2BBD">
        <w:trPr>
          <w:trHeight w:val="398"/>
        </w:trPr>
        <w:tc>
          <w:tcPr>
            <w:tcW w:w="4666"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rPr>
                <w:rFonts w:eastAsiaTheme="minorHAnsi"/>
                <w:b/>
                <w:bCs/>
                <w:color w:val="000000"/>
                <w:sz w:val="18"/>
                <w:szCs w:val="18"/>
                <w:lang w:eastAsia="en-US"/>
              </w:rPr>
            </w:pPr>
          </w:p>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r>
      <w:tr w:rsidR="008C2BBD" w:rsidTr="008C2BBD">
        <w:trPr>
          <w:trHeight w:val="396"/>
        </w:trPr>
        <w:tc>
          <w:tcPr>
            <w:tcW w:w="4666"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rPr>
                <w:rFonts w:eastAsiaTheme="minorHAnsi"/>
                <w:b/>
                <w:bCs/>
                <w:color w:val="000000"/>
                <w:sz w:val="18"/>
                <w:szCs w:val="18"/>
                <w:lang w:eastAsia="en-US"/>
              </w:rPr>
            </w:pPr>
          </w:p>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1080,8</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Функционирование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289,8</w:t>
            </w:r>
          </w:p>
        </w:tc>
      </w:tr>
      <w:tr w:rsidR="008C2BBD" w:rsidTr="008C2BBD">
        <w:trPr>
          <w:trHeight w:val="473"/>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6510076010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289,8</w:t>
            </w:r>
          </w:p>
        </w:tc>
      </w:tr>
      <w:tr w:rsidR="008C2BBD" w:rsidTr="008C2BBD">
        <w:trPr>
          <w:trHeight w:val="408"/>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Руководство и управление в сфере установленных функций</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791,0</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Центральный аппарат</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594,4</w:t>
            </w:r>
          </w:p>
        </w:tc>
      </w:tr>
      <w:tr w:rsidR="008C2BBD" w:rsidTr="008C2BBD">
        <w:trPr>
          <w:trHeight w:val="355"/>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6520076010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219,5</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6520041110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374,9</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184,1</w:t>
            </w:r>
          </w:p>
        </w:tc>
      </w:tr>
      <w:tr w:rsidR="008C2BBD" w:rsidTr="008C2BBD">
        <w:trPr>
          <w:trHeight w:val="226"/>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851</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11,5</w:t>
            </w:r>
          </w:p>
        </w:tc>
      </w:tr>
      <w:tr w:rsidR="008C2BBD" w:rsidTr="008C2BBD">
        <w:trPr>
          <w:trHeight w:val="242"/>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Уплата иных платежей</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853</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8C2BBD" w:rsidTr="008C2BBD">
        <w:trPr>
          <w:trHeight w:val="1008"/>
        </w:trPr>
        <w:tc>
          <w:tcPr>
            <w:tcW w:w="5136" w:type="dxa"/>
            <w:gridSpan w:val="2"/>
            <w:tcBorders>
              <w:top w:val="nil"/>
              <w:left w:val="nil"/>
              <w:bottom w:val="nil"/>
              <w:right w:val="single" w:sz="2" w:space="0" w:color="auto"/>
            </w:tcBorders>
            <w:hideMark/>
          </w:tcPr>
          <w:p w:rsidR="008C2BBD" w:rsidRDefault="008C2BBD">
            <w:pPr>
              <w:autoSpaceDE w:val="0"/>
              <w:autoSpaceDN w:val="0"/>
              <w:adjustRightInd w:val="0"/>
              <w:spacing w:line="256" w:lineRule="auto"/>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16"/>
                <w:szCs w:val="16"/>
                <w:lang w:eastAsia="en-US"/>
              </w:rPr>
              <w:t>Федерации(</w:t>
            </w:r>
            <w:proofErr w:type="gramEnd"/>
            <w:r>
              <w:rPr>
                <w:rFonts w:ascii="Arial" w:eastAsiaTheme="minorHAnsi" w:hAnsi="Arial" w:cs="Arial"/>
                <w:color w:val="000000"/>
                <w:sz w:val="16"/>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1920377150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Резервные фонды</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Резервные фонды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r>
      <w:tr w:rsidR="008C2BBD" w:rsidTr="008C2BBD">
        <w:trPr>
          <w:trHeight w:val="485"/>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r>
      <w:tr w:rsidR="008C2BBD" w:rsidTr="008C2BBD">
        <w:trPr>
          <w:trHeight w:val="1327"/>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8910041220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830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0,5</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proofErr w:type="gramStart"/>
            <w:r>
              <w:rPr>
                <w:rFonts w:eastAsiaTheme="minorHAnsi"/>
                <w:b/>
                <w:bCs/>
                <w:i/>
                <w:iCs/>
                <w:color w:val="000000"/>
                <w:sz w:val="18"/>
                <w:szCs w:val="18"/>
                <w:lang w:eastAsia="en-US"/>
              </w:rPr>
              <w:t>Мобилизация  и</w:t>
            </w:r>
            <w:proofErr w:type="gramEnd"/>
            <w:r>
              <w:rPr>
                <w:rFonts w:eastAsiaTheme="minorHAnsi"/>
                <w:b/>
                <w:bCs/>
                <w:i/>
                <w:iCs/>
                <w:color w:val="000000"/>
                <w:sz w:val="18"/>
                <w:szCs w:val="18"/>
                <w:lang w:eastAsia="en-US"/>
              </w:rPr>
              <w:t xml:space="preserve">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62,2</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62,2</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48,7</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13,5</w:t>
            </w:r>
          </w:p>
        </w:tc>
      </w:tr>
      <w:tr w:rsidR="008C2BBD" w:rsidTr="008C2BBD">
        <w:trPr>
          <w:trHeight w:val="674"/>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04</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09</w:t>
            </w:r>
          </w:p>
        </w:tc>
        <w:tc>
          <w:tcPr>
            <w:tcW w:w="1150" w:type="dxa"/>
            <w:hideMark/>
          </w:tcPr>
          <w:p w:rsidR="008C2BBD" w:rsidRDefault="008C2BBD">
            <w:pPr>
              <w:autoSpaceDE w:val="0"/>
              <w:autoSpaceDN w:val="0"/>
              <w:adjustRightInd w:val="0"/>
              <w:spacing w:line="256" w:lineRule="auto"/>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8910044102   </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323,9</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115,2</w:t>
            </w:r>
          </w:p>
        </w:tc>
      </w:tr>
      <w:tr w:rsidR="008C2BBD" w:rsidTr="008C2BBD">
        <w:trPr>
          <w:trHeight w:val="226"/>
        </w:trPr>
        <w:tc>
          <w:tcPr>
            <w:tcW w:w="4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Расходы  на</w:t>
            </w:r>
            <w:proofErr w:type="gramEnd"/>
            <w:r>
              <w:rPr>
                <w:rFonts w:eastAsiaTheme="minorHAnsi"/>
                <w:color w:val="000000"/>
                <w:sz w:val="18"/>
                <w:szCs w:val="18"/>
                <w:lang w:eastAsia="en-US"/>
              </w:rPr>
              <w:t xml:space="preserve"> благоустройство территории </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8910043010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115,2</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Культура</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00</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236,7</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lastRenderedPageBreak/>
              <w:t>Дворцы и дома культуры, другие учреждения культуры</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236,7</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межбюджетные трансферты</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8910061140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540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236,7</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152,4</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152,4</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Доплата к </w:t>
            </w:r>
            <w:proofErr w:type="gramStart"/>
            <w:r>
              <w:rPr>
                <w:rFonts w:eastAsiaTheme="minorHAnsi"/>
                <w:color w:val="000000"/>
                <w:sz w:val="18"/>
                <w:szCs w:val="18"/>
                <w:lang w:eastAsia="en-US"/>
              </w:rPr>
              <w:t>пенсии  муниципальным</w:t>
            </w:r>
            <w:proofErr w:type="gramEnd"/>
            <w:r>
              <w:rPr>
                <w:rFonts w:eastAsiaTheme="minorHAnsi"/>
                <w:color w:val="000000"/>
                <w:sz w:val="18"/>
                <w:szCs w:val="18"/>
                <w:lang w:eastAsia="en-US"/>
              </w:rPr>
              <w:t xml:space="preserve"> служащим</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8910003010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312</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152,4</w:t>
            </w:r>
          </w:p>
        </w:tc>
      </w:tr>
      <w:tr w:rsidR="008C2BBD" w:rsidTr="008C2BBD">
        <w:trPr>
          <w:trHeight w:val="398"/>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14,0</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14,0</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Процентные платежи по долговым обязательствам</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14,0</w:t>
            </w:r>
          </w:p>
        </w:tc>
      </w:tr>
      <w:tr w:rsidR="008C2BBD" w:rsidTr="008C2BBD">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Процентные платежи по государственному долгу муниципального района</w:t>
            </w: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730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14,0</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700</w:t>
            </w:r>
          </w:p>
        </w:tc>
        <w:tc>
          <w:tcPr>
            <w:tcW w:w="1840"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14,0</w:t>
            </w:r>
          </w:p>
        </w:tc>
      </w:tr>
      <w:tr w:rsidR="008C2BBD" w:rsidTr="008C2BBD">
        <w:trPr>
          <w:trHeight w:val="226"/>
        </w:trPr>
        <w:tc>
          <w:tcPr>
            <w:tcW w:w="4666"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c>
          <w:tcPr>
            <w:tcW w:w="47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24" w:type="dxa"/>
        <w:tblLayout w:type="fixed"/>
        <w:tblCellMar>
          <w:left w:w="30" w:type="dxa"/>
          <w:right w:w="30" w:type="dxa"/>
        </w:tblCellMar>
        <w:tblLook w:val="04A0" w:firstRow="1" w:lastRow="0" w:firstColumn="1" w:lastColumn="0" w:noHBand="0" w:noVBand="1"/>
      </w:tblPr>
      <w:tblGrid>
        <w:gridCol w:w="3847"/>
        <w:gridCol w:w="408"/>
        <w:gridCol w:w="348"/>
        <w:gridCol w:w="377"/>
        <w:gridCol w:w="1008"/>
        <w:gridCol w:w="814"/>
        <w:gridCol w:w="1317"/>
        <w:gridCol w:w="1317"/>
      </w:tblGrid>
      <w:tr w:rsidR="008C2BBD" w:rsidTr="008C2BBD">
        <w:trPr>
          <w:trHeight w:val="221"/>
        </w:trPr>
        <w:tc>
          <w:tcPr>
            <w:tcW w:w="384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4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7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822" w:type="dxa"/>
            <w:gridSpan w:val="2"/>
            <w:hideMark/>
          </w:tcPr>
          <w:tbl>
            <w:tblPr>
              <w:tblW w:w="0" w:type="auto"/>
              <w:tblLayout w:type="fixed"/>
              <w:tblCellMar>
                <w:left w:w="30" w:type="dxa"/>
                <w:right w:w="30" w:type="dxa"/>
              </w:tblCellMar>
              <w:tblLook w:val="04A0" w:firstRow="1" w:lastRow="0" w:firstColumn="1" w:lastColumn="0" w:noHBand="0" w:noVBand="1"/>
            </w:tblPr>
            <w:tblGrid>
              <w:gridCol w:w="1822"/>
              <w:gridCol w:w="1317"/>
            </w:tblGrid>
            <w:tr w:rsidR="008C2BBD">
              <w:trPr>
                <w:trHeight w:val="221"/>
              </w:trPr>
              <w:tc>
                <w:tcPr>
                  <w:tcW w:w="1822" w:type="dxa"/>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Приложение №6</w:t>
                  </w:r>
                </w:p>
              </w:tc>
              <w:tc>
                <w:tcPr>
                  <w:tcW w:w="1317" w:type="dxa"/>
                </w:tcPr>
                <w:p w:rsidR="008C2BBD" w:rsidRDefault="008C2BBD">
                  <w:pPr>
                    <w:autoSpaceDE w:val="0"/>
                    <w:autoSpaceDN w:val="0"/>
                    <w:adjustRightInd w:val="0"/>
                    <w:spacing w:line="256" w:lineRule="auto"/>
                    <w:rPr>
                      <w:rFonts w:eastAsiaTheme="minorHAnsi"/>
                      <w:color w:val="000000"/>
                      <w:lang w:eastAsia="en-US"/>
                    </w:rPr>
                  </w:pPr>
                </w:p>
              </w:tc>
            </w:tr>
            <w:tr w:rsidR="008C2BBD">
              <w:trPr>
                <w:trHeight w:val="744"/>
              </w:trPr>
              <w:tc>
                <w:tcPr>
                  <w:tcW w:w="3139" w:type="dxa"/>
                  <w:gridSpan w:val="2"/>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bl>
          <w:p w:rsidR="008C2BBD" w:rsidRDefault="008C2BBD">
            <w:pPr>
              <w:spacing w:line="256" w:lineRule="auto"/>
              <w:rPr>
                <w:lang w:eastAsia="en-US"/>
              </w:rPr>
            </w:pPr>
          </w:p>
        </w:tc>
        <w:tc>
          <w:tcPr>
            <w:tcW w:w="1317" w:type="dxa"/>
            <w:hideMark/>
          </w:tcPr>
          <w:tbl>
            <w:tblPr>
              <w:tblW w:w="1320" w:type="dxa"/>
              <w:tblLayout w:type="fixed"/>
              <w:tblCellMar>
                <w:left w:w="30" w:type="dxa"/>
                <w:right w:w="30" w:type="dxa"/>
              </w:tblCellMar>
              <w:tblLook w:val="04A0" w:firstRow="1" w:lastRow="0" w:firstColumn="1" w:lastColumn="0" w:noHBand="0" w:noVBand="1"/>
            </w:tblPr>
            <w:tblGrid>
              <w:gridCol w:w="1320"/>
            </w:tblGrid>
            <w:tr w:rsidR="008C2BBD">
              <w:trPr>
                <w:trHeight w:val="221"/>
              </w:trPr>
              <w:tc>
                <w:tcPr>
                  <w:tcW w:w="1317" w:type="dxa"/>
                </w:tcPr>
                <w:p w:rsidR="008C2BBD" w:rsidRDefault="008C2BBD">
                  <w:pPr>
                    <w:autoSpaceDE w:val="0"/>
                    <w:autoSpaceDN w:val="0"/>
                    <w:adjustRightInd w:val="0"/>
                    <w:spacing w:line="256" w:lineRule="auto"/>
                    <w:rPr>
                      <w:rFonts w:eastAsiaTheme="minorHAnsi"/>
                      <w:color w:val="000000"/>
                      <w:lang w:eastAsia="en-US"/>
                    </w:rPr>
                  </w:pPr>
                </w:p>
              </w:tc>
            </w:tr>
          </w:tbl>
          <w:p w:rsidR="008C2BBD" w:rsidRDefault="008C2BBD">
            <w:pPr>
              <w:spacing w:line="256" w:lineRule="auto"/>
              <w:rPr>
                <w:lang w:eastAsia="en-US"/>
              </w:rPr>
            </w:pPr>
          </w:p>
        </w:tc>
        <w:tc>
          <w:tcPr>
            <w:tcW w:w="1317" w:type="dxa"/>
          </w:tcPr>
          <w:p w:rsidR="008C2BBD" w:rsidRDefault="008C2BBD">
            <w:pPr>
              <w:autoSpaceDE w:val="0"/>
              <w:autoSpaceDN w:val="0"/>
              <w:adjustRightInd w:val="0"/>
              <w:spacing w:line="256" w:lineRule="auto"/>
              <w:rPr>
                <w:rFonts w:eastAsiaTheme="minorHAnsi"/>
                <w:color w:val="000000"/>
                <w:lang w:eastAsia="en-US"/>
              </w:rPr>
            </w:pPr>
          </w:p>
        </w:tc>
      </w:tr>
      <w:tr w:rsidR="008C2BBD" w:rsidTr="008C2BBD">
        <w:trPr>
          <w:trHeight w:val="744"/>
        </w:trPr>
        <w:tc>
          <w:tcPr>
            <w:tcW w:w="384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4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7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139" w:type="dxa"/>
            <w:gridSpan w:val="3"/>
          </w:tcPr>
          <w:p w:rsidR="008C2BBD" w:rsidRDefault="008C2BBD">
            <w:pPr>
              <w:spacing w:line="256" w:lineRule="auto"/>
              <w:rPr>
                <w:lang w:eastAsia="en-US"/>
              </w:rPr>
            </w:pPr>
          </w:p>
        </w:tc>
        <w:tc>
          <w:tcPr>
            <w:tcW w:w="1317" w:type="dxa"/>
          </w:tcPr>
          <w:p w:rsidR="008C2BBD" w:rsidRDefault="008C2BBD">
            <w:pPr>
              <w:spacing w:line="256" w:lineRule="auto"/>
              <w:rPr>
                <w:lang w:eastAsia="en-US"/>
              </w:rPr>
            </w:pPr>
          </w:p>
        </w:tc>
      </w:tr>
      <w:tr w:rsidR="008C2BBD" w:rsidTr="008C2BBD">
        <w:trPr>
          <w:trHeight w:val="254"/>
        </w:trPr>
        <w:tc>
          <w:tcPr>
            <w:tcW w:w="384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40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4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37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00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1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317" w:type="dxa"/>
          </w:tcPr>
          <w:p w:rsidR="008C2BBD" w:rsidRDefault="008C2BBD">
            <w:pPr>
              <w:autoSpaceDE w:val="0"/>
              <w:autoSpaceDN w:val="0"/>
              <w:adjustRightInd w:val="0"/>
              <w:spacing w:line="256" w:lineRule="auto"/>
              <w:jc w:val="right"/>
              <w:rPr>
                <w:rFonts w:eastAsiaTheme="minorHAnsi"/>
                <w:color w:val="000000"/>
                <w:lang w:eastAsia="en-US"/>
              </w:rPr>
            </w:pPr>
          </w:p>
        </w:tc>
        <w:tc>
          <w:tcPr>
            <w:tcW w:w="1317" w:type="dxa"/>
          </w:tcPr>
          <w:p w:rsidR="008C2BBD" w:rsidRDefault="008C2BBD">
            <w:pPr>
              <w:autoSpaceDE w:val="0"/>
              <w:autoSpaceDN w:val="0"/>
              <w:adjustRightInd w:val="0"/>
              <w:spacing w:line="256" w:lineRule="auto"/>
              <w:jc w:val="right"/>
              <w:rPr>
                <w:rFonts w:eastAsiaTheme="minorHAnsi"/>
                <w:color w:val="000000"/>
                <w:lang w:eastAsia="en-US"/>
              </w:rPr>
            </w:pPr>
          </w:p>
        </w:tc>
      </w:tr>
      <w:tr w:rsidR="008C2BBD" w:rsidTr="008C2BBD">
        <w:trPr>
          <w:trHeight w:val="444"/>
        </w:trPr>
        <w:tc>
          <w:tcPr>
            <w:tcW w:w="8119" w:type="dxa"/>
            <w:gridSpan w:val="7"/>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ВЕДОМСТВЕННАЯ СТРУКТУРА РАСХОДОВ</w:t>
            </w:r>
          </w:p>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w:t>
            </w:r>
            <w:proofErr w:type="spellStart"/>
            <w:r>
              <w:rPr>
                <w:rFonts w:ascii="Arial" w:eastAsiaTheme="minorHAnsi" w:hAnsi="Arial" w:cs="Arial"/>
                <w:b/>
                <w:bCs/>
                <w:color w:val="000000"/>
                <w:sz w:val="20"/>
                <w:szCs w:val="20"/>
                <w:lang w:eastAsia="en-US"/>
              </w:rPr>
              <w:t>Силинского</w:t>
            </w:r>
            <w:proofErr w:type="spellEnd"/>
            <w:r>
              <w:rPr>
                <w:rFonts w:ascii="Arial" w:eastAsiaTheme="minorHAnsi" w:hAnsi="Arial" w:cs="Arial"/>
                <w:b/>
                <w:bCs/>
                <w:color w:val="000000"/>
                <w:sz w:val="20"/>
                <w:szCs w:val="20"/>
                <w:lang w:eastAsia="en-US"/>
              </w:rPr>
              <w:t xml:space="preserve"> сельского поселения </w:t>
            </w:r>
          </w:p>
        </w:tc>
        <w:tc>
          <w:tcPr>
            <w:tcW w:w="1317" w:type="dxa"/>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r>
      <w:tr w:rsidR="008C2BBD" w:rsidTr="008C2BBD">
        <w:trPr>
          <w:trHeight w:val="377"/>
        </w:trPr>
        <w:tc>
          <w:tcPr>
            <w:tcW w:w="3847"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408"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348"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377"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1008"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c>
          <w:tcPr>
            <w:tcW w:w="814"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317" w:type="dxa"/>
            <w:hideMark/>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gramStart"/>
            <w:r>
              <w:rPr>
                <w:rFonts w:ascii="Arial" w:eastAsiaTheme="minorHAnsi" w:hAnsi="Arial" w:cs="Arial"/>
                <w:b/>
                <w:bCs/>
                <w:color w:val="000000"/>
                <w:sz w:val="20"/>
                <w:szCs w:val="20"/>
                <w:lang w:eastAsia="en-US"/>
              </w:rPr>
              <w:t>тыс.</w:t>
            </w:r>
            <w:proofErr w:type="gramEnd"/>
            <w:r>
              <w:rPr>
                <w:rFonts w:ascii="Arial" w:eastAsiaTheme="minorHAnsi" w:hAnsi="Arial" w:cs="Arial"/>
                <w:b/>
                <w:bCs/>
                <w:color w:val="000000"/>
                <w:sz w:val="20"/>
                <w:szCs w:val="20"/>
                <w:lang w:eastAsia="en-US"/>
              </w:rPr>
              <w:t xml:space="preserve"> рублей)</w:t>
            </w:r>
          </w:p>
        </w:tc>
        <w:tc>
          <w:tcPr>
            <w:tcW w:w="1317" w:type="dxa"/>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r>
      <w:tr w:rsidR="008C2BBD" w:rsidTr="008C2BBD">
        <w:trPr>
          <w:trHeight w:val="391"/>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Рз</w:t>
            </w:r>
            <w:proofErr w:type="spellEnd"/>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ПРз</w:t>
            </w:r>
            <w:proofErr w:type="spellEnd"/>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ascii="Arial" w:eastAsiaTheme="minorHAnsi" w:hAnsi="Arial" w:cs="Arial"/>
                <w:b/>
                <w:bCs/>
                <w:color w:val="000000"/>
                <w:sz w:val="20"/>
                <w:szCs w:val="20"/>
                <w:lang w:eastAsia="en-US"/>
              </w:rPr>
            </w:pPr>
          </w:p>
        </w:tc>
      </w:tr>
      <w:tr w:rsidR="008C2BBD" w:rsidTr="008C2BBD">
        <w:trPr>
          <w:trHeight w:val="346"/>
        </w:trPr>
        <w:tc>
          <w:tcPr>
            <w:tcW w:w="384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rPr>
                <w:rFonts w:eastAsiaTheme="minorHAnsi"/>
                <w:b/>
                <w:bCs/>
                <w:color w:val="000000"/>
                <w:sz w:val="18"/>
                <w:szCs w:val="18"/>
                <w:lang w:eastAsia="en-US"/>
              </w:rPr>
            </w:pPr>
          </w:p>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346"/>
        </w:trPr>
        <w:tc>
          <w:tcPr>
            <w:tcW w:w="384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rPr>
                <w:rFonts w:eastAsiaTheme="minorHAnsi"/>
                <w:b/>
                <w:bCs/>
                <w:color w:val="000000"/>
                <w:sz w:val="18"/>
                <w:szCs w:val="18"/>
                <w:lang w:eastAsia="en-US"/>
              </w:rPr>
            </w:pPr>
          </w:p>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1080,8</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Функционирование местных администраций</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289,8</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6510076010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222,6</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6510076010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67,2</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Центральный аппарат</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791,0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82,1</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6520041110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372,9</w:t>
            </w:r>
          </w:p>
        </w:tc>
        <w:tc>
          <w:tcPr>
            <w:tcW w:w="1317"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533"/>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137,4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Прочие выплаты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6520041120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122</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184,1</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lastRenderedPageBreak/>
              <w:t>Уплата налога на имущество организаций и земельного налога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851</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11,5</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Уплата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853</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754"/>
        </w:trPr>
        <w:tc>
          <w:tcPr>
            <w:tcW w:w="3847" w:type="dxa"/>
            <w:hideMark/>
          </w:tcPr>
          <w:p w:rsidR="008C2BBD" w:rsidRDefault="008C2BBD">
            <w:pPr>
              <w:autoSpaceDE w:val="0"/>
              <w:autoSpaceDN w:val="0"/>
              <w:adjustRightInd w:val="0"/>
              <w:spacing w:line="256" w:lineRule="auto"/>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16"/>
                <w:szCs w:val="16"/>
                <w:lang w:eastAsia="en-US"/>
              </w:rPr>
              <w:t>Федерации(</w:t>
            </w:r>
            <w:proofErr w:type="gramEnd"/>
            <w:r>
              <w:rPr>
                <w:rFonts w:ascii="Arial" w:eastAsiaTheme="minorHAnsi" w:hAnsi="Arial" w:cs="Arial"/>
                <w:color w:val="000000"/>
                <w:sz w:val="16"/>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1920377150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Резервные фонды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Резервные фонды местных администраций</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241"/>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8910041220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830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0,5</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proofErr w:type="gramStart"/>
            <w:r>
              <w:rPr>
                <w:rFonts w:eastAsiaTheme="minorHAnsi"/>
                <w:b/>
                <w:bCs/>
                <w:color w:val="000000"/>
                <w:sz w:val="18"/>
                <w:szCs w:val="18"/>
                <w:lang w:eastAsia="en-US"/>
              </w:rPr>
              <w:t>Мобилизация  и</w:t>
            </w:r>
            <w:proofErr w:type="gramEnd"/>
            <w:r>
              <w:rPr>
                <w:rFonts w:eastAsiaTheme="minorHAnsi"/>
                <w:b/>
                <w:bCs/>
                <w:color w:val="000000"/>
                <w:sz w:val="18"/>
                <w:szCs w:val="18"/>
                <w:lang w:eastAsia="en-US"/>
              </w:rPr>
              <w:t xml:space="preserve"> вневойсковая подготовка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0000000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000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62,2</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62,2</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48,7</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533"/>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 и взносы по обязательному социальному страхованию</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37,4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533"/>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11,3</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13,5</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13,5</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586"/>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09</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8910044102</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323,9</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Жилищно-коммунальное хозяйство</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115,2</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Расхода на благоустройство территории</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8910043010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115,2</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Культура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00</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i/>
                <w:iCs/>
                <w:color w:val="000000"/>
                <w:sz w:val="18"/>
                <w:szCs w:val="18"/>
                <w:lang w:eastAsia="en-US"/>
              </w:rPr>
            </w:pPr>
            <w:r>
              <w:rPr>
                <w:rFonts w:eastAsiaTheme="minorHAnsi"/>
                <w:b/>
                <w:bCs/>
                <w:i/>
                <w:iCs/>
                <w:color w:val="000000"/>
                <w:sz w:val="18"/>
                <w:szCs w:val="18"/>
                <w:lang w:eastAsia="en-US"/>
              </w:rPr>
              <w:t>Дворцы и дома культуры, другие учреждения культуры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Иные межбюджетные трансферты</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8910061140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540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8910003010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300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 xml:space="preserve">Доплата к </w:t>
            </w:r>
            <w:proofErr w:type="gramStart"/>
            <w:r>
              <w:rPr>
                <w:rFonts w:eastAsiaTheme="minorHAnsi"/>
                <w:color w:val="000000"/>
                <w:sz w:val="18"/>
                <w:szCs w:val="18"/>
                <w:lang w:eastAsia="en-US"/>
              </w:rPr>
              <w:t>пенсии  муниципальным</w:t>
            </w:r>
            <w:proofErr w:type="gramEnd"/>
            <w:r>
              <w:rPr>
                <w:rFonts w:eastAsiaTheme="minorHAnsi"/>
                <w:color w:val="000000"/>
                <w:sz w:val="18"/>
                <w:szCs w:val="18"/>
                <w:lang w:eastAsia="en-US"/>
              </w:rPr>
              <w:t xml:space="preserve"> служащим</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8910003010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312</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346"/>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color w:val="000000"/>
                <w:sz w:val="18"/>
                <w:szCs w:val="18"/>
                <w:lang w:eastAsia="en-US"/>
              </w:rPr>
            </w:pPr>
          </w:p>
        </w:tc>
      </w:tr>
      <w:tr w:rsidR="008C2BBD" w:rsidTr="008C2BBD">
        <w:trPr>
          <w:trHeight w:val="355"/>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b/>
                <w:bCs/>
                <w:i/>
                <w:iCs/>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1700041240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700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r w:rsidR="008C2BBD" w:rsidTr="008C2BBD">
        <w:trPr>
          <w:trHeight w:val="194"/>
        </w:trPr>
        <w:tc>
          <w:tcPr>
            <w:tcW w:w="384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1700041240</w:t>
            </w:r>
          </w:p>
        </w:tc>
        <w:tc>
          <w:tcPr>
            <w:tcW w:w="814"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center"/>
              <w:rPr>
                <w:rFonts w:eastAsiaTheme="minorHAnsi"/>
                <w:color w:val="000000"/>
                <w:sz w:val="18"/>
                <w:szCs w:val="18"/>
                <w:lang w:eastAsia="en-US"/>
              </w:rPr>
            </w:pPr>
            <w:r>
              <w:rPr>
                <w:rFonts w:eastAsiaTheme="minorHAnsi"/>
                <w:color w:val="000000"/>
                <w:sz w:val="18"/>
                <w:szCs w:val="18"/>
                <w:lang w:eastAsia="en-US"/>
              </w:rPr>
              <w:t>730</w:t>
            </w:r>
          </w:p>
        </w:tc>
        <w:tc>
          <w:tcPr>
            <w:tcW w:w="1317"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color w:val="000000"/>
                <w:sz w:val="18"/>
                <w:szCs w:val="18"/>
                <w:lang w:eastAsia="en-US"/>
              </w:rPr>
            </w:pPr>
            <w:r>
              <w:rPr>
                <w:rFonts w:eastAsiaTheme="minorHAnsi"/>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27" w:type="dxa"/>
        <w:tblLayout w:type="fixed"/>
        <w:tblCellMar>
          <w:left w:w="30" w:type="dxa"/>
          <w:right w:w="30" w:type="dxa"/>
        </w:tblCellMar>
        <w:tblLook w:val="04A0" w:firstRow="1" w:lastRow="0" w:firstColumn="1" w:lastColumn="0" w:noHBand="0" w:noVBand="1"/>
      </w:tblPr>
      <w:tblGrid>
        <w:gridCol w:w="7183"/>
        <w:gridCol w:w="413"/>
        <w:gridCol w:w="833"/>
      </w:tblGrid>
      <w:tr w:rsidR="008C2BBD" w:rsidTr="008C2BBD">
        <w:trPr>
          <w:trHeight w:val="197"/>
        </w:trPr>
        <w:tc>
          <w:tcPr>
            <w:tcW w:w="718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413"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83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gridAfter w:val="2"/>
          <w:wAfter w:w="1246" w:type="dxa"/>
          <w:trHeight w:val="763"/>
        </w:trPr>
        <w:tc>
          <w:tcPr>
            <w:tcW w:w="7183" w:type="dxa"/>
            <w:hideMark/>
          </w:tcPr>
          <w:tbl>
            <w:tblPr>
              <w:tblW w:w="0" w:type="auto"/>
              <w:tblLayout w:type="fixed"/>
              <w:tblCellMar>
                <w:left w:w="30" w:type="dxa"/>
                <w:right w:w="30" w:type="dxa"/>
              </w:tblCellMar>
              <w:tblLook w:val="04A0" w:firstRow="1" w:lastRow="0" w:firstColumn="1" w:lastColumn="0" w:noHBand="0" w:noVBand="1"/>
            </w:tblPr>
            <w:tblGrid>
              <w:gridCol w:w="1822"/>
              <w:gridCol w:w="1317"/>
            </w:tblGrid>
            <w:tr w:rsidR="008C2BBD">
              <w:trPr>
                <w:trHeight w:val="221"/>
              </w:trPr>
              <w:tc>
                <w:tcPr>
                  <w:tcW w:w="1822" w:type="dxa"/>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Приложение №7</w:t>
                  </w:r>
                </w:p>
              </w:tc>
              <w:tc>
                <w:tcPr>
                  <w:tcW w:w="1317" w:type="dxa"/>
                </w:tcPr>
                <w:p w:rsidR="008C2BBD" w:rsidRDefault="008C2BBD">
                  <w:pPr>
                    <w:autoSpaceDE w:val="0"/>
                    <w:autoSpaceDN w:val="0"/>
                    <w:adjustRightInd w:val="0"/>
                    <w:spacing w:line="256" w:lineRule="auto"/>
                    <w:rPr>
                      <w:rFonts w:eastAsiaTheme="minorHAnsi"/>
                      <w:color w:val="000000"/>
                      <w:lang w:eastAsia="en-US"/>
                    </w:rPr>
                  </w:pPr>
                </w:p>
              </w:tc>
            </w:tr>
            <w:tr w:rsidR="008C2BBD">
              <w:trPr>
                <w:trHeight w:val="744"/>
              </w:trPr>
              <w:tc>
                <w:tcPr>
                  <w:tcW w:w="3139" w:type="dxa"/>
                  <w:gridSpan w:val="2"/>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bl>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14"/>
        </w:trPr>
        <w:tc>
          <w:tcPr>
            <w:tcW w:w="718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413" w:type="dxa"/>
          </w:tcPr>
          <w:p w:rsidR="008C2BBD" w:rsidRDefault="008C2BBD">
            <w:pPr>
              <w:autoSpaceDE w:val="0"/>
              <w:autoSpaceDN w:val="0"/>
              <w:adjustRightInd w:val="0"/>
              <w:spacing w:line="256" w:lineRule="auto"/>
              <w:rPr>
                <w:rFonts w:eastAsiaTheme="minorHAnsi"/>
                <w:color w:val="000000"/>
                <w:sz w:val="20"/>
                <w:szCs w:val="20"/>
                <w:lang w:eastAsia="en-US"/>
              </w:rPr>
            </w:pPr>
          </w:p>
        </w:tc>
        <w:tc>
          <w:tcPr>
            <w:tcW w:w="833" w:type="dxa"/>
          </w:tcPr>
          <w:p w:rsidR="008C2BBD" w:rsidRDefault="008C2BBD">
            <w:pPr>
              <w:autoSpaceDE w:val="0"/>
              <w:autoSpaceDN w:val="0"/>
              <w:adjustRightInd w:val="0"/>
              <w:spacing w:line="256" w:lineRule="auto"/>
              <w:rPr>
                <w:rFonts w:eastAsiaTheme="minorHAnsi"/>
                <w:color w:val="000000"/>
                <w:sz w:val="20"/>
                <w:szCs w:val="20"/>
                <w:lang w:eastAsia="en-US"/>
              </w:rPr>
            </w:pPr>
          </w:p>
        </w:tc>
      </w:tr>
      <w:tr w:rsidR="008C2BBD" w:rsidTr="008C2BBD">
        <w:trPr>
          <w:trHeight w:val="206"/>
        </w:trPr>
        <w:tc>
          <w:tcPr>
            <w:tcW w:w="718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413"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c>
          <w:tcPr>
            <w:tcW w:w="833" w:type="dxa"/>
          </w:tcPr>
          <w:p w:rsidR="008C2BBD" w:rsidRDefault="008C2BBD">
            <w:pPr>
              <w:autoSpaceDE w:val="0"/>
              <w:autoSpaceDN w:val="0"/>
              <w:adjustRightInd w:val="0"/>
              <w:spacing w:line="256" w:lineRule="auto"/>
              <w:jc w:val="center"/>
              <w:rPr>
                <w:rFonts w:eastAsiaTheme="minorHAnsi"/>
                <w:color w:val="000000"/>
                <w:sz w:val="20"/>
                <w:szCs w:val="20"/>
                <w:lang w:eastAsia="en-US"/>
              </w:rPr>
            </w:pPr>
          </w:p>
        </w:tc>
      </w:tr>
      <w:tr w:rsidR="008C2BBD" w:rsidTr="008C2BBD">
        <w:trPr>
          <w:trHeight w:val="197"/>
        </w:trPr>
        <w:tc>
          <w:tcPr>
            <w:tcW w:w="7183" w:type="dxa"/>
            <w:tcBorders>
              <w:top w:val="single" w:sz="12" w:space="0" w:color="auto"/>
              <w:left w:val="nil"/>
              <w:bottom w:val="nil"/>
              <w:right w:val="nil"/>
            </w:tcBorders>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c>
          <w:tcPr>
            <w:tcW w:w="413" w:type="dxa"/>
            <w:tcBorders>
              <w:top w:val="single" w:sz="12" w:space="0" w:color="auto"/>
              <w:left w:val="nil"/>
              <w:bottom w:val="nil"/>
              <w:right w:val="nil"/>
            </w:tcBorders>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c>
          <w:tcPr>
            <w:tcW w:w="833" w:type="dxa"/>
            <w:tcBorders>
              <w:top w:val="single" w:sz="12" w:space="0" w:color="auto"/>
              <w:left w:val="nil"/>
              <w:bottom w:val="nil"/>
              <w:right w:val="nil"/>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spellStart"/>
            <w:r>
              <w:rPr>
                <w:rFonts w:ascii="Arial" w:eastAsiaTheme="minorHAnsi" w:hAnsi="Arial" w:cs="Arial"/>
                <w:b/>
                <w:bCs/>
                <w:color w:val="000000"/>
                <w:sz w:val="20"/>
                <w:szCs w:val="20"/>
                <w:lang w:eastAsia="en-US"/>
              </w:rPr>
              <w:t>тыс.руб</w:t>
            </w:r>
            <w:proofErr w:type="spellEnd"/>
            <w:r>
              <w:rPr>
                <w:rFonts w:ascii="Arial" w:eastAsiaTheme="minorHAnsi" w:hAnsi="Arial" w:cs="Arial"/>
                <w:b/>
                <w:bCs/>
                <w:color w:val="000000"/>
                <w:sz w:val="20"/>
                <w:szCs w:val="20"/>
                <w:lang w:eastAsia="en-US"/>
              </w:rPr>
              <w:t>)</w:t>
            </w:r>
          </w:p>
        </w:tc>
      </w:tr>
      <w:tr w:rsidR="008C2BBD" w:rsidTr="008C2BBD">
        <w:trPr>
          <w:trHeight w:val="197"/>
        </w:trPr>
        <w:tc>
          <w:tcPr>
            <w:tcW w:w="7183" w:type="dxa"/>
            <w:tcBorders>
              <w:top w:val="single" w:sz="6" w:space="0" w:color="auto"/>
              <w:left w:val="nil"/>
              <w:bottom w:val="nil"/>
              <w:right w:val="nil"/>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13" w:type="dxa"/>
            <w:tcBorders>
              <w:top w:val="single" w:sz="6" w:space="0" w:color="auto"/>
              <w:left w:val="nil"/>
              <w:bottom w:val="single" w:sz="6" w:space="0" w:color="auto"/>
              <w:right w:val="nil"/>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Адм</w:t>
            </w:r>
            <w:proofErr w:type="spellEnd"/>
          </w:p>
        </w:tc>
        <w:tc>
          <w:tcPr>
            <w:tcW w:w="833" w:type="dxa"/>
            <w:tcBorders>
              <w:top w:val="single" w:sz="6" w:space="0" w:color="auto"/>
              <w:left w:val="nil"/>
              <w:bottom w:val="single" w:sz="6" w:space="0" w:color="auto"/>
              <w:right w:val="nil"/>
            </w:tcBorders>
            <w:hideMark/>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8C2BBD" w:rsidTr="008C2BBD">
        <w:trPr>
          <w:trHeight w:val="197"/>
        </w:trPr>
        <w:tc>
          <w:tcPr>
            <w:tcW w:w="7183" w:type="dxa"/>
          </w:tcPr>
          <w:p w:rsidR="008C2BBD" w:rsidRDefault="008C2BBD">
            <w:pPr>
              <w:autoSpaceDE w:val="0"/>
              <w:autoSpaceDN w:val="0"/>
              <w:adjustRightInd w:val="0"/>
              <w:spacing w:line="256" w:lineRule="auto"/>
              <w:jc w:val="center"/>
              <w:rPr>
                <w:rFonts w:ascii="Arial" w:eastAsiaTheme="minorHAnsi" w:hAnsi="Arial" w:cs="Arial"/>
                <w:b/>
                <w:bCs/>
                <w:color w:val="000000"/>
                <w:sz w:val="20"/>
                <w:szCs w:val="20"/>
                <w:lang w:eastAsia="en-US"/>
              </w:rPr>
            </w:pP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197"/>
        </w:trPr>
        <w:tc>
          <w:tcPr>
            <w:tcW w:w="718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Всего</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Подпрограмма "Повышение эффективности межбюджетных отношений" </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8C2BBD" w:rsidTr="008C2BBD">
        <w:trPr>
          <w:trHeight w:val="396"/>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Основное мероприятие «Обеспечение осуществления органами местного самоуправления отдельных государственных полномочий»</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b/>
                <w:bCs/>
                <w:color w:val="000000"/>
                <w:sz w:val="20"/>
                <w:szCs w:val="20"/>
                <w:lang w:eastAsia="en-US"/>
              </w:rPr>
            </w:pPr>
            <w:proofErr w:type="gramStart"/>
            <w:r>
              <w:rPr>
                <w:rFonts w:ascii="Arial" w:eastAsiaTheme="minorHAnsi" w:hAnsi="Arial" w:cs="Arial"/>
                <w:b/>
                <w:bCs/>
                <w:color w:val="000000"/>
                <w:sz w:val="20"/>
                <w:szCs w:val="20"/>
                <w:lang w:eastAsia="en-US"/>
              </w:rPr>
              <w:t>Мобилизация  и</w:t>
            </w:r>
            <w:proofErr w:type="gramEnd"/>
            <w:r>
              <w:rPr>
                <w:rFonts w:ascii="Arial" w:eastAsiaTheme="minorHAnsi" w:hAnsi="Arial" w:cs="Arial"/>
                <w:b/>
                <w:bCs/>
                <w:color w:val="000000"/>
                <w:sz w:val="20"/>
                <w:szCs w:val="20"/>
                <w:lang w:eastAsia="en-US"/>
              </w:rPr>
              <w:t xml:space="preserve"> вневойсковая подготовка</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8C2BBD" w:rsidTr="008C2BBD">
        <w:trPr>
          <w:trHeight w:val="396"/>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Осуществление первичного воинского учета на территориях, где отсутствуют военные комиссариаты</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8C2BBD" w:rsidTr="008C2BBD">
        <w:trPr>
          <w:trHeight w:val="792"/>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20"/>
                <w:szCs w:val="20"/>
                <w:lang w:eastAsia="en-US"/>
              </w:rPr>
              <w:t>Федерации(</w:t>
            </w:r>
            <w:proofErr w:type="gramEnd"/>
            <w:r>
              <w:rPr>
                <w:rFonts w:ascii="Arial" w:eastAsiaTheme="minorHAnsi" w:hAnsi="Arial" w:cs="Arial"/>
                <w:color w:val="000000"/>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Подпрограмма "Повышение эффективности межбюджетных отношений" </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1 080,8</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Общегосударственные вопросы</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289,8</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Центральный аппарат</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219,5</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Центральный аппарат</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374,9</w:t>
            </w:r>
          </w:p>
        </w:tc>
      </w:tr>
      <w:tr w:rsidR="008C2BBD" w:rsidTr="008C2BBD">
        <w:trPr>
          <w:trHeight w:val="466"/>
        </w:trPr>
        <w:tc>
          <w:tcPr>
            <w:tcW w:w="718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Иные закупки товаров, работ и услуг для обеспечения государственных (муниципальных) нужд</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196,6</w:t>
            </w:r>
          </w:p>
        </w:tc>
      </w:tr>
      <w:tr w:rsidR="008C2BBD" w:rsidTr="008C2BBD">
        <w:trPr>
          <w:trHeight w:val="396"/>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Не программные расходы главных распорядителей бюджетных средств Республики Мордовия</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875,7</w:t>
            </w:r>
          </w:p>
        </w:tc>
      </w:tr>
      <w:tr w:rsidR="008C2BBD" w:rsidTr="008C2BBD">
        <w:trPr>
          <w:trHeight w:val="396"/>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875,7</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Резервные фонды местных администраций</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5,0</w:t>
            </w:r>
          </w:p>
        </w:tc>
      </w:tr>
      <w:tr w:rsidR="008C2BBD" w:rsidTr="008C2BBD">
        <w:trPr>
          <w:trHeight w:val="718"/>
        </w:trPr>
        <w:tc>
          <w:tcPr>
            <w:tcW w:w="718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0,5</w:t>
            </w:r>
          </w:p>
        </w:tc>
      </w:tr>
      <w:tr w:rsidR="008C2BBD" w:rsidTr="008C2BBD">
        <w:trPr>
          <w:trHeight w:val="396"/>
        </w:trPr>
        <w:tc>
          <w:tcPr>
            <w:tcW w:w="718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323,9</w:t>
            </w:r>
          </w:p>
        </w:tc>
      </w:tr>
      <w:tr w:rsidR="008C2BBD" w:rsidTr="008C2BBD">
        <w:trPr>
          <w:trHeight w:val="197"/>
        </w:trPr>
        <w:tc>
          <w:tcPr>
            <w:tcW w:w="718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18"/>
                <w:szCs w:val="18"/>
                <w:lang w:eastAsia="en-US"/>
              </w:rPr>
            </w:pPr>
            <w:r>
              <w:rPr>
                <w:rFonts w:eastAsiaTheme="minorHAnsi"/>
                <w:color w:val="000000"/>
                <w:sz w:val="18"/>
                <w:szCs w:val="18"/>
                <w:lang w:eastAsia="en-US"/>
              </w:rPr>
              <w:t>Расхода на благоустройство территории</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115,2</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Иные межбюджетные трансферты</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236,7</w:t>
            </w:r>
          </w:p>
        </w:tc>
      </w:tr>
      <w:tr w:rsidR="008C2BBD" w:rsidTr="008C2BBD">
        <w:trPr>
          <w:trHeight w:val="197"/>
        </w:trPr>
        <w:tc>
          <w:tcPr>
            <w:tcW w:w="7183"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Доплата к </w:t>
            </w:r>
            <w:proofErr w:type="gramStart"/>
            <w:r>
              <w:rPr>
                <w:rFonts w:eastAsiaTheme="minorHAnsi"/>
                <w:color w:val="000000"/>
                <w:sz w:val="20"/>
                <w:szCs w:val="20"/>
                <w:lang w:eastAsia="en-US"/>
              </w:rPr>
              <w:t>пенсии  муниципальным</w:t>
            </w:r>
            <w:proofErr w:type="gramEnd"/>
            <w:r>
              <w:rPr>
                <w:rFonts w:eastAsiaTheme="minorHAnsi"/>
                <w:color w:val="000000"/>
                <w:sz w:val="20"/>
                <w:szCs w:val="20"/>
                <w:lang w:eastAsia="en-US"/>
              </w:rPr>
              <w:t xml:space="preserve"> служащим</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152,4</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Обслуживание государственного и муниципального долга</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Обслуживание государственного внутреннего и муниципального долга</w:t>
            </w:r>
          </w:p>
        </w:tc>
        <w:tc>
          <w:tcPr>
            <w:tcW w:w="41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8C2BBD" w:rsidTr="008C2BBD">
        <w:trPr>
          <w:trHeight w:val="197"/>
        </w:trPr>
        <w:tc>
          <w:tcPr>
            <w:tcW w:w="7183"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Процентные платежи по долговым обязательствам</w:t>
            </w:r>
          </w:p>
        </w:tc>
        <w:tc>
          <w:tcPr>
            <w:tcW w:w="413"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833" w:type="dxa"/>
            <w:hideMark/>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8C2BBD" w:rsidTr="008C2BBD">
        <w:trPr>
          <w:trHeight w:val="197"/>
        </w:trPr>
        <w:tc>
          <w:tcPr>
            <w:tcW w:w="7183"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c>
          <w:tcPr>
            <w:tcW w:w="413"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center"/>
              <w:rPr>
                <w:rFonts w:eastAsiaTheme="minorHAnsi"/>
                <w:color w:val="000000"/>
                <w:sz w:val="18"/>
                <w:szCs w:val="18"/>
                <w:lang w:eastAsia="en-US"/>
              </w:rPr>
            </w:pPr>
          </w:p>
        </w:tc>
        <w:tc>
          <w:tcPr>
            <w:tcW w:w="833" w:type="dxa"/>
            <w:tcBorders>
              <w:top w:val="single" w:sz="2" w:space="0" w:color="auto"/>
              <w:left w:val="single" w:sz="2" w:space="0" w:color="auto"/>
              <w:bottom w:val="single" w:sz="2" w:space="0" w:color="auto"/>
              <w:right w:val="single" w:sz="2" w:space="0" w:color="auto"/>
            </w:tcBorders>
          </w:tcPr>
          <w:p w:rsidR="008C2BBD" w:rsidRDefault="008C2BBD">
            <w:pPr>
              <w:autoSpaceDE w:val="0"/>
              <w:autoSpaceDN w:val="0"/>
              <w:adjustRightInd w:val="0"/>
              <w:spacing w:line="256" w:lineRule="auto"/>
              <w:jc w:val="right"/>
              <w:rPr>
                <w:rFonts w:eastAsiaTheme="minorHAnsi"/>
                <w:color w:val="000000"/>
                <w:sz w:val="18"/>
                <w:szCs w:val="18"/>
                <w:lang w:eastAsia="en-US"/>
              </w:rPr>
            </w:pP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2333"/>
        <w:gridCol w:w="5666"/>
        <w:gridCol w:w="1738"/>
        <w:gridCol w:w="80"/>
      </w:tblGrid>
      <w:tr w:rsidR="008C2BBD" w:rsidTr="008C2BBD">
        <w:trPr>
          <w:trHeight w:val="218"/>
        </w:trPr>
        <w:tc>
          <w:tcPr>
            <w:tcW w:w="233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5666"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8</w:t>
            </w:r>
          </w:p>
        </w:tc>
        <w:tc>
          <w:tcPr>
            <w:tcW w:w="173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667"/>
        </w:trPr>
        <w:tc>
          <w:tcPr>
            <w:tcW w:w="2333"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7464" w:type="dxa"/>
            <w:gridSpan w:val="3"/>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r w:rsidR="008C2BBD" w:rsidTr="008C2BBD">
        <w:trPr>
          <w:trHeight w:val="218"/>
        </w:trPr>
        <w:tc>
          <w:tcPr>
            <w:tcW w:w="2333" w:type="dxa"/>
          </w:tcPr>
          <w:p w:rsidR="008C2BBD" w:rsidRDefault="008C2BBD">
            <w:pPr>
              <w:autoSpaceDE w:val="0"/>
              <w:autoSpaceDN w:val="0"/>
              <w:adjustRightInd w:val="0"/>
              <w:spacing w:line="256" w:lineRule="auto"/>
              <w:rPr>
                <w:rFonts w:ascii="Verdana" w:eastAsiaTheme="minorHAnsi" w:hAnsi="Verdana" w:cs="Verdana"/>
                <w:color w:val="000000"/>
                <w:sz w:val="20"/>
                <w:szCs w:val="20"/>
                <w:lang w:eastAsia="en-US"/>
              </w:rPr>
            </w:pPr>
          </w:p>
        </w:tc>
        <w:tc>
          <w:tcPr>
            <w:tcW w:w="5666"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1738"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c>
          <w:tcPr>
            <w:tcW w:w="60" w:type="dxa"/>
          </w:tcPr>
          <w:p w:rsidR="008C2BBD" w:rsidRDefault="008C2BBD">
            <w:pPr>
              <w:autoSpaceDE w:val="0"/>
              <w:autoSpaceDN w:val="0"/>
              <w:adjustRightInd w:val="0"/>
              <w:spacing w:line="256" w:lineRule="auto"/>
              <w:jc w:val="right"/>
              <w:rPr>
                <w:rFonts w:ascii="Arial" w:eastAsiaTheme="minorHAnsi" w:hAnsi="Arial" w:cs="Arial"/>
                <w:color w:val="000000"/>
                <w:sz w:val="20"/>
                <w:szCs w:val="20"/>
                <w:lang w:eastAsia="en-US"/>
              </w:rPr>
            </w:pPr>
          </w:p>
        </w:tc>
      </w:tr>
      <w:tr w:rsidR="008C2BBD" w:rsidTr="008C2BBD">
        <w:trPr>
          <w:trHeight w:val="218"/>
        </w:trPr>
        <w:tc>
          <w:tcPr>
            <w:tcW w:w="9797" w:type="dxa"/>
            <w:gridSpan w:val="4"/>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 xml:space="preserve">ИСТОЧНИКИ ВНУТРЕННЕГО ФИНАНСИРОВАНИЯ </w:t>
            </w:r>
            <w:proofErr w:type="gramStart"/>
            <w:r>
              <w:rPr>
                <w:rFonts w:eastAsiaTheme="minorHAnsi"/>
                <w:b/>
                <w:bCs/>
                <w:color w:val="000000"/>
                <w:lang w:eastAsia="en-US"/>
              </w:rPr>
              <w:t>ДЕФИЦИТА  БЮДЖЕТА</w:t>
            </w:r>
            <w:proofErr w:type="gramEnd"/>
            <w:r>
              <w:rPr>
                <w:rFonts w:eastAsiaTheme="minorHAnsi"/>
                <w:b/>
                <w:bCs/>
                <w:color w:val="000000"/>
                <w:lang w:eastAsia="en-US"/>
              </w:rPr>
              <w:t xml:space="preserve"> СИЛИНСКОГО СЕЛЬСКОГО ПОСЕЛЕНИЯ</w:t>
            </w:r>
          </w:p>
        </w:tc>
      </w:tr>
      <w:tr w:rsidR="008C2BBD" w:rsidTr="008C2BBD">
        <w:trPr>
          <w:trHeight w:val="307"/>
        </w:trPr>
        <w:tc>
          <w:tcPr>
            <w:tcW w:w="2333"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5666"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1738"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54"/>
        </w:trPr>
        <w:tc>
          <w:tcPr>
            <w:tcW w:w="2333" w:type="dxa"/>
            <w:hideMark/>
          </w:tcPr>
          <w:p w:rsidR="008C2BBD" w:rsidRDefault="008C2BBD">
            <w:pPr>
              <w:autoSpaceDE w:val="0"/>
              <w:autoSpaceDN w:val="0"/>
              <w:adjustRightInd w:val="0"/>
              <w:spacing w:line="256" w:lineRule="auto"/>
              <w:jc w:val="right"/>
              <w:rPr>
                <w:rFonts w:eastAsiaTheme="minorHAnsi"/>
                <w:color w:val="000000"/>
                <w:lang w:eastAsia="en-US"/>
              </w:rPr>
            </w:pPr>
            <w:r>
              <w:rPr>
                <w:rFonts w:eastAsiaTheme="minorHAnsi"/>
                <w:color w:val="000000"/>
                <w:lang w:eastAsia="en-US"/>
              </w:rPr>
              <w:t>(</w:t>
            </w:r>
            <w:proofErr w:type="gramStart"/>
            <w:r>
              <w:rPr>
                <w:rFonts w:eastAsiaTheme="minorHAnsi"/>
                <w:color w:val="000000"/>
                <w:lang w:eastAsia="en-US"/>
              </w:rPr>
              <w:t>тыс.</w:t>
            </w:r>
            <w:proofErr w:type="gramEnd"/>
            <w:r>
              <w:rPr>
                <w:rFonts w:eastAsiaTheme="minorHAnsi"/>
                <w:color w:val="000000"/>
                <w:lang w:eastAsia="en-US"/>
              </w:rPr>
              <w:t xml:space="preserve"> рублей)</w:t>
            </w:r>
          </w:p>
        </w:tc>
        <w:tc>
          <w:tcPr>
            <w:tcW w:w="5666" w:type="dxa"/>
          </w:tcPr>
          <w:p w:rsidR="008C2BBD" w:rsidRDefault="008C2BBD">
            <w:pPr>
              <w:autoSpaceDE w:val="0"/>
              <w:autoSpaceDN w:val="0"/>
              <w:adjustRightInd w:val="0"/>
              <w:spacing w:line="256" w:lineRule="auto"/>
              <w:jc w:val="right"/>
              <w:rPr>
                <w:rFonts w:eastAsiaTheme="minorHAnsi"/>
                <w:color w:val="000000"/>
                <w:lang w:eastAsia="en-US"/>
              </w:rPr>
            </w:pPr>
          </w:p>
        </w:tc>
        <w:tc>
          <w:tcPr>
            <w:tcW w:w="1738" w:type="dxa"/>
          </w:tcPr>
          <w:p w:rsidR="008C2BBD" w:rsidRDefault="008C2BBD">
            <w:pPr>
              <w:autoSpaceDE w:val="0"/>
              <w:autoSpaceDN w:val="0"/>
              <w:adjustRightInd w:val="0"/>
              <w:spacing w:line="256" w:lineRule="auto"/>
              <w:jc w:val="right"/>
              <w:rPr>
                <w:rFonts w:eastAsiaTheme="minorHAnsi"/>
                <w:color w:val="000000"/>
                <w:lang w:eastAsia="en-US"/>
              </w:rPr>
            </w:pP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6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Код</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НАИМЕНОВАНИЕ</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 xml:space="preserve">СУММА </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01  00  00  00  00  0000  000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ИСТОЧНИКИ ВНУТРЕННЕГО ФИНАНСИРОВАНИЯ </w:t>
            </w:r>
            <w:proofErr w:type="gramStart"/>
            <w:r>
              <w:rPr>
                <w:rFonts w:eastAsiaTheme="minorHAnsi"/>
                <w:color w:val="000000"/>
                <w:sz w:val="20"/>
                <w:szCs w:val="20"/>
                <w:lang w:eastAsia="en-US"/>
              </w:rPr>
              <w:t>ДЕФИЦИТОВ  БЮДЖЕТОВ</w:t>
            </w:r>
            <w:proofErr w:type="gramEnd"/>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20,8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01  02  00  00  00  0000  000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Кредиты кредитных организаций в </w:t>
            </w:r>
            <w:proofErr w:type="gramStart"/>
            <w:r>
              <w:rPr>
                <w:rFonts w:eastAsiaTheme="minorHAnsi"/>
                <w:color w:val="000000"/>
                <w:sz w:val="20"/>
                <w:szCs w:val="20"/>
                <w:lang w:eastAsia="en-US"/>
              </w:rPr>
              <w:t>валюте  Российской</w:t>
            </w:r>
            <w:proofErr w:type="gramEnd"/>
            <w:r>
              <w:rPr>
                <w:rFonts w:eastAsiaTheme="minorHAnsi"/>
                <w:color w:val="000000"/>
                <w:sz w:val="20"/>
                <w:szCs w:val="20"/>
                <w:lang w:eastAsia="en-US"/>
              </w:rPr>
              <w:t xml:space="preserve"> Федерации</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20,8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01  02  00  00  00  0000  700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кредитных организаций </w:t>
            </w:r>
            <w:proofErr w:type="gramStart"/>
            <w:r>
              <w:rPr>
                <w:rFonts w:eastAsiaTheme="minorHAnsi"/>
                <w:color w:val="000000"/>
                <w:sz w:val="20"/>
                <w:szCs w:val="20"/>
                <w:lang w:eastAsia="en-US"/>
              </w:rPr>
              <w:t>в  валюте</w:t>
            </w:r>
            <w:proofErr w:type="gramEnd"/>
            <w:r>
              <w:rPr>
                <w:rFonts w:eastAsiaTheme="minorHAnsi"/>
                <w:color w:val="000000"/>
                <w:sz w:val="20"/>
                <w:szCs w:val="20"/>
                <w:lang w:eastAsia="en-US"/>
              </w:rPr>
              <w:t xml:space="preserve">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01  02  00  00  10  0000  710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кредитных </w:t>
            </w:r>
            <w:proofErr w:type="gramStart"/>
            <w:r>
              <w:rPr>
                <w:rFonts w:eastAsiaTheme="minorHAnsi"/>
                <w:color w:val="000000"/>
                <w:sz w:val="20"/>
                <w:szCs w:val="20"/>
                <w:lang w:eastAsia="en-US"/>
              </w:rPr>
              <w:t>организаций  бюджетами</w:t>
            </w:r>
            <w:proofErr w:type="gramEnd"/>
            <w:r>
              <w:rPr>
                <w:rFonts w:eastAsiaTheme="minorHAnsi"/>
                <w:color w:val="000000"/>
                <w:sz w:val="20"/>
                <w:szCs w:val="20"/>
                <w:lang w:eastAsia="en-US"/>
              </w:rPr>
              <w:t xml:space="preserve"> сельских поселений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01  03  00  00  00  0000  700</w:t>
            </w:r>
          </w:p>
        </w:tc>
        <w:tc>
          <w:tcPr>
            <w:tcW w:w="7464" w:type="dxa"/>
            <w:gridSpan w:val="3"/>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Получение бюджетных кредитов от </w:t>
            </w:r>
            <w:proofErr w:type="gramStart"/>
            <w:r>
              <w:rPr>
                <w:rFonts w:eastAsiaTheme="minorHAnsi"/>
                <w:color w:val="000000"/>
                <w:sz w:val="20"/>
                <w:szCs w:val="20"/>
                <w:lang w:eastAsia="en-US"/>
              </w:rPr>
              <w:t>других  бюджетов</w:t>
            </w:r>
            <w:proofErr w:type="gramEnd"/>
            <w:r>
              <w:rPr>
                <w:rFonts w:eastAsiaTheme="minorHAnsi"/>
                <w:color w:val="000000"/>
                <w:sz w:val="20"/>
                <w:szCs w:val="20"/>
                <w:lang w:eastAsia="en-US"/>
              </w:rPr>
              <w:t xml:space="preserve"> бюджетной системы Российской  Федерации в валюте Российской Федерации</w:t>
            </w:r>
          </w:p>
        </w:tc>
      </w:tr>
      <w:tr w:rsidR="008C2BBD" w:rsidTr="008C2BBD">
        <w:trPr>
          <w:trHeight w:val="660"/>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01  03  00  00  10  0000  710</w:t>
            </w:r>
          </w:p>
        </w:tc>
        <w:tc>
          <w:tcPr>
            <w:tcW w:w="7464" w:type="dxa"/>
            <w:gridSpan w:val="3"/>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других </w:t>
            </w:r>
            <w:proofErr w:type="gramStart"/>
            <w:r>
              <w:rPr>
                <w:rFonts w:eastAsiaTheme="minorHAnsi"/>
                <w:color w:val="000000"/>
                <w:sz w:val="20"/>
                <w:szCs w:val="20"/>
                <w:lang w:eastAsia="en-US"/>
              </w:rPr>
              <w:t>бюджетов  бюджетной</w:t>
            </w:r>
            <w:proofErr w:type="gramEnd"/>
            <w:r>
              <w:rPr>
                <w:rFonts w:eastAsiaTheme="minorHAnsi"/>
                <w:color w:val="000000"/>
                <w:sz w:val="20"/>
                <w:szCs w:val="20"/>
                <w:lang w:eastAsia="en-US"/>
              </w:rPr>
              <w:t xml:space="preserve"> системы Российской Федерации  бюджетами муниципальных районов в валюте  Российской Федерации</w:t>
            </w:r>
          </w:p>
        </w:tc>
      </w:tr>
      <w:tr w:rsidR="008C2BBD" w:rsidTr="008C2BBD">
        <w:trPr>
          <w:trHeight w:val="660"/>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01  03  00  00  00  0000  800</w:t>
            </w:r>
          </w:p>
        </w:tc>
        <w:tc>
          <w:tcPr>
            <w:tcW w:w="7464" w:type="dxa"/>
            <w:gridSpan w:val="3"/>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Погашение бюджетных кредитов, полученных </w:t>
            </w:r>
            <w:proofErr w:type="gramStart"/>
            <w:r>
              <w:rPr>
                <w:rFonts w:eastAsiaTheme="minorHAnsi"/>
                <w:color w:val="000000"/>
                <w:sz w:val="20"/>
                <w:szCs w:val="20"/>
                <w:lang w:eastAsia="en-US"/>
              </w:rPr>
              <w:t>от  других</w:t>
            </w:r>
            <w:proofErr w:type="gramEnd"/>
            <w:r>
              <w:rPr>
                <w:rFonts w:eastAsiaTheme="minorHAnsi"/>
                <w:color w:val="000000"/>
                <w:sz w:val="20"/>
                <w:szCs w:val="20"/>
                <w:lang w:eastAsia="en-US"/>
              </w:rPr>
              <w:t xml:space="preserve"> бюджетов бюджетной системы Российской  Федерации в валюте Российской Федерации</w:t>
            </w:r>
          </w:p>
        </w:tc>
      </w:tr>
      <w:tr w:rsidR="008C2BBD" w:rsidTr="008C2BBD">
        <w:trPr>
          <w:trHeight w:val="660"/>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01  03  00  00 10  0000  810</w:t>
            </w:r>
          </w:p>
        </w:tc>
        <w:tc>
          <w:tcPr>
            <w:tcW w:w="7464" w:type="dxa"/>
            <w:gridSpan w:val="3"/>
            <w:tcBorders>
              <w:top w:val="single" w:sz="6" w:space="0" w:color="auto"/>
              <w:left w:val="single" w:sz="6" w:space="0" w:color="auto"/>
              <w:bottom w:val="single" w:sz="6" w:space="0" w:color="auto"/>
              <w:right w:val="nil"/>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Погашение бюджетами </w:t>
            </w:r>
            <w:proofErr w:type="gramStart"/>
            <w:r>
              <w:rPr>
                <w:rFonts w:eastAsiaTheme="minorHAnsi"/>
                <w:color w:val="000000"/>
                <w:sz w:val="20"/>
                <w:szCs w:val="20"/>
                <w:lang w:eastAsia="en-US"/>
              </w:rPr>
              <w:t>поселений  кредитов</w:t>
            </w:r>
            <w:proofErr w:type="gramEnd"/>
            <w:r>
              <w:rPr>
                <w:rFonts w:eastAsiaTheme="minorHAnsi"/>
                <w:color w:val="000000"/>
                <w:sz w:val="20"/>
                <w:szCs w:val="20"/>
                <w:lang w:eastAsia="en-US"/>
              </w:rPr>
              <w:t xml:space="preserve"> от других бюджетов бюджетной системы  Российской Федерации в валюте Российской  Федерации</w:t>
            </w: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01  05  00  00  00  0000  000</w:t>
            </w:r>
          </w:p>
        </w:tc>
        <w:tc>
          <w:tcPr>
            <w:tcW w:w="7404"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Изменение остатков средств на счетах по </w:t>
            </w:r>
            <w:proofErr w:type="gramStart"/>
            <w:r>
              <w:rPr>
                <w:rFonts w:eastAsiaTheme="minorHAnsi"/>
                <w:color w:val="000000"/>
                <w:sz w:val="20"/>
                <w:szCs w:val="20"/>
                <w:lang w:eastAsia="en-US"/>
              </w:rPr>
              <w:t>учету  средств</w:t>
            </w:r>
            <w:proofErr w:type="gramEnd"/>
            <w:r>
              <w:rPr>
                <w:rFonts w:eastAsiaTheme="minorHAnsi"/>
                <w:color w:val="000000"/>
                <w:sz w:val="20"/>
                <w:szCs w:val="20"/>
                <w:lang w:eastAsia="en-US"/>
              </w:rPr>
              <w:t xml:space="preserve"> бюджета</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01  05  00  00  00  0000  500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Увеличение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-1971,30</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01  05  02  00  00  0000  500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Увеличение прочих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01  05  02  01  00  0000  510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Увеличение прочих остатков денежных </w:t>
            </w:r>
            <w:proofErr w:type="gramStart"/>
            <w:r>
              <w:rPr>
                <w:rFonts w:eastAsiaTheme="minorHAnsi"/>
                <w:color w:val="000000"/>
                <w:sz w:val="20"/>
                <w:szCs w:val="20"/>
                <w:lang w:eastAsia="en-US"/>
              </w:rPr>
              <w:t>средств  бюджетов</w:t>
            </w:r>
            <w:proofErr w:type="gramEnd"/>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01  05  02  01  10  0000  510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Увеличение прочих остатков денежных </w:t>
            </w:r>
            <w:proofErr w:type="gramStart"/>
            <w:r>
              <w:rPr>
                <w:rFonts w:eastAsiaTheme="minorHAnsi"/>
                <w:color w:val="000000"/>
                <w:sz w:val="20"/>
                <w:szCs w:val="20"/>
                <w:lang w:eastAsia="en-US"/>
              </w:rPr>
              <w:t>средств  бюджетов</w:t>
            </w:r>
            <w:proofErr w:type="gramEnd"/>
            <w:r>
              <w:rPr>
                <w:rFonts w:eastAsiaTheme="minorHAnsi"/>
                <w:color w:val="000000"/>
                <w:sz w:val="20"/>
                <w:szCs w:val="20"/>
                <w:lang w:eastAsia="en-US"/>
              </w:rPr>
              <w:t xml:space="preserve"> сельских поселений</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01  05  00  00  00  0000  600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Уменьшение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01  05  02  00  00  0000  600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Уменьшение прочих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01  05  02  01  00  0000  610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Уменьшение прочих остатков денежных </w:t>
            </w:r>
            <w:proofErr w:type="gramStart"/>
            <w:r>
              <w:rPr>
                <w:rFonts w:eastAsiaTheme="minorHAnsi"/>
                <w:color w:val="000000"/>
                <w:sz w:val="20"/>
                <w:szCs w:val="20"/>
                <w:lang w:eastAsia="en-US"/>
              </w:rPr>
              <w:t>средств  бюджетов</w:t>
            </w:r>
            <w:proofErr w:type="gramEnd"/>
          </w:p>
        </w:tc>
        <w:tc>
          <w:tcPr>
            <w:tcW w:w="173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444"/>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01  05  02  01  10  0000  610</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Уменьшение прочих остатков денежных </w:t>
            </w:r>
            <w:proofErr w:type="gramStart"/>
            <w:r>
              <w:rPr>
                <w:rFonts w:eastAsiaTheme="minorHAnsi"/>
                <w:color w:val="000000"/>
                <w:sz w:val="20"/>
                <w:szCs w:val="20"/>
                <w:lang w:eastAsia="en-US"/>
              </w:rPr>
              <w:t>средств  бюджетов</w:t>
            </w:r>
            <w:proofErr w:type="gramEnd"/>
            <w:r>
              <w:rPr>
                <w:rFonts w:eastAsiaTheme="minorHAnsi"/>
                <w:color w:val="000000"/>
                <w:sz w:val="20"/>
                <w:szCs w:val="20"/>
                <w:lang w:eastAsia="en-US"/>
              </w:rPr>
              <w:t xml:space="preserve"> сельских поселений</w:t>
            </w:r>
          </w:p>
        </w:tc>
        <w:tc>
          <w:tcPr>
            <w:tcW w:w="1738" w:type="dxa"/>
            <w:tcBorders>
              <w:top w:val="single" w:sz="2" w:space="0" w:color="auto"/>
              <w:left w:val="single" w:sz="2" w:space="0" w:color="auto"/>
              <w:bottom w:val="single" w:sz="2" w:space="0" w:color="auto"/>
              <w:right w:val="single" w:sz="2" w:space="0" w:color="auto"/>
            </w:tcBorders>
            <w:hideMark/>
          </w:tcPr>
          <w:p w:rsidR="008C2BBD" w:rsidRDefault="008C2BBD">
            <w:pPr>
              <w:autoSpaceDE w:val="0"/>
              <w:autoSpaceDN w:val="0"/>
              <w:adjustRightInd w:val="0"/>
              <w:spacing w:line="256" w:lineRule="auto"/>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26"/>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Итого внутренних оборотов</w:t>
            </w:r>
          </w:p>
        </w:tc>
        <w:tc>
          <w:tcPr>
            <w:tcW w:w="173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18"/>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увеличение</w:t>
            </w:r>
            <w:proofErr w:type="gramEnd"/>
            <w:r>
              <w:rPr>
                <w:rFonts w:eastAsiaTheme="minorHAnsi"/>
                <w:color w:val="000000"/>
                <w:sz w:val="20"/>
                <w:szCs w:val="20"/>
                <w:lang w:eastAsia="en-US"/>
              </w:rPr>
              <w:t xml:space="preserve"> внутренних заимствований (КОСГУ 710)</w:t>
            </w:r>
          </w:p>
        </w:tc>
        <w:tc>
          <w:tcPr>
            <w:tcW w:w="1738"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r w:rsidR="008C2BBD" w:rsidTr="008C2BBD">
        <w:trPr>
          <w:trHeight w:val="218"/>
        </w:trPr>
        <w:tc>
          <w:tcPr>
            <w:tcW w:w="2333"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sz w:val="20"/>
                <w:szCs w:val="20"/>
                <w:lang w:eastAsia="en-US"/>
              </w:rPr>
            </w:pPr>
            <w:proofErr w:type="gramStart"/>
            <w:r>
              <w:rPr>
                <w:rFonts w:eastAsiaTheme="minorHAnsi"/>
                <w:color w:val="000000"/>
                <w:sz w:val="20"/>
                <w:szCs w:val="20"/>
                <w:lang w:eastAsia="en-US"/>
              </w:rPr>
              <w:t>уменьшение</w:t>
            </w:r>
            <w:proofErr w:type="gramEnd"/>
            <w:r>
              <w:rPr>
                <w:rFonts w:eastAsiaTheme="minorHAnsi"/>
                <w:color w:val="000000"/>
                <w:sz w:val="20"/>
                <w:szCs w:val="20"/>
                <w:lang w:eastAsia="en-US"/>
              </w:rPr>
              <w:t xml:space="preserve"> внутренних заимствований (КОСГУ 810)</w:t>
            </w:r>
          </w:p>
        </w:tc>
        <w:tc>
          <w:tcPr>
            <w:tcW w:w="1738"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sz w:val="20"/>
                <w:szCs w:val="20"/>
                <w:lang w:eastAsia="en-US"/>
              </w:rPr>
            </w:pPr>
          </w:p>
        </w:tc>
        <w:tc>
          <w:tcPr>
            <w:tcW w:w="60" w:type="dxa"/>
          </w:tcPr>
          <w:p w:rsidR="008C2BBD" w:rsidRDefault="008C2BBD">
            <w:pPr>
              <w:autoSpaceDE w:val="0"/>
              <w:autoSpaceDN w:val="0"/>
              <w:adjustRightInd w:val="0"/>
              <w:spacing w:line="256" w:lineRule="auto"/>
              <w:jc w:val="right"/>
              <w:rPr>
                <w:rFonts w:eastAsiaTheme="minorHAnsi"/>
                <w:color w:val="000000"/>
                <w:sz w:val="20"/>
                <w:szCs w:val="20"/>
                <w:lang w:eastAsia="en-US"/>
              </w:rPr>
            </w:pP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559"/>
        <w:gridCol w:w="5734"/>
        <w:gridCol w:w="3401"/>
      </w:tblGrid>
      <w:tr w:rsidR="008C2BBD" w:rsidTr="008C2BBD">
        <w:trPr>
          <w:trHeight w:val="276"/>
        </w:trPr>
        <w:tc>
          <w:tcPr>
            <w:tcW w:w="559" w:type="dxa"/>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Pr>
          <w:p w:rsidR="008C2BBD" w:rsidRDefault="008C2BBD">
            <w:pPr>
              <w:autoSpaceDE w:val="0"/>
              <w:autoSpaceDN w:val="0"/>
              <w:adjustRightInd w:val="0"/>
              <w:spacing w:line="256" w:lineRule="auto"/>
              <w:jc w:val="right"/>
              <w:rPr>
                <w:rFonts w:eastAsiaTheme="minorHAnsi"/>
                <w:color w:val="000000"/>
                <w:lang w:eastAsia="en-US"/>
              </w:rPr>
            </w:pPr>
          </w:p>
        </w:tc>
        <w:tc>
          <w:tcPr>
            <w:tcW w:w="3401"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9</w:t>
            </w:r>
          </w:p>
        </w:tc>
      </w:tr>
      <w:tr w:rsidR="008C2BBD" w:rsidTr="008C2BBD">
        <w:trPr>
          <w:trHeight w:val="1162"/>
        </w:trPr>
        <w:tc>
          <w:tcPr>
            <w:tcW w:w="559" w:type="dxa"/>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Pr>
          <w:p w:rsidR="008C2BBD" w:rsidRDefault="008C2BBD">
            <w:pPr>
              <w:autoSpaceDE w:val="0"/>
              <w:autoSpaceDN w:val="0"/>
              <w:adjustRightInd w:val="0"/>
              <w:spacing w:line="256" w:lineRule="auto"/>
              <w:jc w:val="right"/>
              <w:rPr>
                <w:rFonts w:eastAsiaTheme="minorHAnsi"/>
                <w:color w:val="000000"/>
                <w:lang w:eastAsia="en-US"/>
              </w:rPr>
            </w:pPr>
          </w:p>
        </w:tc>
        <w:tc>
          <w:tcPr>
            <w:tcW w:w="3401" w:type="dxa"/>
            <w:hideMark/>
          </w:tcPr>
          <w:p w:rsidR="008C2BBD" w:rsidRDefault="008C2BBD">
            <w:pPr>
              <w:autoSpaceDE w:val="0"/>
              <w:autoSpaceDN w:val="0"/>
              <w:adjustRightInd w:val="0"/>
              <w:spacing w:line="256" w:lineRule="auto"/>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r w:rsidR="008C2BBD" w:rsidTr="008C2BBD">
        <w:trPr>
          <w:trHeight w:val="276"/>
        </w:trPr>
        <w:tc>
          <w:tcPr>
            <w:tcW w:w="9694" w:type="dxa"/>
            <w:gridSpan w:val="3"/>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ПРОГРАММА МУНИЦИПАЛЬНЫХ ВНУТРЕННИХ ЗАИМСТВОВАНИЙ СИЛИНСКОГО СЕЛЬСКОГО ПОСЕЛЕНИЯ</w:t>
            </w:r>
          </w:p>
        </w:tc>
      </w:tr>
      <w:tr w:rsidR="008C2BBD" w:rsidTr="008C2BBD">
        <w:trPr>
          <w:trHeight w:val="276"/>
        </w:trPr>
        <w:tc>
          <w:tcPr>
            <w:tcW w:w="559"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5734"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3401" w:type="dxa"/>
          </w:tcPr>
          <w:p w:rsidR="008C2BBD" w:rsidRDefault="008C2BBD">
            <w:pPr>
              <w:autoSpaceDE w:val="0"/>
              <w:autoSpaceDN w:val="0"/>
              <w:adjustRightInd w:val="0"/>
              <w:spacing w:line="256" w:lineRule="auto"/>
              <w:jc w:val="center"/>
              <w:rPr>
                <w:rFonts w:eastAsiaTheme="minorHAnsi"/>
                <w:b/>
                <w:bCs/>
                <w:color w:val="000000"/>
                <w:lang w:eastAsia="en-US"/>
              </w:rPr>
            </w:pPr>
          </w:p>
        </w:tc>
      </w:tr>
      <w:tr w:rsidR="008C2BBD" w:rsidTr="008C2BBD">
        <w:trPr>
          <w:trHeight w:val="118"/>
        </w:trPr>
        <w:tc>
          <w:tcPr>
            <w:tcW w:w="559"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5734"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3401" w:type="dxa"/>
          </w:tcPr>
          <w:p w:rsidR="008C2BBD" w:rsidRDefault="008C2BBD">
            <w:pPr>
              <w:autoSpaceDE w:val="0"/>
              <w:autoSpaceDN w:val="0"/>
              <w:adjustRightInd w:val="0"/>
              <w:spacing w:line="256" w:lineRule="auto"/>
              <w:jc w:val="center"/>
              <w:rPr>
                <w:rFonts w:eastAsiaTheme="minorHAnsi"/>
                <w:b/>
                <w:bCs/>
                <w:color w:val="000000"/>
                <w:lang w:eastAsia="en-US"/>
              </w:rPr>
            </w:pPr>
          </w:p>
        </w:tc>
      </w:tr>
      <w:tr w:rsidR="008C2BBD" w:rsidTr="008C2BBD">
        <w:trPr>
          <w:trHeight w:val="276"/>
        </w:trPr>
        <w:tc>
          <w:tcPr>
            <w:tcW w:w="559"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5734" w:type="dxa"/>
          </w:tcPr>
          <w:p w:rsidR="008C2BBD" w:rsidRDefault="008C2BBD">
            <w:pPr>
              <w:autoSpaceDE w:val="0"/>
              <w:autoSpaceDN w:val="0"/>
              <w:adjustRightInd w:val="0"/>
              <w:spacing w:line="256" w:lineRule="auto"/>
              <w:jc w:val="center"/>
              <w:rPr>
                <w:rFonts w:eastAsiaTheme="minorHAnsi"/>
                <w:b/>
                <w:bCs/>
                <w:color w:val="000000"/>
                <w:lang w:eastAsia="en-US"/>
              </w:rPr>
            </w:pPr>
          </w:p>
        </w:tc>
        <w:tc>
          <w:tcPr>
            <w:tcW w:w="3401" w:type="dxa"/>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w:t>
            </w:r>
            <w:proofErr w:type="gramStart"/>
            <w:r>
              <w:rPr>
                <w:rFonts w:eastAsiaTheme="minorHAnsi"/>
                <w:color w:val="000000"/>
                <w:lang w:eastAsia="en-US"/>
              </w:rPr>
              <w:t>тыс.</w:t>
            </w:r>
            <w:proofErr w:type="gramEnd"/>
            <w:r>
              <w:rPr>
                <w:rFonts w:eastAsiaTheme="minorHAnsi"/>
                <w:color w:val="000000"/>
                <w:lang w:eastAsia="en-US"/>
              </w:rPr>
              <w:t xml:space="preserve"> рублей)</w:t>
            </w:r>
          </w:p>
        </w:tc>
      </w:tr>
      <w:tr w:rsidR="008C2BBD" w:rsidTr="008C2BBD">
        <w:trPr>
          <w:trHeight w:val="53"/>
        </w:trPr>
        <w:tc>
          <w:tcPr>
            <w:tcW w:w="559" w:type="dxa"/>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Pr>
          <w:p w:rsidR="008C2BBD" w:rsidRDefault="008C2BBD">
            <w:pPr>
              <w:autoSpaceDE w:val="0"/>
              <w:autoSpaceDN w:val="0"/>
              <w:adjustRightInd w:val="0"/>
              <w:spacing w:line="256" w:lineRule="auto"/>
              <w:jc w:val="right"/>
              <w:rPr>
                <w:rFonts w:eastAsiaTheme="minorHAnsi"/>
                <w:color w:val="000000"/>
                <w:lang w:eastAsia="en-US"/>
              </w:rPr>
            </w:pPr>
          </w:p>
        </w:tc>
        <w:tc>
          <w:tcPr>
            <w:tcW w:w="3401" w:type="dxa"/>
          </w:tcPr>
          <w:p w:rsidR="008C2BBD" w:rsidRDefault="008C2BBD">
            <w:pPr>
              <w:autoSpaceDE w:val="0"/>
              <w:autoSpaceDN w:val="0"/>
              <w:adjustRightInd w:val="0"/>
              <w:spacing w:line="256" w:lineRule="auto"/>
              <w:jc w:val="right"/>
              <w:rPr>
                <w:rFonts w:eastAsiaTheme="minorHAnsi"/>
                <w:color w:val="000000"/>
                <w:lang w:eastAsia="en-US"/>
              </w:rPr>
            </w:pPr>
          </w:p>
        </w:tc>
      </w:tr>
      <w:tr w:rsidR="008C2BBD" w:rsidTr="008C2BBD">
        <w:trPr>
          <w:trHeight w:val="559"/>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 п/п</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НАИМЕНОВАНИЕ</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 xml:space="preserve">СУММА </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2</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3</w:t>
            </w:r>
          </w:p>
        </w:tc>
      </w:tr>
      <w:tr w:rsidR="008C2BBD" w:rsidTr="008C2BBD">
        <w:trPr>
          <w:trHeight w:val="833"/>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I</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b/>
                <w:bCs/>
                <w:color w:val="000000"/>
                <w:lang w:eastAsia="en-US"/>
              </w:rPr>
            </w:pPr>
            <w:r>
              <w:rPr>
                <w:rFonts w:eastAsiaTheme="minorHAnsi"/>
                <w:b/>
                <w:bCs/>
                <w:color w:val="000000"/>
                <w:lang w:eastAsia="en-US"/>
              </w:rPr>
              <w:t>19,5</w:t>
            </w:r>
          </w:p>
        </w:tc>
      </w:tr>
      <w:tr w:rsidR="008C2BBD" w:rsidTr="008C2BBD">
        <w:trPr>
          <w:trHeight w:val="554"/>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1</w:t>
            </w:r>
          </w:p>
        </w:tc>
        <w:tc>
          <w:tcPr>
            <w:tcW w:w="9135"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r>
      <w:tr w:rsidR="008C2BBD" w:rsidTr="008C2BBD">
        <w:trPr>
          <w:trHeight w:val="547"/>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2</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Получение бюджетных кредитов от других бюджетов бюджетной системы Российской Федерации</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19,5</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b/>
                <w:bCs/>
                <w:color w:val="000000"/>
                <w:lang w:eastAsia="en-US"/>
              </w:rPr>
            </w:pPr>
            <w:r>
              <w:rPr>
                <w:rFonts w:eastAsiaTheme="minorHAnsi"/>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b/>
                <w:bCs/>
                <w:color w:val="000000"/>
                <w:lang w:eastAsia="en-US"/>
              </w:rPr>
            </w:pPr>
            <w:r>
              <w:rPr>
                <w:rFonts w:eastAsiaTheme="minorHAnsi"/>
                <w:b/>
                <w:bCs/>
                <w:color w:val="000000"/>
                <w:lang w:eastAsia="en-US"/>
              </w:rPr>
              <w:t>19,5</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rPr>
                <w:rFonts w:eastAsiaTheme="minorHAnsi"/>
                <w:b/>
                <w:bCs/>
                <w:color w:val="000000"/>
                <w:lang w:eastAsia="en-US"/>
              </w:rPr>
            </w:pPr>
          </w:p>
        </w:tc>
        <w:tc>
          <w:tcPr>
            <w:tcW w:w="3401" w:type="dxa"/>
            <w:tcBorders>
              <w:top w:val="single" w:sz="6" w:space="0" w:color="auto"/>
              <w:left w:val="single" w:sz="6" w:space="0" w:color="auto"/>
              <w:bottom w:val="single" w:sz="6" w:space="0" w:color="auto"/>
              <w:right w:val="single" w:sz="6" w:space="0" w:color="auto"/>
            </w:tcBorders>
            <w:shd w:val="solid" w:color="FFFFFF" w:fill="auto"/>
          </w:tcPr>
          <w:p w:rsidR="008C2BBD" w:rsidRDefault="008C2BBD">
            <w:pPr>
              <w:autoSpaceDE w:val="0"/>
              <w:autoSpaceDN w:val="0"/>
              <w:adjustRightInd w:val="0"/>
              <w:spacing w:line="256" w:lineRule="auto"/>
              <w:jc w:val="right"/>
              <w:rPr>
                <w:rFonts w:eastAsiaTheme="minorHAnsi"/>
                <w:b/>
                <w:bCs/>
                <w:color w:val="000000"/>
                <w:lang w:eastAsia="en-US"/>
              </w:rPr>
            </w:pP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b/>
                <w:bCs/>
                <w:color w:val="000000"/>
                <w:lang w:eastAsia="en-US"/>
              </w:rPr>
            </w:pPr>
            <w:r>
              <w:rPr>
                <w:rFonts w:eastAsiaTheme="minorHAnsi"/>
                <w:b/>
                <w:bCs/>
                <w:color w:val="000000"/>
                <w:lang w:eastAsia="en-US"/>
              </w:rPr>
              <w:t>II</w:t>
            </w:r>
          </w:p>
        </w:tc>
        <w:tc>
          <w:tcPr>
            <w:tcW w:w="9135" w:type="dxa"/>
            <w:gridSpan w:val="2"/>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b/>
                <w:bCs/>
                <w:color w:val="000000"/>
                <w:lang w:eastAsia="en-US"/>
              </w:rPr>
            </w:pPr>
            <w:r>
              <w:rPr>
                <w:rFonts w:eastAsiaTheme="minorHAnsi"/>
                <w:b/>
                <w:bCs/>
                <w:color w:val="000000"/>
                <w:lang w:eastAsia="en-US"/>
              </w:rPr>
              <w:t>19,5</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center"/>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340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lang w:eastAsia="en-US"/>
              </w:rPr>
            </w:pPr>
          </w:p>
        </w:tc>
      </w:tr>
      <w:tr w:rsidR="008C2BBD" w:rsidTr="008C2BBD">
        <w:trPr>
          <w:trHeight w:val="554"/>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1.1.</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color w:val="000000"/>
                <w:sz w:val="20"/>
                <w:szCs w:val="20"/>
                <w:lang w:eastAsia="en-US"/>
              </w:rPr>
            </w:pPr>
            <w:r>
              <w:rPr>
                <w:rFonts w:eastAsiaTheme="minorHAnsi"/>
                <w:color w:val="000000"/>
                <w:sz w:val="20"/>
                <w:szCs w:val="20"/>
                <w:lang w:eastAsia="en-US"/>
              </w:rPr>
              <w:t>19,5</w:t>
            </w:r>
          </w:p>
        </w:tc>
      </w:tr>
      <w:tr w:rsidR="008C2BBD" w:rsidTr="008C2BBD">
        <w:trPr>
          <w:trHeight w:val="276"/>
        </w:trPr>
        <w:tc>
          <w:tcPr>
            <w:tcW w:w="559"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3</w:t>
            </w:r>
          </w:p>
        </w:tc>
        <w:tc>
          <w:tcPr>
            <w:tcW w:w="5734"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Погашение прочих заимствований</w:t>
            </w:r>
          </w:p>
        </w:tc>
        <w:tc>
          <w:tcPr>
            <w:tcW w:w="340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lang w:eastAsia="en-US"/>
              </w:rPr>
            </w:pPr>
          </w:p>
        </w:tc>
      </w:tr>
      <w:tr w:rsidR="008C2BBD" w:rsidTr="008C2BBD">
        <w:trPr>
          <w:trHeight w:val="276"/>
        </w:trPr>
        <w:tc>
          <w:tcPr>
            <w:tcW w:w="559" w:type="dxa"/>
            <w:tcBorders>
              <w:top w:val="single" w:sz="6" w:space="0" w:color="auto"/>
              <w:left w:val="single" w:sz="6" w:space="0" w:color="auto"/>
              <w:bottom w:val="nil"/>
              <w:right w:val="single" w:sz="6" w:space="0" w:color="auto"/>
            </w:tcBorders>
            <w:hideMark/>
          </w:tcPr>
          <w:p w:rsidR="008C2BBD" w:rsidRDefault="008C2BBD">
            <w:pPr>
              <w:autoSpaceDE w:val="0"/>
              <w:autoSpaceDN w:val="0"/>
              <w:adjustRightInd w:val="0"/>
              <w:spacing w:line="256" w:lineRule="auto"/>
              <w:jc w:val="center"/>
              <w:rPr>
                <w:rFonts w:eastAsiaTheme="minorHAnsi"/>
                <w:color w:val="000000"/>
                <w:lang w:eastAsia="en-US"/>
              </w:rPr>
            </w:pPr>
            <w:r>
              <w:rPr>
                <w:rFonts w:eastAsiaTheme="minorHAnsi"/>
                <w:color w:val="000000"/>
                <w:lang w:eastAsia="en-US"/>
              </w:rPr>
              <w:t>4</w:t>
            </w:r>
          </w:p>
        </w:tc>
        <w:tc>
          <w:tcPr>
            <w:tcW w:w="5734" w:type="dxa"/>
            <w:tcBorders>
              <w:top w:val="single" w:sz="6" w:space="0" w:color="auto"/>
              <w:left w:val="single" w:sz="6" w:space="0" w:color="auto"/>
              <w:bottom w:val="nil"/>
              <w:right w:val="single" w:sz="6" w:space="0" w:color="auto"/>
            </w:tcBorders>
            <w:hideMark/>
          </w:tcPr>
          <w:p w:rsidR="008C2BBD" w:rsidRDefault="008C2BBD">
            <w:pPr>
              <w:autoSpaceDE w:val="0"/>
              <w:autoSpaceDN w:val="0"/>
              <w:adjustRightInd w:val="0"/>
              <w:spacing w:line="256" w:lineRule="auto"/>
              <w:rPr>
                <w:rFonts w:eastAsiaTheme="minorHAnsi"/>
                <w:color w:val="000000"/>
                <w:lang w:eastAsia="en-US"/>
              </w:rPr>
            </w:pPr>
            <w:r>
              <w:rPr>
                <w:rFonts w:eastAsiaTheme="minorHAnsi"/>
                <w:color w:val="000000"/>
                <w:lang w:eastAsia="en-US"/>
              </w:rPr>
              <w:t>Финансирование дефицита бюджета</w:t>
            </w:r>
          </w:p>
        </w:tc>
        <w:tc>
          <w:tcPr>
            <w:tcW w:w="3401" w:type="dxa"/>
            <w:tcBorders>
              <w:top w:val="single" w:sz="6" w:space="0" w:color="auto"/>
              <w:left w:val="single" w:sz="6" w:space="0" w:color="auto"/>
              <w:bottom w:val="single" w:sz="6" w:space="0" w:color="auto"/>
              <w:right w:val="single" w:sz="6" w:space="0" w:color="auto"/>
            </w:tcBorders>
          </w:tcPr>
          <w:p w:rsidR="008C2BBD" w:rsidRDefault="008C2BBD">
            <w:pPr>
              <w:autoSpaceDE w:val="0"/>
              <w:autoSpaceDN w:val="0"/>
              <w:adjustRightInd w:val="0"/>
              <w:spacing w:line="256" w:lineRule="auto"/>
              <w:jc w:val="right"/>
              <w:rPr>
                <w:rFonts w:eastAsiaTheme="minorHAnsi"/>
                <w:b/>
                <w:bCs/>
                <w:color w:val="000000"/>
                <w:lang w:eastAsia="en-US"/>
              </w:rPr>
            </w:pPr>
          </w:p>
        </w:tc>
      </w:tr>
      <w:tr w:rsidR="008C2BBD" w:rsidTr="008C2BBD">
        <w:trPr>
          <w:trHeight w:val="288"/>
        </w:trPr>
        <w:tc>
          <w:tcPr>
            <w:tcW w:w="559" w:type="dxa"/>
            <w:tcBorders>
              <w:top w:val="single" w:sz="6" w:space="0" w:color="auto"/>
              <w:left w:val="single" w:sz="6" w:space="0" w:color="auto"/>
              <w:bottom w:val="single" w:sz="12" w:space="0" w:color="auto"/>
              <w:right w:val="single" w:sz="6" w:space="0" w:color="auto"/>
            </w:tcBorders>
          </w:tcPr>
          <w:p w:rsidR="008C2BBD" w:rsidRDefault="008C2BBD">
            <w:pPr>
              <w:autoSpaceDE w:val="0"/>
              <w:autoSpaceDN w:val="0"/>
              <w:adjustRightInd w:val="0"/>
              <w:spacing w:line="256" w:lineRule="auto"/>
              <w:jc w:val="right"/>
              <w:rPr>
                <w:rFonts w:eastAsiaTheme="minorHAnsi"/>
                <w:color w:val="000000"/>
                <w:lang w:eastAsia="en-US"/>
              </w:rPr>
            </w:pPr>
          </w:p>
        </w:tc>
        <w:tc>
          <w:tcPr>
            <w:tcW w:w="5734" w:type="dxa"/>
            <w:tcBorders>
              <w:top w:val="single" w:sz="6" w:space="0" w:color="auto"/>
              <w:left w:val="single" w:sz="6" w:space="0" w:color="auto"/>
              <w:bottom w:val="single" w:sz="12" w:space="0" w:color="auto"/>
              <w:right w:val="single" w:sz="6" w:space="0" w:color="auto"/>
            </w:tcBorders>
            <w:hideMark/>
          </w:tcPr>
          <w:p w:rsidR="008C2BBD" w:rsidRDefault="008C2BBD">
            <w:pPr>
              <w:autoSpaceDE w:val="0"/>
              <w:autoSpaceDN w:val="0"/>
              <w:adjustRightInd w:val="0"/>
              <w:spacing w:line="256" w:lineRule="auto"/>
              <w:rPr>
                <w:rFonts w:eastAsiaTheme="minorHAnsi"/>
                <w:b/>
                <w:bCs/>
                <w:color w:val="000000"/>
                <w:lang w:eastAsia="en-US"/>
              </w:rPr>
            </w:pPr>
            <w:r>
              <w:rPr>
                <w:rFonts w:eastAsiaTheme="minorHAnsi"/>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8C2BBD" w:rsidRDefault="008C2BBD">
            <w:pPr>
              <w:autoSpaceDE w:val="0"/>
              <w:autoSpaceDN w:val="0"/>
              <w:adjustRightInd w:val="0"/>
              <w:spacing w:line="256" w:lineRule="auto"/>
              <w:jc w:val="right"/>
              <w:rPr>
                <w:rFonts w:eastAsiaTheme="minorHAnsi"/>
                <w:b/>
                <w:bCs/>
                <w:color w:val="000000"/>
                <w:lang w:eastAsia="en-US"/>
              </w:rPr>
            </w:pPr>
            <w:r>
              <w:rPr>
                <w:rFonts w:eastAsiaTheme="minorHAnsi"/>
                <w:b/>
                <w:bCs/>
                <w:color w:val="000000"/>
                <w:lang w:eastAsia="en-US"/>
              </w:rPr>
              <w:t>19,5</w:t>
            </w:r>
          </w:p>
        </w:tc>
      </w:tr>
    </w:tbl>
    <w:p w:rsidR="008C2BBD" w:rsidRDefault="008C2BBD" w:rsidP="008C2BBD">
      <w:pPr>
        <w:tabs>
          <w:tab w:val="left" w:pos="7740"/>
        </w:tabs>
        <w:ind w:right="2257"/>
        <w:outlineLvl w:val="0"/>
        <w:rPr>
          <w:szCs w:val="28"/>
        </w:rPr>
      </w:pPr>
    </w:p>
    <w:p w:rsidR="008C2BBD" w:rsidRDefault="008C2BBD" w:rsidP="008C2BBD">
      <w:pPr>
        <w:tabs>
          <w:tab w:val="left" w:pos="7740"/>
        </w:tabs>
        <w:ind w:right="2257"/>
        <w:outlineLvl w:val="0"/>
        <w:rPr>
          <w:szCs w:val="28"/>
        </w:rPr>
      </w:pPr>
      <w:r>
        <w:rPr>
          <w:szCs w:val="28"/>
        </w:rPr>
        <w:t>___________________________________________________________</w:t>
      </w: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8E1AE1" w:rsidRDefault="008E1AE1" w:rsidP="008E1AE1">
      <w:pPr>
        <w:tabs>
          <w:tab w:val="left" w:pos="0"/>
          <w:tab w:val="left" w:pos="6663"/>
          <w:tab w:val="left" w:pos="7513"/>
          <w:tab w:val="left" w:pos="7938"/>
        </w:tabs>
        <w:spacing w:before="120"/>
        <w:jc w:val="center"/>
        <w:rPr>
          <w:sz w:val="28"/>
          <w:szCs w:val="28"/>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3AC"/>
    <w:rsid w:val="001503AC"/>
    <w:rsid w:val="00376C74"/>
    <w:rsid w:val="008C2BBD"/>
    <w:rsid w:val="008E1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A787ED-E4BD-4097-B653-263487A5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A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C2BBD"/>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8E1AE1"/>
    <w:rPr>
      <w:color w:val="0000FF"/>
      <w:u w:val="single"/>
    </w:rPr>
  </w:style>
  <w:style w:type="paragraph" w:customStyle="1" w:styleId="ConsNormal">
    <w:name w:val="ConsNormal"/>
    <w:rsid w:val="008E1AE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PlusNormal">
    <w:name w:val="ConsPlusNormal Знак"/>
    <w:basedOn w:val="a0"/>
    <w:link w:val="ConsPlusNormal0"/>
    <w:locked/>
    <w:rsid w:val="008E1AE1"/>
    <w:rPr>
      <w:rFonts w:ascii="Arial" w:hAnsi="Arial" w:cs="Arial"/>
    </w:rPr>
  </w:style>
  <w:style w:type="paragraph" w:customStyle="1" w:styleId="ConsPlusNormal0">
    <w:name w:val="ConsPlusNormal"/>
    <w:link w:val="ConsPlusNormal"/>
    <w:rsid w:val="008E1AE1"/>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rsid w:val="008E1AE1"/>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2">
    <w:name w:val="Без интервала2"/>
    <w:rsid w:val="008E1AE1"/>
    <w:pPr>
      <w:spacing w:after="0" w:line="240" w:lineRule="auto"/>
    </w:pPr>
    <w:rPr>
      <w:rFonts w:ascii="Calibri" w:eastAsia="Calibri" w:hAnsi="Calibri" w:cs="Times New Roman"/>
      <w:lang w:eastAsia="ru-RU"/>
    </w:rPr>
  </w:style>
  <w:style w:type="character" w:customStyle="1" w:styleId="10">
    <w:name w:val="Заголовок 1 Знак"/>
    <w:basedOn w:val="a0"/>
    <w:link w:val="1"/>
    <w:uiPriority w:val="99"/>
    <w:rsid w:val="008C2BBD"/>
    <w:rPr>
      <w:rFonts w:ascii="Arial" w:eastAsia="Times New Roman" w:hAnsi="Arial" w:cs="Arial"/>
      <w:b/>
      <w:bCs/>
      <w:color w:val="26282F"/>
      <w:sz w:val="24"/>
      <w:szCs w:val="24"/>
      <w:lang w:eastAsia="ru-RU"/>
    </w:rPr>
  </w:style>
  <w:style w:type="character" w:styleId="a4">
    <w:name w:val="FollowedHyperlink"/>
    <w:basedOn w:val="a0"/>
    <w:uiPriority w:val="99"/>
    <w:semiHidden/>
    <w:unhideWhenUsed/>
    <w:rsid w:val="008C2BBD"/>
    <w:rPr>
      <w:color w:val="954F72" w:themeColor="followedHyperlink"/>
      <w:u w:val="single"/>
    </w:rPr>
  </w:style>
  <w:style w:type="paragraph" w:styleId="a5">
    <w:name w:val="Normal (Web)"/>
    <w:basedOn w:val="a"/>
    <w:semiHidden/>
    <w:unhideWhenUsed/>
    <w:rsid w:val="008C2BBD"/>
    <w:pPr>
      <w:spacing w:before="100" w:beforeAutospacing="1" w:after="100" w:afterAutospacing="1"/>
    </w:pPr>
  </w:style>
  <w:style w:type="paragraph" w:customStyle="1" w:styleId="a6">
    <w:name w:val="Заголовок статьи"/>
    <w:basedOn w:val="a"/>
    <w:next w:val="a"/>
    <w:semiHidden/>
    <w:rsid w:val="008C2BBD"/>
    <w:pPr>
      <w:widowControl w:val="0"/>
      <w:autoSpaceDE w:val="0"/>
      <w:autoSpaceDN w:val="0"/>
      <w:adjustRightInd w:val="0"/>
      <w:ind w:left="1612" w:hanging="892"/>
      <w:jc w:val="both"/>
    </w:pPr>
    <w:rPr>
      <w:rFonts w:ascii="Arial" w:eastAsiaTheme="minorEastAsia" w:hAnsi="Arial" w:cs="Arial"/>
    </w:rPr>
  </w:style>
  <w:style w:type="character" w:customStyle="1" w:styleId="a7">
    <w:name w:val="Гипертекстовая ссылка"/>
    <w:basedOn w:val="a0"/>
    <w:uiPriority w:val="99"/>
    <w:rsid w:val="008C2BBD"/>
    <w:rPr>
      <w:rFonts w:ascii="Times New Roman" w:hAnsi="Times New Roman" w:cs="Times New Roman" w:hint="default"/>
      <w:b w:val="0"/>
      <w:bCs w:val="0"/>
      <w:color w:val="106BBE"/>
    </w:rPr>
  </w:style>
  <w:style w:type="character" w:customStyle="1" w:styleId="a8">
    <w:name w:val="Цветовое выделение"/>
    <w:uiPriority w:val="99"/>
    <w:rsid w:val="008C2BBD"/>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742909">
      <w:bodyDiv w:val="1"/>
      <w:marLeft w:val="0"/>
      <w:marRight w:val="0"/>
      <w:marTop w:val="0"/>
      <w:marBottom w:val="0"/>
      <w:divBdr>
        <w:top w:val="none" w:sz="0" w:space="0" w:color="auto"/>
        <w:left w:val="none" w:sz="0" w:space="0" w:color="auto"/>
        <w:bottom w:val="none" w:sz="0" w:space="0" w:color="auto"/>
        <w:right w:val="none" w:sz="0" w:space="0" w:color="auto"/>
      </w:divBdr>
    </w:div>
    <w:div w:id="103023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55E61FAAAE435E8ABC15597224F18A1CFD8F6B60ABB636FB03823862D415438998FE6A7F9ECF383AB9248EGE6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CF2B849867237827881D3D5F61F31355EF7059E7E704084350A47089C552CB2F6A4CBE1CEE8184A629F40DFm5H" TargetMode="External"/><Relationship Id="rId5" Type="http://schemas.openxmlformats.org/officeDocument/2006/relationships/hyperlink" Target="consultantplus://offline/ref=F567F06AF04C19C4C6210FA04A41AA487D2D0128D022F1F8A4DBBE522FEE3B19A497E3788AA0D66A33424BV3I6M"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5945</Words>
  <Characters>33887</Characters>
  <Application>Microsoft Office Word</Application>
  <DocSecurity>0</DocSecurity>
  <Lines>282</Lines>
  <Paragraphs>79</Paragraphs>
  <ScaleCrop>false</ScaleCrop>
  <Company>SPecialiST RePack</Company>
  <LinksUpToDate>false</LinksUpToDate>
  <CharactersWithSpaces>39753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2018-01-22T14:27:00Z</dcterms:created>
  <dcterms:modified xsi:type="dcterms:W3CDTF">2018-01-22T14:30:00Z</dcterms:modified>
</cp:coreProperties>
</file>