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6BE" w:rsidRDefault="00BB5DB1" w:rsidP="00CC26BE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C26BE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 xml:space="preserve"> </w:t>
      </w:r>
      <w:r w:rsidR="00CC26BE">
        <w:rPr>
          <w:sz w:val="28"/>
          <w:szCs w:val="28"/>
        </w:rPr>
        <w:t xml:space="preserve">РЕСПУБЛИКА МОРД ОВИЯ                                                                </w:t>
      </w:r>
    </w:p>
    <w:p w:rsidR="00CC26BE" w:rsidRDefault="00CC26BE" w:rsidP="00CC26B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CC26BE" w:rsidRDefault="00CC26BE" w:rsidP="00CC26BE">
      <w:pPr>
        <w:jc w:val="center"/>
        <w:rPr>
          <w:sz w:val="28"/>
          <w:szCs w:val="28"/>
        </w:rPr>
      </w:pPr>
    </w:p>
    <w:p w:rsidR="00CC26BE" w:rsidRDefault="00CC26BE" w:rsidP="00CC26BE">
      <w:pPr>
        <w:pBdr>
          <w:bottom w:val="single" w:sz="12" w:space="1" w:color="auto"/>
        </w:pBdr>
        <w:rPr>
          <w:rFonts w:ascii="Arial" w:hAnsi="Arial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ПОСТАНОВЛЕНИЕ</w:t>
      </w:r>
    </w:p>
    <w:p w:rsidR="00CC26BE" w:rsidRDefault="00CC26BE" w:rsidP="00CC26BE">
      <w:pPr>
        <w:pBdr>
          <w:bottom w:val="single" w:sz="12" w:space="1" w:color="auto"/>
        </w:pBdr>
        <w:rPr>
          <w:sz w:val="28"/>
          <w:szCs w:val="28"/>
        </w:rPr>
      </w:pPr>
    </w:p>
    <w:p w:rsidR="00CC26BE" w:rsidRDefault="00CC26BE" w:rsidP="00CC26B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</w:t>
      </w:r>
    </w:p>
    <w:p w:rsidR="00CC26BE" w:rsidRDefault="00CC26BE" w:rsidP="00CC26B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Силино</w:t>
      </w:r>
      <w:proofErr w:type="spellEnd"/>
    </w:p>
    <w:p w:rsidR="00CC26BE" w:rsidRDefault="00CC26BE" w:rsidP="00CC26BE">
      <w:pPr>
        <w:rPr>
          <w:sz w:val="28"/>
          <w:szCs w:val="28"/>
        </w:rPr>
      </w:pPr>
      <w:proofErr w:type="gramStart"/>
      <w:r>
        <w:rPr>
          <w:sz w:val="28"/>
          <w:szCs w:val="40"/>
        </w:rPr>
        <w:t>от</w:t>
      </w:r>
      <w:proofErr w:type="gramEnd"/>
      <w:r>
        <w:rPr>
          <w:sz w:val="28"/>
          <w:szCs w:val="40"/>
        </w:rPr>
        <w:t xml:space="preserve"> 12 декабря 2017года                                                                          №151</w:t>
      </w:r>
      <w:bookmarkStart w:id="0" w:name="_GoBack"/>
      <w:bookmarkEnd w:id="0"/>
    </w:p>
    <w:p w:rsidR="00CC26BE" w:rsidRDefault="00BB5DB1" w:rsidP="00CC26BE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C26BE" w:rsidRDefault="00CC26BE" w:rsidP="00CC26BE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</w:p>
    <w:p w:rsidR="00CC26BE" w:rsidRDefault="00CC26BE" w:rsidP="00CC26BE">
      <w:p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rFonts w:ascii="Times New Roman CYR" w:hAnsi="Times New Roman CYR" w:cs="Times New Roman CYR"/>
          <w:sz w:val="28"/>
          <w:szCs w:val="28"/>
        </w:rPr>
        <w:t xml:space="preserve">Об утверждении схемы размещения нестационарных объектов на территории </w:t>
      </w:r>
      <w:proofErr w:type="spellStart"/>
      <w:proofErr w:type="gramStart"/>
      <w:r>
        <w:rPr>
          <w:rFonts w:ascii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.</w:t>
      </w:r>
    </w:p>
    <w:p w:rsidR="00CC26BE" w:rsidRDefault="00CC26BE" w:rsidP="00CC26BE">
      <w:p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lang w:val="en-US"/>
        </w:rPr>
        <w:t>             </w:t>
      </w:r>
      <w:r w:rsidRPr="00CC26BE"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На основании Федерального закона от 28 декабря 2009 года № 381-ФЗ </w:t>
      </w:r>
      <w:r>
        <w:rPr>
          <w:sz w:val="28"/>
          <w:szCs w:val="28"/>
        </w:rPr>
        <w:t xml:space="preserve">« </w:t>
      </w:r>
      <w:r>
        <w:rPr>
          <w:rFonts w:ascii="Times New Roman CYR" w:hAnsi="Times New Roman CYR" w:cs="Times New Roman CYR"/>
          <w:sz w:val="28"/>
          <w:szCs w:val="28"/>
        </w:rPr>
        <w:t>Об основах государственного регулирования торговой деятельности в Российской Федерации</w:t>
      </w:r>
      <w:r>
        <w:rPr>
          <w:sz w:val="28"/>
          <w:szCs w:val="28"/>
        </w:rPr>
        <w:t xml:space="preserve">», </w:t>
      </w:r>
      <w:r>
        <w:rPr>
          <w:rFonts w:ascii="Times New Roman CYR" w:hAnsi="Times New Roman CYR" w:cs="Times New Roman CYR"/>
          <w:sz w:val="28"/>
          <w:szCs w:val="28"/>
        </w:rPr>
        <w:t xml:space="preserve">Федерального закона от 06 октября 2003 года № 131-ФЗ </w:t>
      </w:r>
      <w:r>
        <w:rPr>
          <w:sz w:val="28"/>
          <w:szCs w:val="28"/>
        </w:rPr>
        <w:t xml:space="preserve">« </w:t>
      </w:r>
      <w:r>
        <w:rPr>
          <w:rFonts w:ascii="Times New Roman CYR" w:hAnsi="Times New Roman CYR" w:cs="Times New Roman CYR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 xml:space="preserve">», </w:t>
      </w:r>
      <w:r>
        <w:rPr>
          <w:rFonts w:ascii="Times New Roman CYR" w:hAnsi="Times New Roman CYR" w:cs="Times New Roman CYR"/>
          <w:sz w:val="28"/>
          <w:szCs w:val="28"/>
        </w:rPr>
        <w:t xml:space="preserve">постановления Правительства Республики Мордовия от 06 декабря 2010 года № 476 </w:t>
      </w:r>
      <w:r>
        <w:rPr>
          <w:sz w:val="28"/>
          <w:szCs w:val="28"/>
        </w:rPr>
        <w:t xml:space="preserve">« </w:t>
      </w:r>
      <w:r>
        <w:rPr>
          <w:rFonts w:ascii="Times New Roman CYR" w:hAnsi="Times New Roman CYR" w:cs="Times New Roman CYR"/>
          <w:sz w:val="28"/>
          <w:szCs w:val="28"/>
        </w:rPr>
        <w:t>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</w:t>
      </w:r>
      <w:r>
        <w:rPr>
          <w:sz w:val="28"/>
          <w:szCs w:val="28"/>
        </w:rPr>
        <w:t xml:space="preserve">», </w:t>
      </w:r>
      <w:r>
        <w:rPr>
          <w:rFonts w:ascii="Times New Roman CYR" w:hAnsi="Times New Roman CYR" w:cs="Times New Roman CYR"/>
          <w:sz w:val="28"/>
          <w:szCs w:val="28"/>
        </w:rPr>
        <w:t xml:space="preserve">Устава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поселения, и в целях упорядочения размещения нестационарных торговых объектов на территории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</w:t>
      </w:r>
    </w:p>
    <w:p w:rsidR="00CC26BE" w:rsidRDefault="00CC26BE" w:rsidP="00CC26BE">
      <w:p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lang w:val="en-US"/>
        </w:rPr>
        <w:t>                                                   </w:t>
      </w:r>
      <w:r w:rsidRPr="00CC26BE"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ПОСТАНОВЛЯЮ:</w:t>
      </w:r>
    </w:p>
    <w:p w:rsidR="00CC26BE" w:rsidRDefault="00CC26BE" w:rsidP="00CC26BE">
      <w:p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  <w:lang w:val="en-US"/>
        </w:rPr>
        <w:t>    </w:t>
      </w:r>
      <w:r w:rsidRPr="00CC26BE"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Утвердить схему размещения нестационарных объектов торговли на территории </w:t>
      </w:r>
      <w:proofErr w:type="spellStart"/>
      <w:proofErr w:type="gramStart"/>
      <w:r>
        <w:rPr>
          <w:rFonts w:ascii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поселения согласно приложению (Приложение прилагается). </w:t>
      </w:r>
    </w:p>
    <w:p w:rsidR="00CC26BE" w:rsidRDefault="00CC26BE" w:rsidP="00CC26BE">
      <w:p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  <w:lang w:val="en-US"/>
        </w:rPr>
        <w:t>   </w:t>
      </w:r>
      <w:proofErr w:type="gramStart"/>
      <w:r>
        <w:rPr>
          <w:sz w:val="28"/>
          <w:szCs w:val="28"/>
        </w:rPr>
        <w:t>Постановление  от</w:t>
      </w:r>
      <w:proofErr w:type="gramEnd"/>
      <w:r>
        <w:rPr>
          <w:sz w:val="28"/>
          <w:szCs w:val="28"/>
        </w:rPr>
        <w:t xml:space="preserve"> 23.12.2014г. №15 «</w:t>
      </w:r>
      <w:r>
        <w:rPr>
          <w:rFonts w:ascii="Times New Roman CYR" w:hAnsi="Times New Roman CYR" w:cs="Times New Roman CYR"/>
          <w:sz w:val="28"/>
          <w:szCs w:val="28"/>
        </w:rPr>
        <w:t xml:space="preserve">Об утверждении схемы размещения нестационарных объектов на территории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района» признать утратившим силу</w:t>
      </w:r>
      <w:r>
        <w:rPr>
          <w:sz w:val="28"/>
          <w:szCs w:val="28"/>
        </w:rPr>
        <w:t xml:space="preserve"> </w:t>
      </w:r>
    </w:p>
    <w:p w:rsidR="00CC26BE" w:rsidRDefault="00CC26BE" w:rsidP="00CC26BE">
      <w:p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 xml:space="preserve">Настоящее постановление вступает в силу  </w:t>
      </w:r>
      <w:r>
        <w:rPr>
          <w:sz w:val="28"/>
          <w:szCs w:val="28"/>
        </w:rPr>
        <w:t xml:space="preserve">  с 1 января 2018 </w:t>
      </w:r>
      <w:proofErr w:type="gramStart"/>
      <w:r>
        <w:rPr>
          <w:sz w:val="28"/>
          <w:szCs w:val="28"/>
        </w:rPr>
        <w:t>года</w:t>
      </w:r>
      <w:r>
        <w:rPr>
          <w:rFonts w:ascii="Times New Roman CYR" w:hAnsi="Times New Roman CYR" w:cs="Times New Roman CYR"/>
          <w:sz w:val="28"/>
          <w:szCs w:val="28"/>
        </w:rPr>
        <w:t xml:space="preserve">  и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подлежит опубликованию  в Информационном бюллетене</w:t>
      </w:r>
      <w:r>
        <w:rPr>
          <w:sz w:val="28"/>
          <w:szCs w:val="28"/>
          <w:lang w:val="en-US"/>
        </w:rPr>
        <w:t> </w:t>
      </w:r>
      <w:r w:rsidRPr="00CC26BE">
        <w:rPr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поселения.</w:t>
      </w:r>
    </w:p>
    <w:p w:rsidR="00CC26BE" w:rsidRDefault="00CC26BE" w:rsidP="00CC26BE">
      <w:p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4.</w:t>
      </w:r>
      <w:r>
        <w:rPr>
          <w:sz w:val="28"/>
          <w:szCs w:val="28"/>
          <w:lang w:val="en-US"/>
        </w:rPr>
        <w:t> </w:t>
      </w:r>
      <w:r w:rsidRPr="00CC26BE"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Контроль за исполнением настоящего постановления оставляю за собой.</w:t>
      </w:r>
    </w:p>
    <w:p w:rsidR="00CC26BE" w:rsidRDefault="00CC26BE" w:rsidP="00CC26BE">
      <w:pPr>
        <w:autoSpaceDE w:val="0"/>
        <w:autoSpaceDN w:val="0"/>
        <w:adjustRightInd w:val="0"/>
        <w:spacing w:after="120"/>
        <w:jc w:val="both"/>
      </w:pPr>
      <w:r>
        <w:rPr>
          <w:lang w:val="en-US"/>
        </w:rPr>
        <w:t>  </w:t>
      </w:r>
    </w:p>
    <w:p w:rsidR="00CC26BE" w:rsidRDefault="00CC26BE" w:rsidP="00CC26BE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Глава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CC26BE" w:rsidRDefault="00CC26BE" w:rsidP="00CC26BE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поселения                              А.Н.Анисимов. </w:t>
      </w:r>
    </w:p>
    <w:p w:rsidR="00CC26BE" w:rsidRDefault="00CC26BE" w:rsidP="00CC26BE">
      <w:pPr>
        <w:autoSpaceDE w:val="0"/>
        <w:autoSpaceDN w:val="0"/>
        <w:adjustRightInd w:val="0"/>
        <w:spacing w:after="120"/>
        <w:jc w:val="both"/>
      </w:pPr>
      <w:r>
        <w:rPr>
          <w:lang w:val="en-US"/>
        </w:rPr>
        <w:t> </w:t>
      </w:r>
    </w:p>
    <w:p w:rsidR="00CC26BE" w:rsidRPr="008F6A8B" w:rsidRDefault="00CC26BE" w:rsidP="00CC26BE">
      <w:pPr>
        <w:autoSpaceDE w:val="0"/>
        <w:autoSpaceDN w:val="0"/>
        <w:adjustRightInd w:val="0"/>
        <w:spacing w:after="120"/>
        <w:jc w:val="both"/>
      </w:pPr>
      <w:r>
        <w:rPr>
          <w:lang w:val="en-US"/>
        </w:rPr>
        <w:t> </w:t>
      </w:r>
    </w:p>
    <w:p w:rsidR="00CC26BE" w:rsidRPr="008F6A8B" w:rsidRDefault="00CC26BE" w:rsidP="00CC26BE">
      <w:pPr>
        <w:autoSpaceDE w:val="0"/>
        <w:autoSpaceDN w:val="0"/>
        <w:adjustRightInd w:val="0"/>
        <w:spacing w:after="120"/>
        <w:jc w:val="both"/>
      </w:pPr>
    </w:p>
    <w:p w:rsidR="00CC26BE" w:rsidRPr="008F6A8B" w:rsidRDefault="00CC26BE" w:rsidP="00CC26BE">
      <w:pPr>
        <w:autoSpaceDE w:val="0"/>
        <w:autoSpaceDN w:val="0"/>
        <w:adjustRightInd w:val="0"/>
        <w:spacing w:after="120"/>
        <w:jc w:val="both"/>
      </w:pPr>
    </w:p>
    <w:p w:rsidR="00CC26BE" w:rsidRPr="008F6A8B" w:rsidRDefault="00CC26BE" w:rsidP="00CC26BE">
      <w:pPr>
        <w:autoSpaceDE w:val="0"/>
        <w:autoSpaceDN w:val="0"/>
        <w:adjustRightInd w:val="0"/>
        <w:spacing w:after="120"/>
        <w:jc w:val="both"/>
      </w:pPr>
    </w:p>
    <w:p w:rsidR="00CC26BE" w:rsidRPr="008F6A8B" w:rsidRDefault="00CC26BE" w:rsidP="00CC26BE">
      <w:pPr>
        <w:autoSpaceDE w:val="0"/>
        <w:autoSpaceDN w:val="0"/>
        <w:adjustRightInd w:val="0"/>
        <w:spacing w:after="120"/>
        <w:jc w:val="both"/>
      </w:pPr>
    </w:p>
    <w:p w:rsidR="00CC26BE" w:rsidRPr="008F6A8B" w:rsidRDefault="00CC26BE" w:rsidP="00CC26BE">
      <w:pPr>
        <w:autoSpaceDE w:val="0"/>
        <w:autoSpaceDN w:val="0"/>
        <w:adjustRightInd w:val="0"/>
        <w:spacing w:after="120"/>
        <w:jc w:val="both"/>
      </w:pPr>
    </w:p>
    <w:p w:rsidR="00CC26BE" w:rsidRPr="008F6A8B" w:rsidRDefault="00CC26BE" w:rsidP="00CC26BE">
      <w:pPr>
        <w:autoSpaceDE w:val="0"/>
        <w:autoSpaceDN w:val="0"/>
        <w:adjustRightInd w:val="0"/>
        <w:spacing w:after="120"/>
        <w:jc w:val="both"/>
      </w:pPr>
    </w:p>
    <w:p w:rsidR="00CC26BE" w:rsidRPr="008F6A8B" w:rsidRDefault="00CC26BE" w:rsidP="00CC26BE">
      <w:pPr>
        <w:autoSpaceDE w:val="0"/>
        <w:autoSpaceDN w:val="0"/>
        <w:adjustRightInd w:val="0"/>
        <w:spacing w:after="120"/>
        <w:jc w:val="both"/>
      </w:pPr>
    </w:p>
    <w:p w:rsidR="00CC26BE" w:rsidRPr="008F6A8B" w:rsidRDefault="00CC26BE" w:rsidP="00CC26BE">
      <w:pPr>
        <w:autoSpaceDE w:val="0"/>
        <w:autoSpaceDN w:val="0"/>
        <w:adjustRightInd w:val="0"/>
        <w:spacing w:after="120"/>
        <w:jc w:val="both"/>
      </w:pPr>
    </w:p>
    <w:p w:rsidR="00CC26BE" w:rsidRPr="008F6A8B" w:rsidRDefault="00CC26BE" w:rsidP="00CC26BE">
      <w:pPr>
        <w:autoSpaceDE w:val="0"/>
        <w:autoSpaceDN w:val="0"/>
        <w:adjustRightInd w:val="0"/>
        <w:spacing w:after="120"/>
        <w:jc w:val="both"/>
      </w:pPr>
    </w:p>
    <w:p w:rsidR="00CC26BE" w:rsidRPr="008F6A8B" w:rsidRDefault="00CC26BE" w:rsidP="00CC26BE">
      <w:pPr>
        <w:autoSpaceDE w:val="0"/>
        <w:autoSpaceDN w:val="0"/>
        <w:adjustRightInd w:val="0"/>
        <w:spacing w:after="120"/>
        <w:jc w:val="both"/>
      </w:pPr>
    </w:p>
    <w:p w:rsidR="00CC26BE" w:rsidRPr="008F6A8B" w:rsidRDefault="00CC26BE" w:rsidP="00CC26BE">
      <w:pPr>
        <w:autoSpaceDE w:val="0"/>
        <w:autoSpaceDN w:val="0"/>
        <w:adjustRightInd w:val="0"/>
        <w:spacing w:after="120"/>
        <w:jc w:val="both"/>
      </w:pPr>
    </w:p>
    <w:p w:rsidR="00CC26BE" w:rsidRPr="008F6A8B" w:rsidRDefault="00CC26BE" w:rsidP="00CC26BE">
      <w:pPr>
        <w:autoSpaceDE w:val="0"/>
        <w:autoSpaceDN w:val="0"/>
        <w:adjustRightInd w:val="0"/>
        <w:spacing w:after="120"/>
        <w:jc w:val="both"/>
      </w:pPr>
    </w:p>
    <w:p w:rsidR="00CC26BE" w:rsidRPr="008F6A8B" w:rsidRDefault="00CC26BE" w:rsidP="00CC26BE">
      <w:pPr>
        <w:autoSpaceDE w:val="0"/>
        <w:autoSpaceDN w:val="0"/>
        <w:adjustRightInd w:val="0"/>
        <w:spacing w:after="120"/>
        <w:jc w:val="both"/>
      </w:pPr>
    </w:p>
    <w:p w:rsidR="00CC26BE" w:rsidRPr="008F6A8B" w:rsidRDefault="00CC26BE" w:rsidP="00CC26BE">
      <w:pPr>
        <w:autoSpaceDE w:val="0"/>
        <w:autoSpaceDN w:val="0"/>
        <w:adjustRightInd w:val="0"/>
        <w:spacing w:after="120"/>
        <w:jc w:val="both"/>
      </w:pPr>
    </w:p>
    <w:p w:rsidR="00CC26BE" w:rsidRPr="008F6A8B" w:rsidRDefault="00CC26BE" w:rsidP="00CC26BE">
      <w:pPr>
        <w:autoSpaceDE w:val="0"/>
        <w:autoSpaceDN w:val="0"/>
        <w:adjustRightInd w:val="0"/>
        <w:spacing w:after="120"/>
        <w:jc w:val="both"/>
      </w:pPr>
    </w:p>
    <w:p w:rsidR="00CC26BE" w:rsidRDefault="00CC26BE" w:rsidP="00CC26BE">
      <w:pPr>
        <w:autoSpaceDE w:val="0"/>
        <w:autoSpaceDN w:val="0"/>
        <w:adjustRightInd w:val="0"/>
        <w:spacing w:after="120"/>
        <w:jc w:val="both"/>
      </w:pPr>
    </w:p>
    <w:p w:rsidR="00CC26BE" w:rsidRDefault="008F6A8B" w:rsidP="008F6A8B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</w:rPr>
      </w:pPr>
      <w:r>
        <w:t xml:space="preserve">             Приложение</w:t>
      </w:r>
      <w:r w:rsidR="00CC26BE">
        <w:rPr>
          <w:lang w:val="en-US"/>
        </w:rPr>
        <w:t> </w:t>
      </w:r>
      <w:r>
        <w:t>№1</w:t>
      </w:r>
      <w:r w:rsidR="00CC26BE">
        <w:t xml:space="preserve">                                                                                                                                                                                           </w:t>
      </w:r>
      <w:r>
        <w:t xml:space="preserve">   </w:t>
      </w:r>
      <w:r w:rsidR="00CC26BE">
        <w:t xml:space="preserve"> </w:t>
      </w:r>
      <w:r w:rsidR="00CC26BE">
        <w:rPr>
          <w:rFonts w:ascii="Times New Roman CYR" w:hAnsi="Times New Roman CYR" w:cs="Times New Roman CYR"/>
        </w:rPr>
        <w:t>утверждено Постановлением</w:t>
      </w:r>
    </w:p>
    <w:p w:rsidR="00CC26BE" w:rsidRDefault="00CC26BE" w:rsidP="008F6A8B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</w:rPr>
      </w:pPr>
      <w:r>
        <w:rPr>
          <w:lang w:val="en-US"/>
        </w:rPr>
        <w:t>                                                                 </w:t>
      </w:r>
      <w:r w:rsidRPr="005C686E">
        <w:t xml:space="preserve">     </w:t>
      </w:r>
      <w:proofErr w:type="gramStart"/>
      <w:r>
        <w:t>а</w:t>
      </w:r>
      <w:r>
        <w:rPr>
          <w:rFonts w:ascii="Times New Roman CYR" w:hAnsi="Times New Roman CYR" w:cs="Times New Roman CYR"/>
        </w:rPr>
        <w:t>дминистрации</w:t>
      </w:r>
      <w:proofErr w:type="gram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Силинского</w:t>
      </w:r>
      <w:proofErr w:type="spellEnd"/>
      <w:r>
        <w:rPr>
          <w:rFonts w:ascii="Times New Roman CYR" w:hAnsi="Times New Roman CYR" w:cs="Times New Roman CYR"/>
        </w:rPr>
        <w:t xml:space="preserve"> </w:t>
      </w:r>
    </w:p>
    <w:p w:rsidR="00CC26BE" w:rsidRDefault="00CC26BE" w:rsidP="008F6A8B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</w:rPr>
      </w:pPr>
      <w:r>
        <w:rPr>
          <w:lang w:val="en-US"/>
        </w:rPr>
        <w:t>                                                                          </w:t>
      </w:r>
      <w:r w:rsidRPr="00CC26BE">
        <w:t xml:space="preserve"> </w:t>
      </w:r>
      <w:proofErr w:type="gramStart"/>
      <w:r>
        <w:rPr>
          <w:rFonts w:ascii="Times New Roman CYR" w:hAnsi="Times New Roman CYR" w:cs="Times New Roman CYR"/>
        </w:rPr>
        <w:t>сельского</w:t>
      </w:r>
      <w:proofErr w:type="gramEnd"/>
      <w:r>
        <w:rPr>
          <w:rFonts w:ascii="Times New Roman CYR" w:hAnsi="Times New Roman CYR" w:cs="Times New Roman CYR"/>
        </w:rPr>
        <w:t xml:space="preserve"> поселения </w:t>
      </w:r>
    </w:p>
    <w:p w:rsidR="00CC26BE" w:rsidRDefault="00CC26BE" w:rsidP="008F6A8B">
      <w:pPr>
        <w:autoSpaceDE w:val="0"/>
        <w:autoSpaceDN w:val="0"/>
        <w:adjustRightInd w:val="0"/>
        <w:jc w:val="right"/>
      </w:pPr>
      <w:r>
        <w:rPr>
          <w:lang w:val="en-US"/>
        </w:rPr>
        <w:t>                                                                               </w:t>
      </w:r>
      <w:r w:rsidRPr="00CC26BE">
        <w:t xml:space="preserve"> </w:t>
      </w:r>
      <w:proofErr w:type="gramStart"/>
      <w:r>
        <w:rPr>
          <w:rFonts w:ascii="Times New Roman CYR" w:hAnsi="Times New Roman CYR" w:cs="Times New Roman CYR"/>
        </w:rPr>
        <w:t>от</w:t>
      </w:r>
      <w:proofErr w:type="gramEnd"/>
      <w:r>
        <w:rPr>
          <w:rFonts w:ascii="Times New Roman CYR" w:hAnsi="Times New Roman CYR" w:cs="Times New Roman CYR"/>
        </w:rPr>
        <w:t xml:space="preserve"> 12.12.2017г №</w:t>
      </w:r>
      <w:r>
        <w:rPr>
          <w:lang w:val="en-US"/>
        </w:rPr>
        <w:t> </w:t>
      </w:r>
      <w:r w:rsidRPr="00CC26BE">
        <w:t xml:space="preserve"> </w:t>
      </w:r>
      <w:r>
        <w:t>151</w:t>
      </w:r>
    </w:p>
    <w:p w:rsidR="00CC26BE" w:rsidRDefault="00CC26BE" w:rsidP="00CC26BE">
      <w:pPr>
        <w:autoSpaceDE w:val="0"/>
        <w:autoSpaceDN w:val="0"/>
        <w:adjustRightInd w:val="0"/>
        <w:spacing w:after="120"/>
        <w:jc w:val="both"/>
      </w:pPr>
      <w:r>
        <w:rPr>
          <w:lang w:val="en-US"/>
        </w:rPr>
        <w:t> </w:t>
      </w:r>
    </w:p>
    <w:p w:rsidR="00CC26BE" w:rsidRDefault="00CC26BE" w:rsidP="00CC26BE">
      <w:pPr>
        <w:autoSpaceDE w:val="0"/>
        <w:autoSpaceDN w:val="0"/>
        <w:adjustRightInd w:val="0"/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Схема размещения нестационарных торговых объектов </w:t>
      </w:r>
    </w:p>
    <w:p w:rsidR="00CC26BE" w:rsidRDefault="00CC26BE" w:rsidP="00CC26BE">
      <w:pPr>
        <w:autoSpaceDE w:val="0"/>
        <w:autoSpaceDN w:val="0"/>
        <w:adjustRightInd w:val="0"/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на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территории</w:t>
      </w:r>
      <w:r>
        <w:rPr>
          <w:sz w:val="28"/>
          <w:szCs w:val="28"/>
          <w:lang w:val="en-US"/>
        </w:rPr>
        <w:t> </w:t>
      </w:r>
      <w:r w:rsidRPr="00CC26BE">
        <w:rPr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 </w:t>
      </w:r>
    </w:p>
    <w:p w:rsidR="00BB5DB1" w:rsidRDefault="00CC26BE" w:rsidP="00CC26BE">
      <w:pPr>
        <w:autoSpaceDE w:val="0"/>
        <w:autoSpaceDN w:val="0"/>
        <w:adjustRightInd w:val="0"/>
        <w:spacing w:after="120"/>
        <w:jc w:val="center"/>
        <w:rPr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района.</w:t>
      </w:r>
      <w:r w:rsidR="00BB5DB1">
        <w:rPr>
          <w:sz w:val="28"/>
          <w:szCs w:val="28"/>
        </w:rPr>
        <w:t xml:space="preserve">                                                 </w:t>
      </w:r>
    </w:p>
    <w:p w:rsidR="00BB5DB1" w:rsidRDefault="00BB5DB1" w:rsidP="00BB5DB1">
      <w:pPr>
        <w:ind w:firstLine="708"/>
        <w:jc w:val="both"/>
        <w:rPr>
          <w:sz w:val="28"/>
          <w:szCs w:val="28"/>
        </w:rPr>
      </w:pPr>
    </w:p>
    <w:p w:rsidR="00BB5DB1" w:rsidRDefault="00BB5DB1" w:rsidP="00BB5DB1">
      <w:pPr>
        <w:ind w:firstLine="708"/>
        <w:jc w:val="both"/>
        <w:rPr>
          <w:sz w:val="28"/>
          <w:szCs w:val="28"/>
        </w:rPr>
      </w:pPr>
    </w:p>
    <w:p w:rsidR="00BB5DB1" w:rsidRDefault="00BB5DB1" w:rsidP="00BB5DB1">
      <w:pPr>
        <w:ind w:firstLine="708"/>
        <w:jc w:val="both"/>
        <w:rPr>
          <w:sz w:val="28"/>
          <w:szCs w:val="28"/>
        </w:rPr>
      </w:pPr>
      <w:r>
        <w:rPr>
          <w:i/>
          <w:szCs w:val="28"/>
        </w:rPr>
        <w:t xml:space="preserve">                           </w:t>
      </w:r>
    </w:p>
    <w:tbl>
      <w:tblPr>
        <w:tblW w:w="1304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1844"/>
        <w:gridCol w:w="1134"/>
        <w:gridCol w:w="1559"/>
        <w:gridCol w:w="1843"/>
        <w:gridCol w:w="3118"/>
        <w:gridCol w:w="3118"/>
      </w:tblGrid>
      <w:tr w:rsidR="00CC26BE" w:rsidTr="005C686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BE" w:rsidRDefault="00CC26BE">
            <w:pPr>
              <w:spacing w:line="254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№п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BE" w:rsidRDefault="00CC26BE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lang w:eastAsia="en-US"/>
              </w:rPr>
              <w:t xml:space="preserve">    </w:t>
            </w:r>
            <w:r>
              <w:rPr>
                <w:sz w:val="20"/>
                <w:szCs w:val="20"/>
                <w:lang w:eastAsia="en-US"/>
              </w:rPr>
              <w:t>Адрес местонахождения</w:t>
            </w:r>
          </w:p>
          <w:p w:rsidR="00CC26BE" w:rsidRDefault="00CC26BE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нестационарного</w:t>
            </w:r>
            <w:proofErr w:type="gramEnd"/>
          </w:p>
          <w:p w:rsidR="00CC26BE" w:rsidRDefault="00CC26BE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торгового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BE" w:rsidRDefault="00CC26BE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Тип </w:t>
            </w:r>
            <w:proofErr w:type="spellStart"/>
            <w:r>
              <w:rPr>
                <w:sz w:val="20"/>
                <w:szCs w:val="20"/>
                <w:lang w:eastAsia="en-US"/>
              </w:rPr>
              <w:t>торго</w:t>
            </w:r>
            <w:proofErr w:type="spellEnd"/>
            <w:r>
              <w:rPr>
                <w:sz w:val="20"/>
                <w:szCs w:val="20"/>
                <w:lang w:eastAsia="en-US"/>
              </w:rPr>
              <w:t>-</w:t>
            </w:r>
          </w:p>
          <w:p w:rsidR="00CC26BE" w:rsidRDefault="00CC26BE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proofErr w:type="spellStart"/>
            <w:proofErr w:type="gramStart"/>
            <w:r>
              <w:rPr>
                <w:sz w:val="20"/>
                <w:szCs w:val="20"/>
                <w:lang w:eastAsia="en-US"/>
              </w:rPr>
              <w:t>вого</w:t>
            </w:r>
            <w:proofErr w:type="spellEnd"/>
            <w:proofErr w:type="gramEnd"/>
            <w:r>
              <w:rPr>
                <w:sz w:val="20"/>
                <w:szCs w:val="20"/>
                <w:lang w:eastAsia="en-US"/>
              </w:rPr>
              <w:t xml:space="preserve"> объекта.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BE" w:rsidRDefault="00CC26BE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Специализа</w:t>
            </w:r>
            <w:proofErr w:type="spellEnd"/>
          </w:p>
          <w:p w:rsidR="00CC26BE" w:rsidRDefault="00CC26BE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proofErr w:type="spellStart"/>
            <w:proofErr w:type="gramStart"/>
            <w:r>
              <w:rPr>
                <w:sz w:val="20"/>
                <w:szCs w:val="20"/>
                <w:lang w:eastAsia="en-US"/>
              </w:rPr>
              <w:t>ция</w:t>
            </w:r>
            <w:proofErr w:type="spellEnd"/>
            <w:proofErr w:type="gramEnd"/>
            <w:r>
              <w:rPr>
                <w:sz w:val="20"/>
                <w:szCs w:val="20"/>
                <w:lang w:eastAsia="en-US"/>
              </w:rPr>
              <w:t xml:space="preserve"> торгового объекта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BE" w:rsidRDefault="00CC26BE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Площадь земельного</w:t>
            </w:r>
          </w:p>
          <w:p w:rsidR="00CC26BE" w:rsidRDefault="00CC26BE">
            <w:pPr>
              <w:spacing w:line="254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участка ,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площадь</w:t>
            </w:r>
          </w:p>
          <w:p w:rsidR="00CC26BE" w:rsidRDefault="00CC26BE">
            <w:pPr>
              <w:spacing w:line="254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торгового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объекта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BE" w:rsidRDefault="00CC26BE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Форма собственности земельного участка, на котором расположен нестационарный торговый объект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BE" w:rsidRDefault="00CC26BE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rFonts w:ascii="Times New Roman CYR" w:hAnsi="Times New Roman CYR" w:cs="Times New Roman CYR"/>
              </w:rPr>
              <w:t>Период функционирования нестационарного торгового объекта</w:t>
            </w:r>
          </w:p>
        </w:tc>
      </w:tr>
      <w:tr w:rsidR="00CC26BE" w:rsidTr="005C686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BE" w:rsidRDefault="00CC26BE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BE" w:rsidRDefault="00CC26BE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с.Силино</w:t>
            </w:r>
          </w:p>
          <w:p w:rsidR="00CC26BE" w:rsidRDefault="00CC26BE" w:rsidP="009B1FBB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ул.Садовая,д.</w:t>
            </w:r>
            <w:proofErr w:type="gramEnd"/>
            <w:r>
              <w:rPr>
                <w:sz w:val="20"/>
                <w:szCs w:val="20"/>
                <w:lang w:eastAsia="en-US"/>
              </w:rPr>
              <w:t>№12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BE" w:rsidRDefault="00CC26BE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авто</w:t>
            </w:r>
            <w:proofErr w:type="gramEnd"/>
            <w:r>
              <w:rPr>
                <w:sz w:val="20"/>
                <w:szCs w:val="20"/>
                <w:lang w:eastAsia="en-US"/>
              </w:rPr>
              <w:t>-</w:t>
            </w:r>
          </w:p>
          <w:p w:rsidR="00CC26BE" w:rsidRDefault="00CC26BE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лавка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BE" w:rsidRDefault="00CC26BE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хлебобулочные</w:t>
            </w:r>
            <w:proofErr w:type="gramEnd"/>
          </w:p>
          <w:p w:rsidR="00CC26BE" w:rsidRDefault="00CC26BE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изделия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eastAsia="en-US"/>
              </w:rPr>
              <w:t>продовольст</w:t>
            </w:r>
            <w:proofErr w:type="spellEnd"/>
          </w:p>
          <w:p w:rsidR="00CC26BE" w:rsidRDefault="00CC26BE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венные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товары.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BE" w:rsidRDefault="00CC26BE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CC26BE" w:rsidRDefault="00CC26BE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2 </w:t>
            </w:r>
            <w:proofErr w:type="spellStart"/>
            <w:r>
              <w:rPr>
                <w:sz w:val="20"/>
                <w:szCs w:val="20"/>
                <w:lang w:eastAsia="en-US"/>
              </w:rPr>
              <w:t>кв.м</w:t>
            </w:r>
            <w:proofErr w:type="spellEnd"/>
            <w:r>
              <w:rPr>
                <w:sz w:val="20"/>
                <w:szCs w:val="20"/>
                <w:lang w:eastAsia="en-US"/>
              </w:rPr>
              <w:t>.</w:t>
            </w:r>
          </w:p>
          <w:p w:rsidR="00CC26BE" w:rsidRDefault="00CC26BE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BE" w:rsidRDefault="00CC26BE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Земельные участки, госсобственность на </w:t>
            </w:r>
          </w:p>
          <w:p w:rsidR="00CC26BE" w:rsidRDefault="00CC26BE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на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которые не разграничена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BE" w:rsidRDefault="00CC26BE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 CYR" w:hAnsi="Times New Roman CYR" w:cs="Times New Roman CYR"/>
                <w:sz w:val="22"/>
                <w:szCs w:val="22"/>
              </w:rPr>
              <w:t>с</w:t>
            </w:r>
            <w:proofErr w:type="gramEnd"/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 01.01.по 31.12.ежегодно</w:t>
            </w:r>
          </w:p>
        </w:tc>
      </w:tr>
      <w:tr w:rsidR="00CC26BE" w:rsidTr="005C686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BE" w:rsidRDefault="00CC26BE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BE" w:rsidRDefault="00CC26BE" w:rsidP="00E40B0D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с.Силино</w:t>
            </w:r>
          </w:p>
          <w:p w:rsidR="00CC26BE" w:rsidRDefault="00CC26BE" w:rsidP="0023467C">
            <w:pPr>
              <w:spacing w:line="254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ул.Луговая,д.</w:t>
            </w:r>
            <w:proofErr w:type="gramEnd"/>
            <w:r>
              <w:rPr>
                <w:sz w:val="20"/>
                <w:szCs w:val="20"/>
                <w:lang w:eastAsia="en-US"/>
              </w:rPr>
              <w:t>№18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BE" w:rsidRDefault="00CC26BE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автолавка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BE" w:rsidRDefault="00CC26BE" w:rsidP="00E40B0D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хлебобулочные</w:t>
            </w:r>
            <w:proofErr w:type="gramEnd"/>
          </w:p>
          <w:p w:rsidR="00CC26BE" w:rsidRDefault="00CC26BE" w:rsidP="00E40B0D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изделия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eastAsia="en-US"/>
              </w:rPr>
              <w:t>продовольст</w:t>
            </w:r>
            <w:proofErr w:type="spellEnd"/>
          </w:p>
          <w:p w:rsidR="00CC26BE" w:rsidRDefault="00CC26BE" w:rsidP="00E40B0D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венные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товары.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BE" w:rsidRDefault="00CC26BE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CC26BE" w:rsidRDefault="00CC26BE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2 </w:t>
            </w:r>
            <w:proofErr w:type="spellStart"/>
            <w:r>
              <w:rPr>
                <w:sz w:val="20"/>
                <w:szCs w:val="20"/>
                <w:lang w:eastAsia="en-US"/>
              </w:rPr>
              <w:t>кв.м</w:t>
            </w:r>
            <w:proofErr w:type="spellEnd"/>
            <w:r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BE" w:rsidRDefault="00CC26BE" w:rsidP="00E40B0D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Земельные участки, госсобственность на </w:t>
            </w:r>
          </w:p>
          <w:p w:rsidR="00CC26BE" w:rsidRDefault="00CC26BE" w:rsidP="00E40B0D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на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которые не разграничена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BE" w:rsidRDefault="00CC26BE" w:rsidP="00E40B0D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 CYR" w:hAnsi="Times New Roman CYR" w:cs="Times New Roman CYR"/>
                <w:sz w:val="22"/>
                <w:szCs w:val="22"/>
              </w:rPr>
              <w:t>с</w:t>
            </w:r>
            <w:proofErr w:type="gramEnd"/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 01.01.по 31.12.ежегодно</w:t>
            </w:r>
          </w:p>
        </w:tc>
      </w:tr>
      <w:tr w:rsidR="00CC26BE" w:rsidTr="005C686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BE" w:rsidRDefault="00CC26BE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</w:t>
            </w:r>
          </w:p>
          <w:p w:rsidR="00CC26BE" w:rsidRDefault="00CC26BE">
            <w:pPr>
              <w:spacing w:line="254" w:lineRule="auto"/>
              <w:jc w:val="both"/>
              <w:rPr>
                <w:rFonts w:ascii="Arial" w:hAnsi="Arial" w:cs="Aharon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BE" w:rsidRDefault="00CC26BE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с.Манадыши-</w:t>
            </w:r>
            <w:proofErr w:type="gramStart"/>
            <w:r>
              <w:rPr>
                <w:sz w:val="20"/>
                <w:szCs w:val="20"/>
                <w:lang w:eastAsia="en-US"/>
              </w:rPr>
              <w:t>1,ул.Центральная</w:t>
            </w:r>
            <w:proofErr w:type="gramEnd"/>
            <w:r>
              <w:rPr>
                <w:sz w:val="20"/>
                <w:szCs w:val="20"/>
                <w:lang w:eastAsia="en-US"/>
              </w:rPr>
              <w:t>, д. № 9</w:t>
            </w:r>
          </w:p>
          <w:p w:rsidR="00CC26BE" w:rsidRDefault="00CC26BE">
            <w:pPr>
              <w:spacing w:line="254" w:lineRule="auto"/>
              <w:jc w:val="both"/>
              <w:rPr>
                <w:rFonts w:cs="Aharon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BE" w:rsidRDefault="00CC26BE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авто</w:t>
            </w:r>
            <w:proofErr w:type="gramEnd"/>
            <w:r>
              <w:rPr>
                <w:sz w:val="20"/>
                <w:szCs w:val="20"/>
                <w:lang w:eastAsia="en-US"/>
              </w:rPr>
              <w:t>-</w:t>
            </w:r>
          </w:p>
          <w:p w:rsidR="00CC26BE" w:rsidRDefault="00CC26BE">
            <w:pPr>
              <w:spacing w:line="254" w:lineRule="auto"/>
              <w:jc w:val="both"/>
              <w:rPr>
                <w:rFonts w:cs="Aharoni"/>
                <w:i/>
                <w:szCs w:val="28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лавка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BE" w:rsidRDefault="00CC26BE">
            <w:pPr>
              <w:spacing w:line="254" w:lineRule="auto"/>
              <w:jc w:val="both"/>
              <w:rPr>
                <w:rFonts w:cs="Aharoni"/>
                <w:sz w:val="20"/>
                <w:szCs w:val="20"/>
                <w:lang w:eastAsia="en-US"/>
              </w:rPr>
            </w:pPr>
            <w:proofErr w:type="gramStart"/>
            <w:r>
              <w:rPr>
                <w:rFonts w:cs="Aharoni"/>
                <w:sz w:val="20"/>
                <w:szCs w:val="20"/>
                <w:lang w:eastAsia="en-US"/>
              </w:rPr>
              <w:t>хлебобулочные</w:t>
            </w:r>
            <w:proofErr w:type="gramEnd"/>
          </w:p>
          <w:p w:rsidR="00CC26BE" w:rsidRDefault="00CC26BE">
            <w:pPr>
              <w:spacing w:line="254" w:lineRule="auto"/>
              <w:jc w:val="both"/>
              <w:rPr>
                <w:rFonts w:cs="Aharoni"/>
                <w:sz w:val="20"/>
                <w:szCs w:val="20"/>
                <w:lang w:eastAsia="en-US"/>
              </w:rPr>
            </w:pPr>
            <w:proofErr w:type="gramStart"/>
            <w:r>
              <w:rPr>
                <w:rFonts w:cs="Aharoni"/>
                <w:sz w:val="20"/>
                <w:szCs w:val="20"/>
                <w:lang w:eastAsia="en-US"/>
              </w:rPr>
              <w:t>изделия</w:t>
            </w:r>
            <w:proofErr w:type="gramEnd"/>
            <w:r>
              <w:rPr>
                <w:rFonts w:cs="Aharoni"/>
                <w:sz w:val="20"/>
                <w:szCs w:val="20"/>
                <w:lang w:eastAsia="en-US"/>
              </w:rPr>
              <w:t xml:space="preserve">, </w:t>
            </w:r>
            <w:proofErr w:type="spellStart"/>
            <w:r>
              <w:rPr>
                <w:rFonts w:cs="Aharoni"/>
                <w:sz w:val="20"/>
                <w:szCs w:val="20"/>
                <w:lang w:eastAsia="en-US"/>
              </w:rPr>
              <w:t>продовольст</w:t>
            </w:r>
            <w:proofErr w:type="spellEnd"/>
          </w:p>
          <w:p w:rsidR="00CC26BE" w:rsidRDefault="00CC26BE">
            <w:pPr>
              <w:spacing w:line="254" w:lineRule="auto"/>
              <w:jc w:val="both"/>
              <w:rPr>
                <w:rFonts w:cs="Aharoni"/>
                <w:i/>
                <w:szCs w:val="28"/>
                <w:lang w:eastAsia="en-US"/>
              </w:rPr>
            </w:pPr>
            <w:proofErr w:type="gramStart"/>
            <w:r>
              <w:rPr>
                <w:rFonts w:cs="Aharoni"/>
                <w:sz w:val="20"/>
                <w:szCs w:val="20"/>
                <w:lang w:eastAsia="en-US"/>
              </w:rPr>
              <w:t>венные</w:t>
            </w:r>
            <w:proofErr w:type="gramEnd"/>
            <w:r>
              <w:rPr>
                <w:rFonts w:cs="Aharoni"/>
                <w:sz w:val="20"/>
                <w:szCs w:val="20"/>
                <w:lang w:eastAsia="en-US"/>
              </w:rPr>
              <w:t xml:space="preserve"> товары.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BE" w:rsidRPr="0023467C" w:rsidRDefault="00CC26BE">
            <w:pPr>
              <w:spacing w:line="254" w:lineRule="auto"/>
              <w:jc w:val="both"/>
              <w:rPr>
                <w:i/>
                <w:szCs w:val="28"/>
                <w:lang w:eastAsia="en-US"/>
              </w:rPr>
            </w:pPr>
            <w:r w:rsidRPr="0023467C">
              <w:rPr>
                <w:i/>
                <w:szCs w:val="28"/>
                <w:lang w:eastAsia="en-US"/>
              </w:rPr>
              <w:t xml:space="preserve">2 </w:t>
            </w:r>
            <w:proofErr w:type="spellStart"/>
            <w:r w:rsidRPr="0023467C">
              <w:rPr>
                <w:i/>
                <w:szCs w:val="28"/>
                <w:lang w:eastAsia="en-US"/>
              </w:rPr>
              <w:t>кв.м</w:t>
            </w:r>
            <w:proofErr w:type="spellEnd"/>
            <w:r w:rsidRPr="0023467C">
              <w:rPr>
                <w:i/>
                <w:szCs w:val="28"/>
                <w:lang w:eastAsia="en-US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6BE" w:rsidRDefault="00CC26BE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Земельные участки, госсобственность на </w:t>
            </w:r>
          </w:p>
          <w:p w:rsidR="00CC26BE" w:rsidRDefault="00CC26BE">
            <w:pPr>
              <w:spacing w:line="254" w:lineRule="auto"/>
              <w:jc w:val="both"/>
              <w:rPr>
                <w:i/>
                <w:szCs w:val="28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на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которые не разграничена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6BE" w:rsidRDefault="00CC26BE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 CYR" w:hAnsi="Times New Roman CYR" w:cs="Times New Roman CYR"/>
                <w:sz w:val="22"/>
                <w:szCs w:val="22"/>
              </w:rPr>
              <w:t>с</w:t>
            </w:r>
            <w:proofErr w:type="gramEnd"/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 01.01.по 31.12.ежегодно</w:t>
            </w:r>
          </w:p>
        </w:tc>
      </w:tr>
    </w:tbl>
    <w:p w:rsidR="00BB5DB1" w:rsidRDefault="00BB5DB1" w:rsidP="00BB5DB1">
      <w:pPr>
        <w:ind w:firstLine="708"/>
        <w:jc w:val="both"/>
        <w:rPr>
          <w:rFonts w:ascii="Arial" w:hAnsi="Arial"/>
          <w:i/>
          <w:szCs w:val="28"/>
        </w:rPr>
      </w:pPr>
    </w:p>
    <w:p w:rsidR="00BB5DB1" w:rsidRDefault="00BB5DB1" w:rsidP="00BB5DB1"/>
    <w:p w:rsidR="00BB5DB1" w:rsidRDefault="00BB5DB1" w:rsidP="00BB5DB1">
      <w:pPr>
        <w:jc w:val="center"/>
        <w:rPr>
          <w:sz w:val="28"/>
          <w:szCs w:val="28"/>
        </w:rPr>
      </w:pPr>
    </w:p>
    <w:p w:rsidR="00BB5DB1" w:rsidRDefault="00BB5DB1" w:rsidP="00BB5DB1">
      <w:pPr>
        <w:jc w:val="center"/>
        <w:rPr>
          <w:sz w:val="28"/>
          <w:szCs w:val="28"/>
        </w:rPr>
      </w:pPr>
    </w:p>
    <w:p w:rsidR="00BB5DB1" w:rsidRDefault="00BB5DB1" w:rsidP="00BB5DB1">
      <w:pPr>
        <w:jc w:val="center"/>
        <w:rPr>
          <w:sz w:val="28"/>
          <w:szCs w:val="28"/>
        </w:rPr>
      </w:pPr>
    </w:p>
    <w:p w:rsidR="00BB5DB1" w:rsidRDefault="00BB5DB1" w:rsidP="00BB5DB1">
      <w:pPr>
        <w:jc w:val="center"/>
        <w:rPr>
          <w:sz w:val="28"/>
          <w:szCs w:val="28"/>
        </w:rPr>
      </w:pPr>
    </w:p>
    <w:p w:rsidR="00BB5DB1" w:rsidRDefault="00BB5DB1" w:rsidP="00BB5DB1"/>
    <w:p w:rsidR="00BB5DB1" w:rsidRDefault="00BB5DB1" w:rsidP="00BB5DB1">
      <w:pPr>
        <w:jc w:val="center"/>
        <w:rPr>
          <w:sz w:val="28"/>
          <w:szCs w:val="28"/>
        </w:rPr>
      </w:pPr>
    </w:p>
    <w:p w:rsidR="00BB5DB1" w:rsidRDefault="00BB5DB1" w:rsidP="00BB5DB1">
      <w:pPr>
        <w:jc w:val="center"/>
        <w:rPr>
          <w:sz w:val="28"/>
          <w:szCs w:val="28"/>
        </w:rPr>
      </w:pPr>
    </w:p>
    <w:p w:rsidR="00BB5DB1" w:rsidRDefault="00BB5DB1" w:rsidP="00BB5DB1">
      <w:pPr>
        <w:jc w:val="center"/>
        <w:rPr>
          <w:sz w:val="28"/>
          <w:szCs w:val="28"/>
        </w:rPr>
      </w:pPr>
    </w:p>
    <w:p w:rsidR="00BB5DB1" w:rsidRDefault="00BB5DB1" w:rsidP="00BB5DB1">
      <w:pPr>
        <w:jc w:val="center"/>
        <w:rPr>
          <w:sz w:val="28"/>
          <w:szCs w:val="28"/>
        </w:rPr>
      </w:pPr>
    </w:p>
    <w:p w:rsidR="00BB5DB1" w:rsidRDefault="00BB5DB1" w:rsidP="00BB5DB1">
      <w:pPr>
        <w:jc w:val="center"/>
        <w:rPr>
          <w:sz w:val="28"/>
          <w:szCs w:val="28"/>
        </w:rPr>
      </w:pPr>
    </w:p>
    <w:p w:rsidR="00BB5DB1" w:rsidRDefault="00BB5DB1" w:rsidP="00BB5DB1">
      <w:pPr>
        <w:jc w:val="center"/>
        <w:rPr>
          <w:sz w:val="28"/>
          <w:szCs w:val="28"/>
        </w:rPr>
      </w:pPr>
    </w:p>
    <w:p w:rsidR="00BB5DB1" w:rsidRDefault="00BB5DB1" w:rsidP="00BB5DB1">
      <w:pPr>
        <w:jc w:val="center"/>
        <w:rPr>
          <w:sz w:val="28"/>
          <w:szCs w:val="28"/>
        </w:rPr>
      </w:pPr>
    </w:p>
    <w:p w:rsidR="00BB5DB1" w:rsidRDefault="00BB5DB1" w:rsidP="00BB5DB1">
      <w:pPr>
        <w:jc w:val="center"/>
        <w:rPr>
          <w:sz w:val="28"/>
          <w:szCs w:val="28"/>
        </w:rPr>
      </w:pPr>
    </w:p>
    <w:p w:rsidR="00376C74" w:rsidRDefault="00376C74"/>
    <w:sectPr w:rsidR="00376C74" w:rsidSect="008F6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A00"/>
    <w:rsid w:val="00050599"/>
    <w:rsid w:val="00131A00"/>
    <w:rsid w:val="0023467C"/>
    <w:rsid w:val="00376C74"/>
    <w:rsid w:val="004D70CC"/>
    <w:rsid w:val="005C686E"/>
    <w:rsid w:val="008F6A8B"/>
    <w:rsid w:val="009B1FBB"/>
    <w:rsid w:val="00BB5DB1"/>
    <w:rsid w:val="00CC26BE"/>
    <w:rsid w:val="00E40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0CE308-28D7-46B2-BE39-1F158755C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05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5DB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B5DB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3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15</cp:revision>
  <cp:lastPrinted>2017-12-26T09:25:00Z</cp:lastPrinted>
  <dcterms:created xsi:type="dcterms:W3CDTF">2017-12-06T09:04:00Z</dcterms:created>
  <dcterms:modified xsi:type="dcterms:W3CDTF">2017-12-26T09:26:00Z</dcterms:modified>
</cp:coreProperties>
</file>