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06BD" w:rsidRDefault="00A706BD" w:rsidP="00A706BD">
      <w:pPr>
        <w:tabs>
          <w:tab w:val="num" w:pos="12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A706BD" w:rsidRDefault="00A706BD" w:rsidP="00A706BD">
      <w:pPr>
        <w:tabs>
          <w:tab w:val="num" w:pos="12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РМ</w:t>
      </w:r>
    </w:p>
    <w:p w:rsidR="00A706BD" w:rsidRDefault="00A706BD" w:rsidP="00A706BD">
      <w:pPr>
        <w:tabs>
          <w:tab w:val="num" w:pos="12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второго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созыва</w:t>
      </w:r>
    </w:p>
    <w:p w:rsidR="00A706BD" w:rsidRDefault="00A706BD" w:rsidP="00A706BD">
      <w:pPr>
        <w:tabs>
          <w:tab w:val="num" w:pos="12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Силино</w:t>
      </w:r>
      <w:proofErr w:type="spellEnd"/>
    </w:p>
    <w:p w:rsidR="00A706BD" w:rsidRDefault="00A706BD" w:rsidP="00A70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06BD" w:rsidRDefault="00A706BD" w:rsidP="00A706BD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Решение </w:t>
      </w:r>
    </w:p>
    <w:p w:rsidR="00A706BD" w:rsidRDefault="00A706BD" w:rsidP="00A706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06BD" w:rsidRDefault="00A706BD" w:rsidP="00A706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 января 2019г.                                                                                   №62</w:t>
      </w:r>
    </w:p>
    <w:p w:rsidR="00A706BD" w:rsidRDefault="00A706BD" w:rsidP="00A706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06BD" w:rsidRDefault="00A706BD" w:rsidP="00A706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06BD" w:rsidRDefault="00A706BD" w:rsidP="00A706BD">
      <w:pPr>
        <w:ind w:right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ходатайстве перед Государственным Собранием Республики Мордовия о принятии закона Республики Мордовия о преобразовании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и Солдатского сельского поселения  в одно муниципальное образование 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поселение, административно-территориальных единиц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сельсовет и Солдатский сельсовет в один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с административным центром в селе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706BD" w:rsidRDefault="00A706BD" w:rsidP="00A706BD">
      <w:pPr>
        <w:spacing w:after="0" w:line="360" w:lineRule="auto"/>
        <w:ind w:firstLine="9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частями 2 и 3 статьи 13 </w:t>
      </w:r>
      <w:proofErr w:type="gramStart"/>
      <w:r>
        <w:rPr>
          <w:rFonts w:ascii="Times New Roman" w:hAnsi="Times New Roman" w:cs="Times New Roman"/>
          <w:sz w:val="28"/>
          <w:szCs w:val="28"/>
        </w:rPr>
        <w:t>Федерального  закона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6 октября 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sz w:val="28"/>
            <w:szCs w:val="28"/>
          </w:rPr>
          <w:t>2003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и статьями 9 и 14  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>
          <w:rPr>
            <w:rFonts w:ascii="Times New Roman" w:hAnsi="Times New Roman" w:cs="Times New Roman"/>
            <w:sz w:val="28"/>
            <w:szCs w:val="28"/>
          </w:rPr>
          <w:t>1998 г</w:t>
        </w:r>
      </w:smartTag>
      <w:r>
        <w:rPr>
          <w:rFonts w:ascii="Times New Roman" w:hAnsi="Times New Roman" w:cs="Times New Roman"/>
          <w:sz w:val="28"/>
          <w:szCs w:val="28"/>
        </w:rPr>
        <w:t>. № 7-З "О порядке решения вопросов административно-территориального устройства Республики Мордовия"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сельского поселения, решил:</w:t>
      </w:r>
    </w:p>
    <w:p w:rsidR="00A706BD" w:rsidRDefault="00A706BD" w:rsidP="00A706BD">
      <w:pPr>
        <w:numPr>
          <w:ilvl w:val="0"/>
          <w:numId w:val="1"/>
        </w:numPr>
        <w:tabs>
          <w:tab w:val="num" w:pos="1260"/>
        </w:tabs>
        <w:spacing w:after="0" w:line="360" w:lineRule="auto"/>
        <w:ind w:left="0"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Обратиться с ходатайством </w:t>
      </w:r>
      <w:r>
        <w:rPr>
          <w:rFonts w:ascii="Times New Roman" w:hAnsi="Times New Roman" w:cs="Times New Roman"/>
          <w:sz w:val="28"/>
          <w:szCs w:val="28"/>
        </w:rPr>
        <w:t xml:space="preserve">в Государственное Собрание Республики Мордовия о принятии Закона Республики Мордовия о преобразовании путем объединения муниципальных образований –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Силинское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поселение и Солдатское сельское поселение в одно муниципальное образование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поселение, административно-территориальных единиц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и Солдатский сельсовет в один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с административным центром в селе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706BD" w:rsidRDefault="00A706BD" w:rsidP="00A706B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Предложить Государственному Собранию Республики Мордовия   установить численность депутатов представительного органа первого созыва вновь образованного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количестве - 9 </w:t>
      </w:r>
      <w:proofErr w:type="gramStart"/>
      <w:r>
        <w:rPr>
          <w:rFonts w:ascii="Times New Roman" w:hAnsi="Times New Roman" w:cs="Times New Roman"/>
          <w:sz w:val="28"/>
          <w:szCs w:val="28"/>
        </w:rPr>
        <w:t>человек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срок его полномочий -  2  года.</w:t>
      </w:r>
    </w:p>
    <w:p w:rsidR="00A706BD" w:rsidRDefault="00A706BD" w:rsidP="00A706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3. Настоящее решение вступает в силу со дня его официального опубликования.</w:t>
      </w:r>
    </w:p>
    <w:p w:rsidR="00A706BD" w:rsidRDefault="00A706BD" w:rsidP="00A706BD">
      <w:pPr>
        <w:tabs>
          <w:tab w:val="num" w:pos="126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706BD" w:rsidRDefault="00A706BD" w:rsidP="00A706BD">
      <w:pPr>
        <w:tabs>
          <w:tab w:val="num" w:pos="12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</w:p>
    <w:p w:rsidR="00A706BD" w:rsidRDefault="00A706BD" w:rsidP="00A706BD">
      <w:pPr>
        <w:tabs>
          <w:tab w:val="num" w:pos="1260"/>
          <w:tab w:val="left" w:pos="615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                                    А.Н.Анисимов.</w:t>
      </w:r>
    </w:p>
    <w:p w:rsidR="00A706BD" w:rsidRDefault="00A706BD" w:rsidP="00A706BD">
      <w:pPr>
        <w:tabs>
          <w:tab w:val="num" w:pos="126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706BD" w:rsidRDefault="00A706BD" w:rsidP="00A706BD">
      <w:pPr>
        <w:tabs>
          <w:tab w:val="num" w:pos="126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706BD" w:rsidRDefault="00A706BD" w:rsidP="00A706BD">
      <w:pPr>
        <w:tabs>
          <w:tab w:val="num" w:pos="1260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706BD" w:rsidRDefault="00A706BD" w:rsidP="00A706BD">
      <w:pPr>
        <w:tabs>
          <w:tab w:val="num" w:pos="126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706BD" w:rsidRDefault="00A706BD" w:rsidP="00A706BD"/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207"/>
    <w:rsid w:val="00376C74"/>
    <w:rsid w:val="00857207"/>
    <w:rsid w:val="00A70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F0470A-60B2-4D3B-B336-0EDA07EC9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06B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765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1625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2019-01-31T12:53:00Z</dcterms:created>
  <dcterms:modified xsi:type="dcterms:W3CDTF">2019-01-31T12:53:00Z</dcterms:modified>
</cp:coreProperties>
</file>