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893" w:rsidRDefault="00A55893" w:rsidP="00A2138D">
      <w:pPr>
        <w:pStyle w:val="Textbody"/>
        <w:spacing w:after="0"/>
        <w:jc w:val="center"/>
        <w:rPr>
          <w:sz w:val="28"/>
          <w:szCs w:val="28"/>
        </w:rPr>
      </w:pPr>
      <w:bookmarkStart w:id="0" w:name="_GoBack"/>
      <w:bookmarkEnd w:id="0"/>
    </w:p>
    <w:p w:rsidR="00A2138D" w:rsidRDefault="00A2138D" w:rsidP="00A2138D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2138D" w:rsidRDefault="00A2138D" w:rsidP="00A2138D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A2138D" w:rsidRDefault="00A2138D" w:rsidP="00A2138D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A2138D" w:rsidRDefault="00A2138D" w:rsidP="00A2138D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A2138D" w:rsidRDefault="00A2138D" w:rsidP="00A2138D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2138D" w:rsidRDefault="00A2138D" w:rsidP="00A2138D">
      <w:pPr>
        <w:rPr>
          <w:sz w:val="28"/>
          <w:szCs w:val="28"/>
        </w:rPr>
      </w:pPr>
    </w:p>
    <w:p w:rsidR="00A2138D" w:rsidRDefault="00A2138D" w:rsidP="00A2138D">
      <w:pPr>
        <w:rPr>
          <w:sz w:val="28"/>
          <w:szCs w:val="28"/>
        </w:rPr>
      </w:pPr>
      <w:r>
        <w:rPr>
          <w:sz w:val="28"/>
          <w:szCs w:val="28"/>
        </w:rPr>
        <w:t xml:space="preserve">18 марта   </w:t>
      </w:r>
      <w:proofErr w:type="gramStart"/>
      <w:r>
        <w:rPr>
          <w:sz w:val="28"/>
          <w:szCs w:val="28"/>
        </w:rPr>
        <w:t>2019  года</w:t>
      </w:r>
      <w:proofErr w:type="gramEnd"/>
      <w:r>
        <w:rPr>
          <w:sz w:val="28"/>
          <w:szCs w:val="28"/>
        </w:rPr>
        <w:t xml:space="preserve">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№10                       </w:t>
      </w:r>
    </w:p>
    <w:p w:rsidR="00A2138D" w:rsidRDefault="00A2138D" w:rsidP="00A2138D">
      <w:pPr>
        <w:jc w:val="center"/>
        <w:rPr>
          <w:sz w:val="28"/>
          <w:szCs w:val="28"/>
        </w:rPr>
      </w:pPr>
    </w:p>
    <w:p w:rsidR="00A2138D" w:rsidRDefault="00A2138D" w:rsidP="00A2138D">
      <w:pPr>
        <w:pStyle w:val="1"/>
        <w:rPr>
          <w:sz w:val="28"/>
          <w:szCs w:val="28"/>
        </w:rPr>
      </w:pPr>
    </w:p>
    <w:p w:rsidR="00A2138D" w:rsidRDefault="00A2138D" w:rsidP="00A2138D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антикоррупционной экспертизе нормативных правовых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актов  и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их проектов 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поселения"</w:t>
      </w:r>
    </w:p>
    <w:p w:rsidR="00A2138D" w:rsidRDefault="00A2138D" w:rsidP="00A2138D">
      <w:pPr>
        <w:jc w:val="both"/>
        <w:rPr>
          <w:color w:val="FF6600"/>
          <w:sz w:val="28"/>
          <w:szCs w:val="28"/>
        </w:rPr>
      </w:pPr>
    </w:p>
    <w:p w:rsidR="00A2138D" w:rsidRDefault="00A2138D" w:rsidP="00A2138D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2138D" w:rsidRDefault="00A2138D" w:rsidP="00A2138D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A2138D" w:rsidRDefault="00A2138D" w:rsidP="00A2138D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A2138D" w:rsidRDefault="00A2138D" w:rsidP="00A2138D">
      <w:pPr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1. Утвердить прилагаемый </w:t>
      </w:r>
      <w:hyperlink r:id="rId4" w:anchor="sub_1000#sub_1000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проведения экспертизы нормативных правовых актов </w:t>
      </w:r>
      <w:proofErr w:type="gramStart"/>
      <w:r>
        <w:rPr>
          <w:sz w:val="28"/>
          <w:szCs w:val="28"/>
        </w:rPr>
        <w:t>и  их</w:t>
      </w:r>
      <w:proofErr w:type="gramEnd"/>
      <w:r>
        <w:rPr>
          <w:sz w:val="28"/>
          <w:szCs w:val="28"/>
        </w:rPr>
        <w:t xml:space="preserve"> проектов органов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2. Признать </w:t>
      </w:r>
      <w:proofErr w:type="gramStart"/>
      <w:r>
        <w:rPr>
          <w:sz w:val="28"/>
          <w:szCs w:val="28"/>
        </w:rPr>
        <w:t>решение  постановление</w:t>
      </w:r>
      <w:proofErr w:type="gramEnd"/>
      <w:r>
        <w:rPr>
          <w:sz w:val="28"/>
          <w:szCs w:val="28"/>
        </w:rPr>
        <w:t xml:space="preserve">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07.12.2009 г. № 15 «Об утверждении Порядка  проведения  антикоррупционной экспертизы проектов нормативных правовых актов» - утратившим силу.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</w:t>
      </w:r>
      <w:proofErr w:type="gramStart"/>
      <w:r>
        <w:rPr>
          <w:sz w:val="28"/>
          <w:szCs w:val="28"/>
        </w:rPr>
        <w:t>его  официального</w:t>
      </w:r>
      <w:proofErr w:type="gramEnd"/>
      <w:r>
        <w:rPr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поселения..</w:t>
      </w:r>
    </w:p>
    <w:bookmarkEnd w:id="2"/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2138D" w:rsidRDefault="00A2138D" w:rsidP="00A2138D">
      <w:pPr>
        <w:jc w:val="both"/>
        <w:rPr>
          <w:sz w:val="28"/>
          <w:szCs w:val="28"/>
        </w:rPr>
      </w:pP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А.Н.Анисимов.</w:t>
      </w:r>
    </w:p>
    <w:p w:rsidR="00A2138D" w:rsidRDefault="00A2138D" w:rsidP="00A2138D">
      <w:pPr>
        <w:jc w:val="both"/>
        <w:rPr>
          <w:sz w:val="28"/>
          <w:szCs w:val="28"/>
        </w:rPr>
      </w:pPr>
    </w:p>
    <w:p w:rsidR="00A2138D" w:rsidRDefault="00A2138D" w:rsidP="00A2138D">
      <w:pPr>
        <w:jc w:val="right"/>
        <w:rPr>
          <w:sz w:val="28"/>
          <w:szCs w:val="28"/>
        </w:rPr>
      </w:pPr>
      <w:bookmarkStart w:id="3" w:name="sub_1000"/>
      <w:r>
        <w:rPr>
          <w:sz w:val="28"/>
          <w:szCs w:val="28"/>
        </w:rPr>
        <w:t>УТВЕРЖДЕНО</w:t>
      </w:r>
    </w:p>
    <w:bookmarkEnd w:id="3"/>
    <w:p w:rsidR="00A2138D" w:rsidRDefault="00A2138D" w:rsidP="00A2138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постановлением</w:t>
      </w:r>
      <w:proofErr w:type="gramEnd"/>
      <w:r>
        <w:rPr>
          <w:bCs/>
          <w:sz w:val="28"/>
          <w:szCs w:val="28"/>
        </w:rPr>
        <w:t xml:space="preserve"> администрации</w:t>
      </w:r>
    </w:p>
    <w:p w:rsidR="00A2138D" w:rsidRDefault="00A2138D" w:rsidP="00A2138D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A2138D" w:rsidRDefault="00A2138D" w:rsidP="00A2138D">
      <w:pPr>
        <w:jc w:val="right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 18.03.2019 №10</w:t>
      </w:r>
    </w:p>
    <w:p w:rsidR="00A2138D" w:rsidRDefault="00A2138D" w:rsidP="00A2138D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4" w:name="sub_10"/>
      <w:r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</w:t>
      </w:r>
      <w:proofErr w:type="gramStart"/>
      <w:r>
        <w:rPr>
          <w:sz w:val="28"/>
          <w:szCs w:val="28"/>
        </w:rPr>
        <w:t>их  проектов</w:t>
      </w:r>
      <w:proofErr w:type="gramEnd"/>
      <w:r>
        <w:rPr>
          <w:sz w:val="28"/>
          <w:szCs w:val="28"/>
        </w:rPr>
        <w:t xml:space="preserve">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Антикоррупционная экспертиза </w:t>
      </w:r>
      <w:proofErr w:type="gramStart"/>
      <w:r>
        <w:rPr>
          <w:sz w:val="28"/>
          <w:szCs w:val="28"/>
        </w:rPr>
        <w:t>проводится  заместителем</w:t>
      </w:r>
      <w:proofErr w:type="gramEnd"/>
      <w:r>
        <w:rPr>
          <w:sz w:val="28"/>
          <w:szCs w:val="28"/>
        </w:rPr>
        <w:t xml:space="preserve"> Главы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(далее- специалистом) 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Антикоррупционная экспертиза нормативных правовых актов и их проектов проводится в </w:t>
      </w:r>
      <w:proofErr w:type="gramStart"/>
      <w:r>
        <w:rPr>
          <w:sz w:val="28"/>
          <w:szCs w:val="28"/>
        </w:rPr>
        <w:t>течение  одного</w:t>
      </w:r>
      <w:proofErr w:type="gramEnd"/>
      <w:r>
        <w:rPr>
          <w:sz w:val="28"/>
          <w:szCs w:val="28"/>
        </w:rPr>
        <w:t xml:space="preserve"> месяца . 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Антикоррупционная экспертиза проводится в соответствии с </w:t>
      </w:r>
      <w:hyperlink r:id="rId5" w:history="1">
        <w:r>
          <w:rPr>
            <w:rStyle w:val="a3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</w:t>
      </w:r>
      <w:proofErr w:type="gramStart"/>
      <w:r>
        <w:rPr>
          <w:sz w:val="28"/>
          <w:szCs w:val="28"/>
        </w:rPr>
        <w:t>экспертизы  нормативных</w:t>
      </w:r>
      <w:proofErr w:type="gramEnd"/>
      <w:r>
        <w:rPr>
          <w:sz w:val="28"/>
          <w:szCs w:val="28"/>
        </w:rPr>
        <w:t xml:space="preserve"> правовых актов и их проектов по форме , прилагаемой  к настоящему порядку.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5" w:name="sub_6"/>
      <w:r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6" w:name="sub_7"/>
      <w:r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8" w:name="sub_9"/>
      <w:bookmarkEnd w:id="7"/>
      <w:r>
        <w:rPr>
          <w:sz w:val="28"/>
          <w:szCs w:val="28"/>
        </w:rPr>
        <w:t>9</w:t>
      </w:r>
      <w:bookmarkStart w:id="9" w:name="sub_1009"/>
      <w:r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r:id="rId7" w:anchor="sub_10000" w:history="1">
        <w:r>
          <w:rPr>
            <w:rStyle w:val="a6"/>
            <w:sz w:val="28"/>
            <w:szCs w:val="28"/>
          </w:rPr>
          <w:t>форме,</w:t>
        </w:r>
      </w:hyperlink>
      <w:r>
        <w:rPr>
          <w:sz w:val="28"/>
          <w:szCs w:val="28"/>
        </w:rPr>
        <w:t xml:space="preserve"> прилагаемой к настоящему порядку.</w:t>
      </w:r>
    </w:p>
    <w:bookmarkEnd w:id="9"/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10" w:name="sub_1010"/>
      <w:bookmarkEnd w:id="4"/>
      <w:bookmarkEnd w:id="8"/>
      <w:r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10"/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Мониторинге осуществляются:</w:t>
      </w:r>
    </w:p>
    <w:p w:rsidR="00A2138D" w:rsidRDefault="00A2138D" w:rsidP="00A213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сбор информации о практике применения нормативных правовых актов;</w:t>
      </w:r>
    </w:p>
    <w:p w:rsidR="00A2138D" w:rsidRDefault="00A2138D" w:rsidP="00A213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непрерывное наблюдение за применением нормативных правовых актов;</w:t>
      </w:r>
    </w:p>
    <w:p w:rsidR="00A2138D" w:rsidRDefault="00A2138D" w:rsidP="00A213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A2138D" w:rsidRDefault="00A2138D" w:rsidP="00A2138D">
      <w:pPr>
        <w:jc w:val="both"/>
        <w:rPr>
          <w:sz w:val="28"/>
          <w:szCs w:val="28"/>
        </w:rPr>
      </w:pPr>
      <w:bookmarkStart w:id="11" w:name="sub_1011"/>
      <w:r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A2138D" w:rsidRDefault="00A2138D" w:rsidP="00A213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r:id="rId8" w:anchor="sub_1002" w:history="1">
        <w:r>
          <w:rPr>
            <w:rStyle w:val="a6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 для проведения экспертизы.</w:t>
      </w:r>
    </w:p>
    <w:p w:rsidR="00A2138D" w:rsidRDefault="00A2138D" w:rsidP="00A2138D">
      <w:pPr>
        <w:pStyle w:val="a4"/>
        <w:rPr>
          <w:color w:val="auto"/>
          <w:sz w:val="28"/>
          <w:szCs w:val="28"/>
        </w:rPr>
      </w:pPr>
    </w:p>
    <w:p w:rsidR="00A2138D" w:rsidRDefault="00A2138D" w:rsidP="00A2138D">
      <w:pPr>
        <w:jc w:val="right"/>
        <w:rPr>
          <w:rStyle w:val="a7"/>
          <w:b w:val="0"/>
          <w:bCs/>
        </w:rPr>
      </w:pPr>
    </w:p>
    <w:p w:rsidR="00A2138D" w:rsidRDefault="00A2138D" w:rsidP="00A2138D">
      <w:pPr>
        <w:jc w:val="right"/>
        <w:rPr>
          <w:rStyle w:val="a7"/>
          <w:b w:val="0"/>
          <w:bCs/>
          <w:sz w:val="28"/>
          <w:szCs w:val="28"/>
        </w:rPr>
      </w:pPr>
    </w:p>
    <w:p w:rsidR="00A2138D" w:rsidRDefault="00A2138D" w:rsidP="00A2138D">
      <w:pPr>
        <w:jc w:val="right"/>
        <w:rPr>
          <w:rStyle w:val="a7"/>
          <w:b w:val="0"/>
          <w:bCs/>
          <w:sz w:val="28"/>
          <w:szCs w:val="28"/>
        </w:rPr>
      </w:pPr>
    </w:p>
    <w:p w:rsidR="00A2138D" w:rsidRDefault="00A2138D" w:rsidP="00A2138D">
      <w:pPr>
        <w:jc w:val="right"/>
        <w:rPr>
          <w:rStyle w:val="a7"/>
          <w:b w:val="0"/>
          <w:bCs/>
        </w:rPr>
      </w:pPr>
      <w:r>
        <w:rPr>
          <w:rStyle w:val="a7"/>
          <w:b w:val="0"/>
          <w:bCs/>
        </w:rPr>
        <w:lastRenderedPageBreak/>
        <w:t>Приложение</w:t>
      </w:r>
      <w:r>
        <w:rPr>
          <w:rStyle w:val="a7"/>
          <w:b w:val="0"/>
          <w:bCs/>
        </w:rPr>
        <w:br/>
        <w:t xml:space="preserve">к </w:t>
      </w:r>
      <w:hyperlink r:id="rId9" w:anchor="sub_1000" w:history="1">
        <w:r>
          <w:rPr>
            <w:rStyle w:val="a6"/>
            <w:b w:val="0"/>
          </w:rPr>
          <w:t>Порядку</w:t>
        </w:r>
      </w:hyperlink>
      <w:r>
        <w:rPr>
          <w:rStyle w:val="a7"/>
          <w:b w:val="0"/>
          <w:bCs/>
        </w:rPr>
        <w:t xml:space="preserve"> проведения экспертизы</w:t>
      </w:r>
      <w:r>
        <w:rPr>
          <w:rStyle w:val="a7"/>
          <w:b w:val="0"/>
          <w:bCs/>
        </w:rPr>
        <w:br/>
        <w:t>проектов нормативных правовых актов</w:t>
      </w:r>
      <w:r>
        <w:rPr>
          <w:rStyle w:val="a7"/>
          <w:b w:val="0"/>
          <w:bCs/>
        </w:rPr>
        <w:br/>
        <w:t>органов местного самоуправления</w:t>
      </w:r>
      <w:r>
        <w:rPr>
          <w:rStyle w:val="a7"/>
          <w:b w:val="0"/>
          <w:bCs/>
        </w:rPr>
        <w:br/>
      </w:r>
      <w:proofErr w:type="spellStart"/>
      <w:r>
        <w:rPr>
          <w:rStyle w:val="a7"/>
          <w:b w:val="0"/>
          <w:bCs/>
        </w:rPr>
        <w:t>Силинского</w:t>
      </w:r>
      <w:proofErr w:type="spellEnd"/>
      <w:r>
        <w:rPr>
          <w:rStyle w:val="a7"/>
          <w:b w:val="0"/>
          <w:bCs/>
        </w:rPr>
        <w:t xml:space="preserve"> сельского поселения</w:t>
      </w:r>
    </w:p>
    <w:p w:rsidR="00A2138D" w:rsidRDefault="00A2138D" w:rsidP="00A2138D">
      <w:pPr>
        <w:jc w:val="right"/>
        <w:rPr>
          <w:rStyle w:val="a7"/>
          <w:b w:val="0"/>
          <w:bCs/>
        </w:rPr>
      </w:pPr>
      <w:r>
        <w:rPr>
          <w:rStyle w:val="a7"/>
          <w:b w:val="0"/>
          <w:bCs/>
        </w:rPr>
        <w:t xml:space="preserve">    от18.03.2019 г.№10</w:t>
      </w:r>
      <w:r>
        <w:rPr>
          <w:rStyle w:val="a7"/>
          <w:bCs/>
        </w:rPr>
        <w:t xml:space="preserve">           </w:t>
      </w:r>
    </w:p>
    <w:p w:rsidR="00A2138D" w:rsidRDefault="00A2138D" w:rsidP="00A2138D">
      <w:pPr>
        <w:jc w:val="center"/>
      </w:pPr>
      <w:r>
        <w:rPr>
          <w:rStyle w:val="a7"/>
          <w:bCs/>
        </w:rPr>
        <w:br/>
      </w:r>
      <w:r>
        <w:t>ФОРМА ЗАКЛЮЧЕНИЯ</w:t>
      </w:r>
      <w:r>
        <w:br/>
        <w:t>по результатам проведения антикоррупционной экспертизы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</w:t>
      </w:r>
      <w:proofErr w:type="gramStart"/>
      <w:r>
        <w:rPr>
          <w:rFonts w:ascii="Times New Roman" w:hAnsi="Times New Roman" w:cs="Times New Roman"/>
        </w:rPr>
        <w:t>указать</w:t>
      </w:r>
      <w:proofErr w:type="gramEnd"/>
      <w:r>
        <w:rPr>
          <w:rFonts w:ascii="Times New Roman" w:hAnsi="Times New Roman" w:cs="Times New Roman"/>
        </w:rPr>
        <w:t xml:space="preserve"> уполномоченное лицо на проведение экспертизы)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 соответствии</w:t>
      </w:r>
      <w:proofErr w:type="gramEnd"/>
      <w:r>
        <w:rPr>
          <w:rFonts w:ascii="Times New Roman" w:hAnsi="Times New Roman" w:cs="Times New Roman"/>
        </w:rPr>
        <w:t xml:space="preserve">  с </w:t>
      </w:r>
      <w:hyperlink r:id="rId10" w:history="1">
        <w:r>
          <w:rPr>
            <w:rStyle w:val="a6"/>
          </w:rPr>
          <w:t>частями  3</w:t>
        </w:r>
      </w:hyperlink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b/>
        </w:rPr>
        <w:t xml:space="preserve"> </w:t>
      </w:r>
      <w:hyperlink r:id="rId11" w:history="1">
        <w:r>
          <w:rPr>
            <w:rStyle w:val="a6"/>
          </w:rPr>
          <w:t>4 статьи 3</w:t>
        </w:r>
      </w:hyperlink>
      <w:r>
        <w:rPr>
          <w:rFonts w:ascii="Times New Roman" w:hAnsi="Times New Roman" w:cs="Times New Roman"/>
        </w:rPr>
        <w:t xml:space="preserve"> Федерального закона от 17 июля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2009 г</w:t>
        </w:r>
      </w:smartTag>
      <w:r>
        <w:rPr>
          <w:rFonts w:ascii="Times New Roman" w:hAnsi="Times New Roman" w:cs="Times New Roman"/>
        </w:rPr>
        <w:t>.  N 172-ФЗ    "Об    антикоррупционной   экспертизе    нормативных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правовых</w:t>
      </w:r>
      <w:proofErr w:type="gramEnd"/>
      <w:r>
        <w:rPr>
          <w:rFonts w:ascii="Times New Roman" w:hAnsi="Times New Roman" w:cs="Times New Roman"/>
        </w:rPr>
        <w:t xml:space="preserve">    актов  и  проектов  нормативных  правовых  актов",  </w:t>
      </w:r>
      <w:hyperlink r:id="rId12" w:history="1">
        <w:r>
          <w:rPr>
            <w:rStyle w:val="a6"/>
          </w:rPr>
          <w:t>статьей 6</w:t>
        </w:r>
      </w:hyperlink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Федерального   </w:t>
      </w:r>
      <w:proofErr w:type="gramStart"/>
      <w:r>
        <w:rPr>
          <w:rFonts w:ascii="Times New Roman" w:hAnsi="Times New Roman" w:cs="Times New Roman"/>
        </w:rPr>
        <w:t>закона  от</w:t>
      </w:r>
      <w:proofErr w:type="gramEnd"/>
      <w:r>
        <w:rPr>
          <w:rFonts w:ascii="Times New Roman" w:hAnsi="Times New Roman" w:cs="Times New Roman"/>
        </w:rPr>
        <w:t xml:space="preserve"> 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2008 г</w:t>
        </w:r>
      </w:smartTag>
      <w:r>
        <w:rPr>
          <w:rFonts w:ascii="Times New Roman" w:hAnsi="Times New Roman" w:cs="Times New Roman"/>
        </w:rPr>
        <w:t>. N 273-ФЗ "О противодействии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коррупции</w:t>
      </w:r>
      <w:proofErr w:type="gramEnd"/>
      <w:r>
        <w:rPr>
          <w:rFonts w:ascii="Times New Roman" w:hAnsi="Times New Roman" w:cs="Times New Roman"/>
        </w:rPr>
        <w:t xml:space="preserve">"  и  </w:t>
      </w:r>
      <w:hyperlink r:id="rId13" w:history="1">
        <w:r>
          <w:rPr>
            <w:rStyle w:val="a6"/>
          </w:rPr>
          <w:t>пунктом 2</w:t>
        </w:r>
      </w:hyperlink>
      <w:r>
        <w:rPr>
          <w:rFonts w:ascii="Times New Roman" w:hAnsi="Times New Roman" w:cs="Times New Roman"/>
        </w:rPr>
        <w:t xml:space="preserve"> Правил  проведения  антикоррупционной экспертизы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нормативных</w:t>
      </w:r>
      <w:proofErr w:type="gramEnd"/>
      <w:r>
        <w:rPr>
          <w:rFonts w:ascii="Times New Roman" w:hAnsi="Times New Roman" w:cs="Times New Roman"/>
        </w:rPr>
        <w:t xml:space="preserve">   правовых  актов  и  проектов  нормативных  правовых  актов,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утвержденных  </w:t>
      </w:r>
      <w:hyperlink r:id="rId14" w:history="1">
        <w:r>
          <w:rPr>
            <w:rStyle w:val="a6"/>
          </w:rPr>
          <w:t>постановлением</w:t>
        </w:r>
        <w:proofErr w:type="gramEnd"/>
      </w:hyperlink>
      <w:r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февраля</w:t>
      </w:r>
      <w:proofErr w:type="gramEnd"/>
      <w:r>
        <w:rPr>
          <w:rFonts w:ascii="Times New Roman" w:hAnsi="Times New Roman" w:cs="Times New Roman"/>
        </w:rPr>
        <w:t xml:space="preserve">    2010 г.    N </w:t>
      </w:r>
      <w:proofErr w:type="gramStart"/>
      <w:r>
        <w:rPr>
          <w:rFonts w:ascii="Times New Roman" w:hAnsi="Times New Roman" w:cs="Times New Roman"/>
        </w:rPr>
        <w:t xml:space="preserve">96,   </w:t>
      </w:r>
      <w:proofErr w:type="gramEnd"/>
      <w:r>
        <w:rPr>
          <w:rFonts w:ascii="Times New Roman" w:hAnsi="Times New Roman" w:cs="Times New Roman"/>
        </w:rPr>
        <w:t xml:space="preserve"> постановлением администрации 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муниципального  района</w:t>
      </w:r>
      <w:proofErr w:type="gramEnd"/>
      <w:r>
        <w:rPr>
          <w:rFonts w:ascii="Times New Roman" w:hAnsi="Times New Roman" w:cs="Times New Roman"/>
        </w:rPr>
        <w:t xml:space="preserve">  от  25.12.2018года N _23"Об утверждении Порядка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проведения</w:t>
      </w:r>
      <w:proofErr w:type="gramEnd"/>
      <w:r>
        <w:rPr>
          <w:rFonts w:ascii="Times New Roman" w:hAnsi="Times New Roman" w:cs="Times New Roman"/>
        </w:rPr>
        <w:t xml:space="preserve">    экспертизы нормативных правовых актов и их проектов   органов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местного  самоуправления</w:t>
      </w:r>
      <w:proofErr w:type="gram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поселения"  проведена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антикоррупционная</w:t>
      </w:r>
      <w:proofErr w:type="gramEnd"/>
      <w:r>
        <w:rPr>
          <w:rFonts w:ascii="Times New Roman" w:hAnsi="Times New Roman" w:cs="Times New Roman"/>
        </w:rPr>
        <w:t xml:space="preserve"> экспертиза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  целях   выявления  в  нем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 и их последующего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устранения</w:t>
      </w:r>
      <w:proofErr w:type="gramEnd"/>
      <w:r>
        <w:rPr>
          <w:rFonts w:ascii="Times New Roman" w:hAnsi="Times New Roman" w:cs="Times New Roman"/>
        </w:rPr>
        <w:t>.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1: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представленном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коррупциогенные</w:t>
      </w:r>
      <w:proofErr w:type="spellEnd"/>
      <w:proofErr w:type="gramEnd"/>
      <w:r>
        <w:rPr>
          <w:rFonts w:ascii="Times New Roman" w:hAnsi="Times New Roman" w:cs="Times New Roman"/>
        </w:rPr>
        <w:t xml:space="preserve"> факторы не выявлены.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2:   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В представленном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выявлены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коррупциогенные</w:t>
      </w:r>
      <w:proofErr w:type="spellEnd"/>
      <w:r>
        <w:rPr>
          <w:rFonts w:ascii="Times New Roman" w:hAnsi="Times New Roman" w:cs="Times New Roman"/>
        </w:rPr>
        <w:t xml:space="preserve"> факторы.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  факторов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предлагается</w:t>
      </w:r>
      <w:proofErr w:type="gramEnd"/>
      <w:r>
        <w:rPr>
          <w:rFonts w:ascii="Times New Roman" w:hAnsi="Times New Roman" w:cs="Times New Roman"/>
        </w:rPr>
        <w:t xml:space="preserve"> ____________________________________________________________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(</w:t>
      </w:r>
      <w:proofErr w:type="gramStart"/>
      <w:r>
        <w:rPr>
          <w:rFonts w:ascii="Times New Roman" w:hAnsi="Times New Roman" w:cs="Times New Roman"/>
        </w:rPr>
        <w:t>указывается</w:t>
      </w:r>
      <w:proofErr w:type="gramEnd"/>
      <w:r>
        <w:rPr>
          <w:rFonts w:ascii="Times New Roman" w:hAnsi="Times New Roman" w:cs="Times New Roman"/>
        </w:rPr>
        <w:t xml:space="preserve"> способ устранения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факторов)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A2138D" w:rsidRDefault="00A2138D" w:rsidP="00A2138D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</w:t>
      </w:r>
      <w:proofErr w:type="gramStart"/>
      <w:r>
        <w:rPr>
          <w:rFonts w:ascii="Times New Roman" w:hAnsi="Times New Roman" w:cs="Times New Roman"/>
        </w:rPr>
        <w:t>наименование</w:t>
      </w:r>
      <w:proofErr w:type="gramEnd"/>
      <w:r>
        <w:rPr>
          <w:rFonts w:ascii="Times New Roman" w:hAnsi="Times New Roman" w:cs="Times New Roman"/>
        </w:rPr>
        <w:t xml:space="preserve"> должности)   (подпись)       (инициалы, фамилия)</w:t>
      </w:r>
    </w:p>
    <w:p w:rsidR="00A2138D" w:rsidRDefault="00A2138D" w:rsidP="00A2138D">
      <w:pPr>
        <w:jc w:val="both"/>
        <w:rPr>
          <w:sz w:val="28"/>
          <w:szCs w:val="28"/>
        </w:rPr>
      </w:pPr>
    </w:p>
    <w:p w:rsidR="00A2138D" w:rsidRDefault="00A2138D" w:rsidP="00A2138D">
      <w:pPr>
        <w:rPr>
          <w:sz w:val="28"/>
          <w:szCs w:val="28"/>
        </w:rPr>
      </w:pPr>
    </w:p>
    <w:p w:rsidR="00A2138D" w:rsidRDefault="00A2138D" w:rsidP="00A2138D">
      <w:pPr>
        <w:rPr>
          <w:sz w:val="28"/>
          <w:szCs w:val="28"/>
        </w:rPr>
      </w:pPr>
    </w:p>
    <w:p w:rsidR="00A2138D" w:rsidRDefault="00A2138D" w:rsidP="00A2138D">
      <w:pPr>
        <w:jc w:val="center"/>
        <w:rPr>
          <w:color w:val="FF6600"/>
          <w:sz w:val="28"/>
          <w:szCs w:val="28"/>
        </w:rPr>
      </w:pPr>
    </w:p>
    <w:p w:rsidR="00A2138D" w:rsidRDefault="00A2138D" w:rsidP="00A2138D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0CB"/>
    <w:rsid w:val="00376C74"/>
    <w:rsid w:val="006070CB"/>
    <w:rsid w:val="00717825"/>
    <w:rsid w:val="00A2138D"/>
    <w:rsid w:val="00A5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ECC91-27A3-474D-B693-4EF79352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2138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138D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2138D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Информация об изменениях документа"/>
    <w:basedOn w:val="a"/>
    <w:next w:val="a"/>
    <w:uiPriority w:val="99"/>
    <w:rsid w:val="00A2138D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</w:rPr>
  </w:style>
  <w:style w:type="paragraph" w:customStyle="1" w:styleId="a5">
    <w:name w:val="Таблицы (моноширинный)"/>
    <w:basedOn w:val="a"/>
    <w:next w:val="a"/>
    <w:uiPriority w:val="99"/>
    <w:rsid w:val="00A21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extbody">
    <w:name w:val="Text body"/>
    <w:basedOn w:val="a"/>
    <w:uiPriority w:val="99"/>
    <w:rsid w:val="00A2138D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21">
    <w:name w:val="Основной текст с отступом 21"/>
    <w:basedOn w:val="a"/>
    <w:rsid w:val="00A2138D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a6">
    <w:name w:val="Гипертекстовая ссылка"/>
    <w:basedOn w:val="a0"/>
    <w:uiPriority w:val="99"/>
    <w:rsid w:val="00A2138D"/>
    <w:rPr>
      <w:rFonts w:ascii="Times New Roman" w:hAnsi="Times New Roman" w:cs="Times New Roman" w:hint="default"/>
      <w:b/>
      <w:bCs/>
      <w:color w:val="106BBE"/>
    </w:rPr>
  </w:style>
  <w:style w:type="character" w:customStyle="1" w:styleId="a7">
    <w:name w:val="Цветовое выделение"/>
    <w:uiPriority w:val="99"/>
    <w:rsid w:val="00A2138D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3" Type="http://schemas.openxmlformats.org/officeDocument/2006/relationships/hyperlink" Target="garantF1://97633.10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2" Type="http://schemas.openxmlformats.org/officeDocument/2006/relationships/hyperlink" Target="garantF1://12064203.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5958.34" TargetMode="External"/><Relationship Id="rId5" Type="http://schemas.openxmlformats.org/officeDocument/2006/relationships/hyperlink" Target="garantf1://97633.2000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95958.33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4" Type="http://schemas.openxmlformats.org/officeDocument/2006/relationships/hyperlink" Target="garantF1://976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1479</Words>
  <Characters>8433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2019-03-29T09:35:00Z</dcterms:created>
  <dcterms:modified xsi:type="dcterms:W3CDTF">2019-03-29T10:38:00Z</dcterms:modified>
</cp:coreProperties>
</file>