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6A2" w:rsidRDefault="00E656A2" w:rsidP="00E656A2">
      <w:pPr>
        <w:pStyle w:val="2"/>
        <w:spacing w:before="168" w:beforeAutospacing="0" w:after="168" w:afterAutospacing="0" w:line="360" w:lineRule="atLeast"/>
        <w:ind w:left="72" w:right="72"/>
        <w:jc w:val="both"/>
        <w:rPr>
          <w:rFonts w:ascii="Arial" w:hAnsi="Arial" w:cs="Arial"/>
          <w:b w:val="0"/>
          <w:bCs w:val="0"/>
          <w:color w:val="4A4A4A"/>
          <w:sz w:val="28"/>
          <w:szCs w:val="28"/>
        </w:rPr>
      </w:pPr>
      <w:r>
        <w:rPr>
          <w:rFonts w:ascii="Arial" w:hAnsi="Arial" w:cs="Arial"/>
          <w:b w:val="0"/>
          <w:bCs w:val="0"/>
          <w:color w:val="4A4A4A"/>
          <w:sz w:val="28"/>
          <w:szCs w:val="28"/>
        </w:rPr>
        <w:t>Обратная связь для сообщений о фактах коррупции</w:t>
      </w:r>
    </w:p>
    <w:p w:rsidR="00E656A2" w:rsidRDefault="00E656A2" w:rsidP="00E656A2">
      <w:pPr>
        <w:pStyle w:val="a4"/>
        <w:spacing w:after="120" w:afterAutospacing="0" w:line="360" w:lineRule="atLeast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 xml:space="preserve">В целях реализации антикоррупционных мероприятий, проводимых органами местного самоуправления </w:t>
      </w:r>
      <w:proofErr w:type="spellStart"/>
      <w:r>
        <w:rPr>
          <w:color w:val="333333"/>
          <w:sz w:val="26"/>
          <w:szCs w:val="26"/>
        </w:rPr>
        <w:t>Силинского</w:t>
      </w:r>
      <w:proofErr w:type="spellEnd"/>
      <w:r>
        <w:rPr>
          <w:color w:val="333333"/>
          <w:sz w:val="26"/>
          <w:szCs w:val="26"/>
        </w:rPr>
        <w:t xml:space="preserve"> сельского поселения </w:t>
      </w:r>
      <w:proofErr w:type="spellStart"/>
      <w:r>
        <w:rPr>
          <w:color w:val="333333"/>
          <w:sz w:val="26"/>
          <w:szCs w:val="26"/>
        </w:rPr>
        <w:t>Ардатовского</w:t>
      </w:r>
      <w:proofErr w:type="spellEnd"/>
      <w:r>
        <w:rPr>
          <w:color w:val="333333"/>
          <w:sz w:val="26"/>
          <w:szCs w:val="26"/>
        </w:rPr>
        <w:t xml:space="preserve"> муниципального района Республики Мордовия сельского поселения, повышения эффективности обеспечения соблюдения муниципальными служащими и работниками органов местного самоуправления сельского поселения , а также руководителями учреждений, находящихся в ведении органов местного самоуправления сельского поселения , запретов, ограничений, обязательств и правил служебного поведения, формирования в обществе нетерпимости к коррупционному поведению осуществляется прием заявлений по вопросам противодействия коррупции:</w:t>
      </w:r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на адрес электронной почты </w:t>
      </w:r>
      <w:r>
        <w:rPr>
          <w:color w:val="333333"/>
          <w:sz w:val="26"/>
          <w:szCs w:val="26"/>
          <w:lang w:val="en-US"/>
        </w:rPr>
        <w:t>ionova</w:t>
      </w:r>
      <w:r w:rsidRPr="00E656A2">
        <w:rPr>
          <w:color w:val="333333"/>
          <w:sz w:val="26"/>
          <w:szCs w:val="26"/>
        </w:rPr>
        <w:t>_</w:t>
      </w:r>
      <w:r>
        <w:rPr>
          <w:color w:val="333333"/>
          <w:sz w:val="26"/>
          <w:szCs w:val="26"/>
          <w:lang w:val="en-US"/>
        </w:rPr>
        <w:t>gn</w:t>
      </w:r>
      <w:r w:rsidRPr="00E656A2">
        <w:rPr>
          <w:color w:val="333333"/>
          <w:sz w:val="26"/>
          <w:szCs w:val="26"/>
        </w:rPr>
        <w:t>@</w:t>
      </w:r>
      <w:r>
        <w:rPr>
          <w:color w:val="333333"/>
          <w:sz w:val="26"/>
          <w:szCs w:val="26"/>
          <w:lang w:val="en-US"/>
        </w:rPr>
        <w:t>mail</w:t>
      </w:r>
      <w:r w:rsidRPr="00E656A2">
        <w:rPr>
          <w:color w:val="333333"/>
          <w:sz w:val="26"/>
          <w:szCs w:val="26"/>
        </w:rPr>
        <w:t>.</w:t>
      </w:r>
      <w:r>
        <w:rPr>
          <w:color w:val="333333"/>
          <w:sz w:val="26"/>
          <w:szCs w:val="26"/>
          <w:lang w:val="en-US"/>
        </w:rPr>
        <w:t>ru</w:t>
      </w:r>
      <w:bookmarkStart w:id="0" w:name="_GoBack"/>
      <w:bookmarkEnd w:id="0"/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через </w:t>
      </w:r>
      <w:hyperlink r:id="rId4" w:history="1">
        <w:r>
          <w:rPr>
            <w:rStyle w:val="a3"/>
            <w:color w:val="3366CC"/>
            <w:sz w:val="26"/>
            <w:szCs w:val="26"/>
          </w:rPr>
          <w:t>электронную приемную</w:t>
        </w:r>
      </w:hyperlink>
      <w:r>
        <w:rPr>
          <w:color w:val="333333"/>
          <w:sz w:val="26"/>
          <w:szCs w:val="26"/>
        </w:rPr>
        <w:t>.</w:t>
      </w:r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По вопросам противодействия коррупции принимается и рассматривается информация о фактах:</w:t>
      </w:r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 xml:space="preserve">1. коррупционных проявлений в действиях муниципальных служащих и работников органов местного самоуправления </w:t>
      </w:r>
      <w:proofErr w:type="spellStart"/>
      <w:proofErr w:type="gramStart"/>
      <w:r>
        <w:rPr>
          <w:color w:val="333333"/>
          <w:sz w:val="26"/>
          <w:szCs w:val="26"/>
        </w:rPr>
        <w:t>Силинского</w:t>
      </w:r>
      <w:proofErr w:type="spellEnd"/>
      <w:r>
        <w:rPr>
          <w:color w:val="333333"/>
          <w:sz w:val="26"/>
          <w:szCs w:val="26"/>
        </w:rPr>
        <w:t xml:space="preserve">  сельского</w:t>
      </w:r>
      <w:proofErr w:type="gramEnd"/>
      <w:r>
        <w:rPr>
          <w:color w:val="333333"/>
          <w:sz w:val="26"/>
          <w:szCs w:val="26"/>
        </w:rPr>
        <w:t xml:space="preserve"> поселения, а также руководителей учреждений </w:t>
      </w:r>
      <w:proofErr w:type="spellStart"/>
      <w:r>
        <w:rPr>
          <w:color w:val="333333"/>
          <w:sz w:val="26"/>
          <w:szCs w:val="26"/>
        </w:rPr>
        <w:t>Силинского</w:t>
      </w:r>
      <w:proofErr w:type="spellEnd"/>
      <w:r>
        <w:rPr>
          <w:color w:val="333333"/>
          <w:sz w:val="26"/>
          <w:szCs w:val="26"/>
        </w:rPr>
        <w:t xml:space="preserve"> сельского поселения;</w:t>
      </w:r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 xml:space="preserve">2. конфликта интересов в действиях муниципальных служащих и работников органов местного самоуправления </w:t>
      </w:r>
      <w:proofErr w:type="spellStart"/>
      <w:proofErr w:type="gramStart"/>
      <w:r>
        <w:rPr>
          <w:color w:val="333333"/>
          <w:sz w:val="26"/>
          <w:szCs w:val="26"/>
        </w:rPr>
        <w:t>Силинского</w:t>
      </w:r>
      <w:proofErr w:type="spellEnd"/>
      <w:r>
        <w:rPr>
          <w:color w:val="333333"/>
          <w:sz w:val="26"/>
          <w:szCs w:val="26"/>
        </w:rPr>
        <w:t xml:space="preserve">  сельского</w:t>
      </w:r>
      <w:proofErr w:type="gramEnd"/>
      <w:r>
        <w:rPr>
          <w:color w:val="333333"/>
          <w:sz w:val="26"/>
          <w:szCs w:val="26"/>
        </w:rPr>
        <w:t xml:space="preserve"> поселения, а также руководителей учреждений, находящихся в ведении органов местного самоуправления </w:t>
      </w:r>
      <w:proofErr w:type="spellStart"/>
      <w:r>
        <w:rPr>
          <w:color w:val="333333"/>
          <w:sz w:val="26"/>
          <w:szCs w:val="26"/>
        </w:rPr>
        <w:t>Силинского</w:t>
      </w:r>
      <w:proofErr w:type="spellEnd"/>
      <w:r>
        <w:rPr>
          <w:color w:val="333333"/>
          <w:sz w:val="26"/>
          <w:szCs w:val="26"/>
        </w:rPr>
        <w:t xml:space="preserve">  сельского поселения;</w:t>
      </w:r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 xml:space="preserve">3. несоблюдения муниципальными служащими органов местного самоуправления </w:t>
      </w:r>
      <w:proofErr w:type="spellStart"/>
      <w:r>
        <w:rPr>
          <w:color w:val="333333"/>
          <w:sz w:val="26"/>
          <w:szCs w:val="26"/>
        </w:rPr>
        <w:t>Силинского</w:t>
      </w:r>
      <w:proofErr w:type="spellEnd"/>
      <w:r>
        <w:rPr>
          <w:color w:val="333333"/>
          <w:sz w:val="26"/>
          <w:szCs w:val="26"/>
        </w:rPr>
        <w:t xml:space="preserve"> сельского поселения, а также руководителями учреждений, находящихся в ведении органов местного самоуправления </w:t>
      </w:r>
      <w:proofErr w:type="spellStart"/>
      <w:proofErr w:type="gramStart"/>
      <w:r>
        <w:rPr>
          <w:color w:val="333333"/>
          <w:sz w:val="26"/>
          <w:szCs w:val="26"/>
        </w:rPr>
        <w:t>Силинского</w:t>
      </w:r>
      <w:proofErr w:type="spellEnd"/>
      <w:r>
        <w:rPr>
          <w:color w:val="333333"/>
          <w:sz w:val="26"/>
          <w:szCs w:val="26"/>
        </w:rPr>
        <w:t xml:space="preserve">  сельского</w:t>
      </w:r>
      <w:proofErr w:type="gramEnd"/>
      <w:r>
        <w:rPr>
          <w:color w:val="333333"/>
          <w:sz w:val="26"/>
          <w:szCs w:val="26"/>
        </w:rPr>
        <w:t xml:space="preserve"> поселения, ограничений и запретов, установленных законодательством Российской Федерации.</w:t>
      </w:r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b/>
          <w:bCs/>
          <w:color w:val="333333"/>
          <w:sz w:val="26"/>
          <w:szCs w:val="26"/>
        </w:rPr>
        <w:t>Не рассматриваются:</w:t>
      </w:r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• анонимные обращения (без указания фамилии гражданина, направившего обращение); • обращения, не содержащие почтового адреса, по которому должен быть направлен ответ;</w:t>
      </w:r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b/>
          <w:bCs/>
          <w:color w:val="333333"/>
          <w:sz w:val="26"/>
          <w:szCs w:val="26"/>
        </w:rPr>
        <w:t>Конфиденциальность обращения гарантируется.</w:t>
      </w:r>
    </w:p>
    <w:p w:rsidR="00E656A2" w:rsidRDefault="00E656A2" w:rsidP="00E656A2">
      <w:pPr>
        <w:pStyle w:val="a4"/>
        <w:spacing w:after="240" w:afterAutospacing="0" w:line="360" w:lineRule="atLeast"/>
        <w:jc w:val="both"/>
        <w:rPr>
          <w:color w:val="333333"/>
          <w:sz w:val="26"/>
          <w:szCs w:val="26"/>
        </w:rPr>
      </w:pPr>
      <w:r>
        <w:rPr>
          <w:b/>
          <w:bCs/>
          <w:color w:val="333333"/>
          <w:sz w:val="26"/>
          <w:szCs w:val="26"/>
        </w:rPr>
        <w:lastRenderedPageBreak/>
        <w:t>Обращаем внимание на то, что статьей 306 Уголовного кодекса Российской Федерации предусмотрена уголовная ответственность за заведомо ложный донос о совершении преступления.</w:t>
      </w:r>
    </w:p>
    <w:p w:rsidR="00E656A2" w:rsidRDefault="00E656A2" w:rsidP="00E656A2">
      <w:pPr>
        <w:rPr>
          <w:szCs w:val="96"/>
        </w:rPr>
      </w:pPr>
    </w:p>
    <w:p w:rsidR="00E656A2" w:rsidRDefault="00E656A2" w:rsidP="00E656A2">
      <w:pPr>
        <w:rPr>
          <w:szCs w:val="96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463"/>
    <w:rsid w:val="00376C74"/>
    <w:rsid w:val="008E1463"/>
    <w:rsid w:val="00E6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BEF354-CB9A-4DF2-870E-4DE3C5CC3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E656A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656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semiHidden/>
    <w:unhideWhenUsed/>
    <w:rsid w:val="00E656A2"/>
    <w:rPr>
      <w:color w:val="0000FF"/>
      <w:u w:val="single"/>
    </w:rPr>
  </w:style>
  <w:style w:type="paragraph" w:styleId="a4">
    <w:name w:val="Normal (Web)"/>
    <w:basedOn w:val="a"/>
    <w:semiHidden/>
    <w:unhideWhenUsed/>
    <w:rsid w:val="00E656A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1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spenskoe-admin.ru/index.php?option=com_easybookreloaded&amp;controller=entry&amp;task=add&amp;Itemid=3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1841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2019-05-27T10:03:00Z</dcterms:created>
  <dcterms:modified xsi:type="dcterms:W3CDTF">2019-05-27T10:06:00Z</dcterms:modified>
</cp:coreProperties>
</file>