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32A" w:rsidRDefault="00ED132A" w:rsidP="00ED132A">
      <w:pPr>
        <w:pStyle w:val="a5"/>
        <w:tabs>
          <w:tab w:val="left" w:pos="2410"/>
          <w:tab w:val="left" w:pos="5040"/>
          <w:tab w:val="left" w:pos="8640"/>
        </w:tabs>
      </w:pPr>
      <w:r>
        <w:rPr>
          <w:b/>
          <w:bCs/>
        </w:rPr>
        <w:t xml:space="preserve">                                        ИНФОРМАЦИОННЫЙ БЮЛЛЕТЕНЬ</w:t>
      </w:r>
    </w:p>
    <w:p w:rsidR="00ED132A" w:rsidRDefault="00ED132A" w:rsidP="00ED132A">
      <w:pPr>
        <w:pStyle w:val="a5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ED132A" w:rsidRDefault="00ED132A" w:rsidP="00ED132A">
      <w:pPr>
        <w:pStyle w:val="a5"/>
        <w:jc w:val="center"/>
      </w:pPr>
      <w:r>
        <w:rPr>
          <w:b/>
          <w:bCs/>
        </w:rPr>
        <w:t>АРДАТОВСКОГО МУНИЦИПАЛЬНОГО РАЙОНА</w:t>
      </w:r>
    </w:p>
    <w:p w:rsidR="00ED132A" w:rsidRDefault="00ED132A" w:rsidP="00ED132A">
      <w:pPr>
        <w:pStyle w:val="a5"/>
        <w:jc w:val="center"/>
      </w:pPr>
    </w:p>
    <w:p w:rsidR="00ED132A" w:rsidRDefault="00ED132A" w:rsidP="00ED132A">
      <w:pPr>
        <w:pStyle w:val="a5"/>
      </w:pPr>
      <w:r>
        <w:rPr>
          <w:b/>
          <w:bCs/>
        </w:rPr>
        <w:t>Является официальным печатным</w:t>
      </w:r>
    </w:p>
    <w:p w:rsidR="00ED132A" w:rsidRDefault="00ED132A" w:rsidP="00ED132A">
      <w:pPr>
        <w:pStyle w:val="a5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ED132A" w:rsidRDefault="00ED132A" w:rsidP="00ED132A">
      <w:pPr>
        <w:pStyle w:val="a5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ED132A" w:rsidRDefault="00ED132A" w:rsidP="00ED132A">
      <w:pPr>
        <w:ind w:firstLine="540"/>
        <w:jc w:val="both"/>
        <w:rPr>
          <w:b/>
          <w:bCs w:val="0"/>
        </w:rPr>
      </w:pPr>
    </w:p>
    <w:p w:rsidR="00ED132A" w:rsidRDefault="00ED132A" w:rsidP="00ED132A">
      <w:pPr>
        <w:ind w:firstLine="540"/>
        <w:jc w:val="both"/>
        <w:rPr>
          <w:b/>
          <w:bCs w:val="0"/>
        </w:rPr>
      </w:pPr>
      <w:r>
        <w:rPr>
          <w:b/>
          <w:bCs w:val="0"/>
        </w:rPr>
        <w:t>03 февраля    2020г.                                                                                       №2</w:t>
      </w:r>
    </w:p>
    <w:p w:rsidR="00ED132A" w:rsidRDefault="00ED132A" w:rsidP="00ED132A">
      <w:pPr>
        <w:jc w:val="center"/>
        <w:rPr>
          <w:b/>
          <w:bCs w:val="0"/>
          <w:sz w:val="28"/>
          <w:szCs w:val="18"/>
        </w:rPr>
      </w:pPr>
    </w:p>
    <w:p w:rsidR="00ED132A" w:rsidRDefault="00ED132A" w:rsidP="00ED132A">
      <w:pPr>
        <w:pStyle w:val="a5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ИНФОРМАЦИЯ ПРОКУРАТУРЫ</w:t>
      </w:r>
    </w:p>
    <w:p w:rsidR="00ED132A" w:rsidRDefault="00ED132A" w:rsidP="00ED132A">
      <w:pPr>
        <w:pStyle w:val="a5"/>
        <w:spacing w:after="0"/>
        <w:rPr>
          <w:sz w:val="22"/>
        </w:rPr>
      </w:pPr>
    </w:p>
    <w:p w:rsidR="00C56DFB" w:rsidRDefault="00C56DFB" w:rsidP="00C56DFB">
      <w:pPr>
        <w:pStyle w:val="a3"/>
        <w:tabs>
          <w:tab w:val="left" w:pos="900"/>
        </w:tabs>
        <w:ind w:righ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Прокуратурой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района выявлены точки питания, в которых приготовление продукции осуществлялось с грубым нарушением требований санитарно-эпидемиологического законодательства</w:t>
      </w:r>
    </w:p>
    <w:p w:rsidR="00C56DFB" w:rsidRDefault="00C56DFB" w:rsidP="00C56DFB">
      <w:pPr>
        <w:pStyle w:val="a3"/>
        <w:tabs>
          <w:tab w:val="left" w:pos="900"/>
        </w:tabs>
        <w:ind w:right="0" w:firstLine="709"/>
        <w:rPr>
          <w:sz w:val="28"/>
          <w:szCs w:val="28"/>
        </w:rPr>
      </w:pPr>
    </w:p>
    <w:p w:rsidR="00C56DFB" w:rsidRDefault="00C56DFB" w:rsidP="00C56DFB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Прокуратурой района проведены проверки индивидуальных предпринимателей, занимающихся приготовлением и реализацией еды и напитков на вынос в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 xml:space="preserve">. Тургенево и г. Ардатов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района. По результатам проверок установлено, что данные точки не соответствовали требованиям санитарно-эпидемиологического законодательства.</w:t>
      </w:r>
    </w:p>
    <w:p w:rsidR="00C56DFB" w:rsidRDefault="00C56DFB" w:rsidP="00C56DFB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на ряд продуктов не имелось сопроводительных документов, подтверждающих их качество и безопасность, на мясо, рыбу – ветеринарных свидетельств; не соблюдался температурный режим хранения продуктов, используемых при производстве блюд (соевый соус, рисовый уксус, морковь по-корейски); дезинфекция помещения и инвентаря не осуществлялась, зачастую продукция хранилась без соблюдения «товарного соседства» (например, хлебобулочные изделия хранились совместно с рыбой и мясом); </w:t>
      </w:r>
      <w:r>
        <w:rPr>
          <w:bCs w:val="0"/>
          <w:iCs w:val="0"/>
          <w:sz w:val="28"/>
          <w:szCs w:val="28"/>
        </w:rPr>
        <w:t xml:space="preserve">в смывах со столовой посуды, столовых приборов выделены бактерии группы кишечной палочки; поварами не был пройден медицинский осмотр, </w:t>
      </w:r>
      <w:r>
        <w:rPr>
          <w:sz w:val="28"/>
          <w:szCs w:val="28"/>
        </w:rPr>
        <w:t>результаты лабораторных исследований, гигиеническая подготовка и аттестация также отсутствовали и т.д.</w:t>
      </w:r>
    </w:p>
    <w:p w:rsidR="00C56DFB" w:rsidRDefault="00C56DFB" w:rsidP="00C56DFB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чем прокурором района в отношении индивидуальных предпринимателей возбуждены дела об административных правонарушениях по </w:t>
      </w:r>
      <w:proofErr w:type="spellStart"/>
      <w:r>
        <w:rPr>
          <w:sz w:val="28"/>
          <w:szCs w:val="28"/>
        </w:rPr>
        <w:t>ст.ст</w:t>
      </w:r>
      <w:proofErr w:type="spellEnd"/>
      <w:r>
        <w:rPr>
          <w:sz w:val="28"/>
          <w:szCs w:val="28"/>
        </w:rPr>
        <w:t xml:space="preserve">. 6.3, 6.6 КоАП РФ (нарушение законодательства в области обеспечения санитарно-эпидемиологического благополучия населения; нарушение санитарно-эпидемиологических требований к организации питания населения в специально оборудованных местах, в том числе при </w:t>
      </w:r>
      <w:r>
        <w:rPr>
          <w:sz w:val="28"/>
          <w:szCs w:val="28"/>
        </w:rPr>
        <w:lastRenderedPageBreak/>
        <w:t>приготовлении пищи и напитков, их хранении и реализации населению), внесены представления об устранении нарушений закона.</w:t>
      </w:r>
    </w:p>
    <w:p w:rsidR="00C56DFB" w:rsidRDefault="00C56DFB" w:rsidP="00C56DFB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Ход устранения нарушений находится на контроле прокуратуры района.</w:t>
      </w:r>
    </w:p>
    <w:p w:rsidR="00C56DFB" w:rsidRDefault="00C56DFB" w:rsidP="00C56DFB">
      <w:pPr>
        <w:spacing w:line="240" w:lineRule="exact"/>
        <w:jc w:val="both"/>
        <w:rPr>
          <w:sz w:val="28"/>
          <w:szCs w:val="28"/>
        </w:rPr>
      </w:pPr>
    </w:p>
    <w:p w:rsidR="00C56DFB" w:rsidRDefault="00C56DFB" w:rsidP="00C56DFB">
      <w:pPr>
        <w:spacing w:line="240" w:lineRule="exact"/>
        <w:jc w:val="both"/>
        <w:rPr>
          <w:sz w:val="28"/>
          <w:szCs w:val="28"/>
        </w:rPr>
      </w:pPr>
    </w:p>
    <w:p w:rsidR="00C56DFB" w:rsidRDefault="00C56DFB" w:rsidP="00C56DFB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Прокурор района</w:t>
      </w:r>
    </w:p>
    <w:p w:rsidR="00C56DFB" w:rsidRDefault="00C56DFB" w:rsidP="00C56DFB">
      <w:pPr>
        <w:spacing w:line="240" w:lineRule="exact"/>
        <w:jc w:val="both"/>
        <w:rPr>
          <w:sz w:val="28"/>
          <w:szCs w:val="28"/>
        </w:rPr>
      </w:pPr>
    </w:p>
    <w:p w:rsidR="00C56DFB" w:rsidRDefault="00C56DFB" w:rsidP="00C56DFB">
      <w:pPr>
        <w:spacing w:line="240" w:lineRule="exac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старший</w:t>
      </w:r>
      <w:proofErr w:type="gramEnd"/>
      <w:r>
        <w:rPr>
          <w:sz w:val="28"/>
          <w:szCs w:val="28"/>
        </w:rPr>
        <w:t xml:space="preserve"> советник юстиции                                                                   И.В. </w:t>
      </w:r>
      <w:proofErr w:type="spellStart"/>
      <w:r>
        <w:rPr>
          <w:sz w:val="28"/>
          <w:szCs w:val="28"/>
        </w:rPr>
        <w:t>Игнаткин</w:t>
      </w:r>
      <w:proofErr w:type="spellEnd"/>
    </w:p>
    <w:p w:rsidR="00C56DFB" w:rsidRDefault="00C56DFB" w:rsidP="00C56DFB">
      <w:pPr>
        <w:spacing w:line="240" w:lineRule="exact"/>
        <w:jc w:val="both"/>
      </w:pPr>
    </w:p>
    <w:p w:rsidR="00C56DFB" w:rsidRDefault="00C56DFB" w:rsidP="00C56DFB">
      <w:pPr>
        <w:spacing w:line="240" w:lineRule="exact"/>
        <w:jc w:val="both"/>
      </w:pPr>
    </w:p>
    <w:p w:rsidR="00C56DFB" w:rsidRDefault="00C56DFB" w:rsidP="00C56DFB">
      <w:pPr>
        <w:spacing w:line="240" w:lineRule="exact"/>
        <w:jc w:val="both"/>
      </w:pPr>
    </w:p>
    <w:p w:rsidR="00C56DFB" w:rsidRDefault="00C56DFB" w:rsidP="00C56DFB">
      <w:pPr>
        <w:spacing w:line="240" w:lineRule="exact"/>
        <w:jc w:val="both"/>
      </w:pPr>
    </w:p>
    <w:p w:rsidR="00C56DFB" w:rsidRDefault="00683A3B" w:rsidP="00C56DFB">
      <w:pPr>
        <w:spacing w:line="240" w:lineRule="exact"/>
        <w:jc w:val="both"/>
      </w:pPr>
      <w:r>
        <w:t>____________________________________________________________________________</w:t>
      </w:r>
    </w:p>
    <w:p w:rsidR="00C56DFB" w:rsidRDefault="00C56DFB" w:rsidP="00C56DFB">
      <w:pPr>
        <w:spacing w:line="240" w:lineRule="exact"/>
        <w:jc w:val="both"/>
      </w:pPr>
    </w:p>
    <w:p w:rsidR="00C56DFB" w:rsidRDefault="00C56DFB" w:rsidP="00C56DFB">
      <w:pPr>
        <w:spacing w:line="240" w:lineRule="exact"/>
        <w:jc w:val="both"/>
      </w:pPr>
    </w:p>
    <w:p w:rsidR="00683A3B" w:rsidRDefault="00683A3B" w:rsidP="00683A3B">
      <w:pPr>
        <w:pStyle w:val="a5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683A3B" w:rsidRDefault="00683A3B" w:rsidP="00683A3B">
      <w:pPr>
        <w:pStyle w:val="a5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</w:t>
      </w:r>
      <w:r>
        <w:rPr>
          <w:b/>
          <w:bCs/>
        </w:rPr>
        <w:t>2</w:t>
      </w:r>
      <w:r>
        <w:rPr>
          <w:b/>
          <w:bCs/>
        </w:rPr>
        <w:t xml:space="preserve"> от </w:t>
      </w:r>
      <w:r>
        <w:rPr>
          <w:b/>
          <w:bCs/>
        </w:rPr>
        <w:t xml:space="preserve">03 февраля </w:t>
      </w:r>
      <w:r>
        <w:rPr>
          <w:b/>
          <w:bCs/>
        </w:rPr>
        <w:t xml:space="preserve"> 2020года</w:t>
      </w:r>
    </w:p>
    <w:p w:rsidR="00683A3B" w:rsidRDefault="00683A3B" w:rsidP="00683A3B">
      <w:pPr>
        <w:pStyle w:val="a5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683A3B" w:rsidRDefault="00683A3B" w:rsidP="00683A3B">
      <w:pPr>
        <w:pStyle w:val="a5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683A3B" w:rsidRDefault="00683A3B" w:rsidP="00683A3B">
      <w:pPr>
        <w:pStyle w:val="a5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C56DFB" w:rsidRDefault="00C56DFB" w:rsidP="00C56DFB">
      <w:pPr>
        <w:spacing w:line="240" w:lineRule="exact"/>
        <w:jc w:val="both"/>
      </w:pPr>
    </w:p>
    <w:p w:rsidR="00C56DFB" w:rsidRDefault="00C56DFB" w:rsidP="00C56DFB">
      <w:pPr>
        <w:spacing w:line="240" w:lineRule="exact"/>
        <w:jc w:val="both"/>
      </w:pPr>
    </w:p>
    <w:p w:rsidR="00C56DFB" w:rsidRDefault="00C56DFB" w:rsidP="00C56DFB">
      <w:pPr>
        <w:spacing w:line="240" w:lineRule="exact"/>
        <w:jc w:val="both"/>
      </w:pPr>
    </w:p>
    <w:p w:rsidR="00C56DFB" w:rsidRDefault="00C56DFB" w:rsidP="00C56DFB">
      <w:pPr>
        <w:spacing w:line="240" w:lineRule="exact"/>
        <w:jc w:val="both"/>
      </w:pPr>
    </w:p>
    <w:p w:rsidR="00C56DFB" w:rsidRDefault="00C56DFB" w:rsidP="00C56DFB">
      <w:pPr>
        <w:spacing w:line="240" w:lineRule="exact"/>
        <w:jc w:val="both"/>
      </w:pPr>
    </w:p>
    <w:p w:rsidR="00C56DFB" w:rsidRDefault="00C56DFB" w:rsidP="00C56DFB">
      <w:pPr>
        <w:spacing w:line="240" w:lineRule="exact"/>
        <w:jc w:val="both"/>
      </w:pPr>
    </w:p>
    <w:p w:rsidR="00C56DFB" w:rsidRDefault="00C56DFB" w:rsidP="00C56DFB">
      <w:pPr>
        <w:spacing w:line="240" w:lineRule="exact"/>
        <w:jc w:val="both"/>
      </w:pPr>
    </w:p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76D"/>
    <w:rsid w:val="00376C74"/>
    <w:rsid w:val="00683A3B"/>
    <w:rsid w:val="00C56DFB"/>
    <w:rsid w:val="00ED132A"/>
    <w:rsid w:val="00FB4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5F0F7F-9E22-47E5-9692-8C57767B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DFB"/>
    <w:pPr>
      <w:spacing w:after="0" w:line="240" w:lineRule="auto"/>
    </w:pPr>
    <w:rPr>
      <w:rFonts w:ascii="Times New Roman" w:eastAsia="Times New Roman" w:hAnsi="Times New Roman" w:cs="Times New Roman"/>
      <w:bCs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C56DFB"/>
    <w:pPr>
      <w:ind w:right="-1333" w:firstLine="720"/>
      <w:jc w:val="both"/>
    </w:pPr>
    <w:rPr>
      <w:bCs w:val="0"/>
      <w:iCs w:val="0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C56DF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Normal (Web)"/>
    <w:basedOn w:val="a"/>
    <w:semiHidden/>
    <w:unhideWhenUsed/>
    <w:rsid w:val="00ED132A"/>
    <w:pPr>
      <w:spacing w:before="100" w:beforeAutospacing="1" w:after="119"/>
    </w:pPr>
    <w:rPr>
      <w:bCs w:val="0"/>
      <w:iCs w:val="0"/>
    </w:rPr>
  </w:style>
  <w:style w:type="paragraph" w:styleId="a6">
    <w:name w:val="Balloon Text"/>
    <w:basedOn w:val="a"/>
    <w:link w:val="a7"/>
    <w:uiPriority w:val="99"/>
    <w:semiHidden/>
    <w:unhideWhenUsed/>
    <w:rsid w:val="00683A3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83A3B"/>
    <w:rPr>
      <w:rFonts w:ascii="Segoe UI" w:eastAsia="Times New Roman" w:hAnsi="Segoe UI" w:cs="Segoe UI"/>
      <w:bCs/>
      <w:iCs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1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2020-02-03T11:20:00Z</cp:lastPrinted>
  <dcterms:created xsi:type="dcterms:W3CDTF">2020-02-03T11:10:00Z</dcterms:created>
  <dcterms:modified xsi:type="dcterms:W3CDTF">2020-02-03T11:20:00Z</dcterms:modified>
</cp:coreProperties>
</file>