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F9B" w:rsidRDefault="00296F9B" w:rsidP="00296F9B">
      <w:pPr>
        <w:pStyle w:val="a5"/>
        <w:tabs>
          <w:tab w:val="left" w:pos="2410"/>
          <w:tab w:val="left" w:pos="5040"/>
          <w:tab w:val="left" w:pos="8640"/>
        </w:tabs>
        <w:jc w:val="center"/>
      </w:pPr>
      <w:r>
        <w:rPr>
          <w:b/>
          <w:bCs/>
        </w:rPr>
        <w:t>ИНФОРМАЦИОННЫЙ БЮЛЛЕТЕНЬ</w:t>
      </w:r>
    </w:p>
    <w:p w:rsidR="00296F9B" w:rsidRDefault="00296F9B" w:rsidP="00296F9B">
      <w:pPr>
        <w:pStyle w:val="a5"/>
        <w:jc w:val="center"/>
      </w:pPr>
      <w:proofErr w:type="gramStart"/>
      <w:r>
        <w:rPr>
          <w:b/>
          <w:bCs/>
        </w:rPr>
        <w:t>СИЛИНСКОГО  СЕЛЬСКОГО</w:t>
      </w:r>
      <w:proofErr w:type="gramEnd"/>
      <w:r>
        <w:rPr>
          <w:b/>
          <w:bCs/>
        </w:rPr>
        <w:t xml:space="preserve"> ПОСЕЛЕНИЯ</w:t>
      </w:r>
    </w:p>
    <w:p w:rsidR="00296F9B" w:rsidRDefault="00296F9B" w:rsidP="00296F9B">
      <w:pPr>
        <w:pStyle w:val="a5"/>
        <w:jc w:val="center"/>
      </w:pPr>
      <w:r>
        <w:rPr>
          <w:b/>
          <w:bCs/>
        </w:rPr>
        <w:t>АРДАТОВСКОГО МУНИЦИПАЛЬНОГО РАЙОНА</w:t>
      </w:r>
    </w:p>
    <w:p w:rsidR="00296F9B" w:rsidRDefault="00296F9B" w:rsidP="00296F9B">
      <w:pPr>
        <w:pStyle w:val="a5"/>
        <w:jc w:val="center"/>
      </w:pPr>
    </w:p>
    <w:p w:rsidR="00296F9B" w:rsidRDefault="00296F9B" w:rsidP="00296F9B">
      <w:pPr>
        <w:pStyle w:val="a5"/>
      </w:pPr>
      <w:r>
        <w:rPr>
          <w:b/>
          <w:bCs/>
        </w:rPr>
        <w:t>Является официальным печатным</w:t>
      </w:r>
    </w:p>
    <w:p w:rsidR="00296F9B" w:rsidRDefault="00296F9B" w:rsidP="00296F9B">
      <w:pPr>
        <w:pStyle w:val="a5"/>
        <w:rPr>
          <w:b/>
          <w:bCs/>
        </w:rPr>
      </w:pPr>
      <w:r>
        <w:rPr>
          <w:b/>
          <w:bCs/>
        </w:rPr>
        <w:t xml:space="preserve">изданием </w:t>
      </w:r>
      <w:proofErr w:type="spellStart"/>
      <w:r>
        <w:rPr>
          <w:b/>
          <w:bCs/>
        </w:rPr>
        <w:t>Силинского</w:t>
      </w:r>
      <w:proofErr w:type="spellEnd"/>
      <w:r>
        <w:rPr>
          <w:b/>
          <w:bCs/>
        </w:rPr>
        <w:t xml:space="preserve"> сельского поселения</w:t>
      </w:r>
    </w:p>
    <w:p w:rsidR="00296F9B" w:rsidRDefault="00296F9B" w:rsidP="00296F9B">
      <w:pPr>
        <w:pStyle w:val="a5"/>
        <w:rPr>
          <w:b/>
          <w:bCs/>
        </w:rPr>
      </w:pPr>
      <w:proofErr w:type="spellStart"/>
      <w:r>
        <w:rPr>
          <w:b/>
          <w:bCs/>
        </w:rPr>
        <w:t>Ардатовского</w:t>
      </w:r>
      <w:proofErr w:type="spellEnd"/>
      <w:r>
        <w:rPr>
          <w:b/>
          <w:bCs/>
        </w:rPr>
        <w:t xml:space="preserve">  муниципального района</w:t>
      </w:r>
    </w:p>
    <w:p w:rsidR="00296F9B" w:rsidRDefault="00296F9B" w:rsidP="00296F9B">
      <w:pPr>
        <w:ind w:firstLine="540"/>
        <w:jc w:val="both"/>
        <w:rPr>
          <w:b/>
          <w:bCs/>
        </w:rPr>
      </w:pPr>
    </w:p>
    <w:p w:rsidR="00296F9B" w:rsidRDefault="00296F9B" w:rsidP="00296F9B">
      <w:pPr>
        <w:ind w:firstLine="540"/>
        <w:jc w:val="both"/>
        <w:rPr>
          <w:rFonts w:ascii="Times New Roman" w:hAnsi="Times New Roman"/>
          <w:b/>
          <w:bCs/>
          <w:sz w:val="28"/>
          <w:szCs w:val="28"/>
        </w:rPr>
      </w:pPr>
      <w:r>
        <w:rPr>
          <w:rFonts w:ascii="Times New Roman" w:hAnsi="Times New Roman"/>
          <w:b/>
          <w:bCs/>
          <w:sz w:val="28"/>
          <w:szCs w:val="28"/>
        </w:rPr>
        <w:t>29 декабря 2020г.                                                                           №</w:t>
      </w:r>
      <w:r w:rsidR="00F804FB">
        <w:rPr>
          <w:rFonts w:ascii="Times New Roman" w:hAnsi="Times New Roman"/>
          <w:b/>
          <w:bCs/>
          <w:sz w:val="28"/>
          <w:szCs w:val="28"/>
        </w:rPr>
        <w:t>28</w:t>
      </w:r>
    </w:p>
    <w:p w:rsidR="004A77BB" w:rsidRDefault="00296F9B" w:rsidP="00296F9B">
      <w:pPr>
        <w:widowControl w:val="0"/>
        <w:tabs>
          <w:tab w:val="left" w:pos="0"/>
          <w:tab w:val="left" w:pos="6663"/>
          <w:tab w:val="left" w:pos="7513"/>
          <w:tab w:val="left" w:pos="7938"/>
        </w:tabs>
        <w:autoSpaceDE w:val="0"/>
        <w:autoSpaceDN w:val="0"/>
        <w:adjustRightInd w:val="0"/>
        <w:spacing w:after="0" w:line="240" w:lineRule="auto"/>
        <w:rPr>
          <w:rFonts w:ascii="Times New Roman" w:hAnsi="Times New Roman"/>
          <w:spacing w:val="8"/>
          <w:sz w:val="24"/>
          <w:szCs w:val="24"/>
          <w:lang w:eastAsia="ru-RU"/>
        </w:rPr>
      </w:pPr>
      <w:r>
        <w:rPr>
          <w:rFonts w:ascii="Times New Roman" w:hAnsi="Times New Roman"/>
          <w:spacing w:val="8"/>
          <w:sz w:val="24"/>
          <w:szCs w:val="24"/>
          <w:lang w:eastAsia="ru-RU"/>
        </w:rPr>
        <w:t xml:space="preserve">Решение Совета депутатов </w:t>
      </w:r>
      <w:proofErr w:type="spellStart"/>
      <w:r w:rsidR="004A77BB">
        <w:rPr>
          <w:rFonts w:ascii="Times New Roman" w:hAnsi="Times New Roman"/>
          <w:spacing w:val="8"/>
          <w:sz w:val="24"/>
          <w:szCs w:val="24"/>
          <w:lang w:eastAsia="ru-RU"/>
        </w:rPr>
        <w:t>Силинского</w:t>
      </w:r>
      <w:proofErr w:type="spellEnd"/>
      <w:r w:rsidR="004A77BB">
        <w:rPr>
          <w:rFonts w:ascii="Times New Roman" w:hAnsi="Times New Roman"/>
          <w:spacing w:val="8"/>
          <w:sz w:val="24"/>
          <w:szCs w:val="24"/>
          <w:lang w:eastAsia="ru-RU"/>
        </w:rPr>
        <w:t xml:space="preserve"> с</w:t>
      </w:r>
      <w:r>
        <w:rPr>
          <w:rFonts w:ascii="Times New Roman" w:hAnsi="Times New Roman"/>
          <w:spacing w:val="8"/>
          <w:sz w:val="24"/>
          <w:szCs w:val="24"/>
          <w:lang w:eastAsia="ru-RU"/>
        </w:rPr>
        <w:t xml:space="preserve">ельского поселения </w:t>
      </w:r>
      <w:proofErr w:type="spellStart"/>
      <w:r>
        <w:rPr>
          <w:rFonts w:ascii="Times New Roman" w:hAnsi="Times New Roman"/>
          <w:spacing w:val="8"/>
          <w:sz w:val="24"/>
          <w:szCs w:val="24"/>
          <w:lang w:eastAsia="ru-RU"/>
        </w:rPr>
        <w:t>Ардатовского</w:t>
      </w:r>
      <w:r w:rsidR="004A77BB">
        <w:rPr>
          <w:rFonts w:ascii="Times New Roman" w:hAnsi="Times New Roman"/>
          <w:spacing w:val="8"/>
          <w:sz w:val="24"/>
          <w:szCs w:val="24"/>
          <w:lang w:eastAsia="ru-RU"/>
        </w:rPr>
        <w:t>муниципального</w:t>
      </w:r>
      <w:proofErr w:type="spellEnd"/>
      <w:r w:rsidR="004A77BB">
        <w:rPr>
          <w:rFonts w:ascii="Times New Roman" w:hAnsi="Times New Roman"/>
          <w:spacing w:val="8"/>
          <w:sz w:val="24"/>
          <w:szCs w:val="24"/>
          <w:lang w:eastAsia="ru-RU"/>
        </w:rPr>
        <w:t xml:space="preserve"> района Республики Мордовия</w:t>
      </w:r>
      <w:r>
        <w:rPr>
          <w:rFonts w:ascii="Times New Roman" w:hAnsi="Times New Roman"/>
          <w:spacing w:val="8"/>
          <w:sz w:val="24"/>
          <w:szCs w:val="24"/>
          <w:lang w:eastAsia="ru-RU"/>
        </w:rPr>
        <w:t xml:space="preserve"> №42 от 29.12.2020г.</w:t>
      </w:r>
    </w:p>
    <w:p w:rsidR="004A77BB" w:rsidRDefault="004A77BB" w:rsidP="004A77BB">
      <w:pPr>
        <w:widowControl w:val="0"/>
        <w:tabs>
          <w:tab w:val="left" w:pos="0"/>
          <w:tab w:val="center" w:pos="4677"/>
          <w:tab w:val="left" w:pos="6663"/>
          <w:tab w:val="left" w:pos="7513"/>
          <w:tab w:val="left" w:pos="7938"/>
        </w:tabs>
        <w:autoSpaceDE w:val="0"/>
        <w:autoSpaceDN w:val="0"/>
        <w:adjustRightInd w:val="0"/>
        <w:spacing w:after="0" w:line="240" w:lineRule="auto"/>
        <w:jc w:val="both"/>
        <w:rPr>
          <w:rFonts w:ascii="Times New Roman" w:hAnsi="Times New Roman"/>
          <w:sz w:val="24"/>
          <w:szCs w:val="24"/>
          <w:lang w:eastAsia="ru-RU"/>
        </w:rPr>
      </w:pPr>
    </w:p>
    <w:p w:rsidR="004A77BB" w:rsidRDefault="004A77BB" w:rsidP="004A77BB">
      <w:pPr>
        <w:widowControl w:val="0"/>
        <w:tabs>
          <w:tab w:val="left" w:pos="7740"/>
        </w:tabs>
        <w:autoSpaceDE w:val="0"/>
        <w:autoSpaceDN w:val="0"/>
        <w:adjustRightInd w:val="0"/>
        <w:spacing w:after="0" w:line="240" w:lineRule="auto"/>
        <w:ind w:right="2515"/>
        <w:jc w:val="both"/>
        <w:outlineLvl w:val="0"/>
        <w:rPr>
          <w:rFonts w:ascii="Times New Roman" w:hAnsi="Times New Roman"/>
          <w:bCs/>
          <w:caps/>
          <w:sz w:val="24"/>
          <w:szCs w:val="24"/>
          <w:lang w:eastAsia="ru-RU"/>
        </w:rPr>
      </w:pPr>
    </w:p>
    <w:p w:rsidR="004A77BB" w:rsidRDefault="004A77BB" w:rsidP="004A77BB">
      <w:pPr>
        <w:widowControl w:val="0"/>
        <w:tabs>
          <w:tab w:val="left" w:pos="7740"/>
        </w:tabs>
        <w:autoSpaceDE w:val="0"/>
        <w:autoSpaceDN w:val="0"/>
        <w:adjustRightInd w:val="0"/>
        <w:spacing w:after="0" w:line="240" w:lineRule="auto"/>
        <w:ind w:right="2515"/>
        <w:jc w:val="both"/>
        <w:outlineLvl w:val="0"/>
        <w:rPr>
          <w:rFonts w:ascii="Times New Roman" w:hAnsi="Times New Roman"/>
          <w:sz w:val="24"/>
          <w:szCs w:val="24"/>
          <w:lang w:eastAsia="ru-RU"/>
        </w:rPr>
      </w:pPr>
      <w:r>
        <w:rPr>
          <w:rFonts w:ascii="Times New Roman" w:hAnsi="Times New Roman"/>
          <w:bCs/>
          <w:caps/>
          <w:sz w:val="24"/>
          <w:szCs w:val="24"/>
          <w:lang w:eastAsia="ru-RU"/>
        </w:rPr>
        <w:t xml:space="preserve">О </w:t>
      </w:r>
      <w:r>
        <w:rPr>
          <w:rFonts w:ascii="Times New Roman" w:hAnsi="Times New Roman"/>
          <w:sz w:val="24"/>
          <w:szCs w:val="24"/>
          <w:lang w:eastAsia="ru-RU"/>
        </w:rPr>
        <w:t xml:space="preserve">бюджете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год и на плановый период 2022 и 2023 годов</w:t>
      </w:r>
    </w:p>
    <w:p w:rsidR="004A77BB" w:rsidRDefault="004A77BB" w:rsidP="004A77BB">
      <w:pPr>
        <w:widowControl w:val="0"/>
        <w:autoSpaceDE w:val="0"/>
        <w:autoSpaceDN w:val="0"/>
        <w:adjustRightInd w:val="0"/>
        <w:spacing w:after="0" w:line="240" w:lineRule="auto"/>
        <w:ind w:firstLine="720"/>
        <w:jc w:val="center"/>
        <w:outlineLvl w:val="0"/>
        <w:rPr>
          <w:rFonts w:ascii="Times New Roman" w:hAnsi="Times New Roman"/>
          <w:bCs/>
          <w:caps/>
          <w:sz w:val="24"/>
          <w:szCs w:val="24"/>
          <w:lang w:eastAsia="ru-RU"/>
        </w:rPr>
      </w:pPr>
    </w:p>
    <w:p w:rsidR="004A77BB" w:rsidRDefault="004A77BB" w:rsidP="004A77BB">
      <w:pPr>
        <w:widowControl w:val="0"/>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В соответствии с Бюджетным кодексом Российской Федерации и на основании прогноза социально-экономического развития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Совет депутатов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решил:</w:t>
      </w:r>
    </w:p>
    <w:p w:rsidR="004A77BB" w:rsidRDefault="004A77BB" w:rsidP="004A77BB">
      <w:pPr>
        <w:widowControl w:val="0"/>
        <w:autoSpaceDE w:val="0"/>
        <w:autoSpaceDN w:val="0"/>
        <w:adjustRightInd w:val="0"/>
        <w:spacing w:after="0" w:line="240" w:lineRule="auto"/>
        <w:ind w:firstLine="708"/>
        <w:jc w:val="both"/>
        <w:rPr>
          <w:rFonts w:ascii="Times New Roman" w:hAnsi="Times New Roman"/>
          <w:sz w:val="24"/>
          <w:szCs w:val="24"/>
          <w:lang w:eastAsia="ru-RU"/>
        </w:rPr>
      </w:pPr>
    </w:p>
    <w:p w:rsidR="004A77BB" w:rsidRDefault="004A77BB" w:rsidP="004A77BB">
      <w:pPr>
        <w:widowControl w:val="0"/>
        <w:autoSpaceDE w:val="0"/>
        <w:autoSpaceDN w:val="0"/>
        <w:adjustRightInd w:val="0"/>
        <w:spacing w:after="0" w:line="240" w:lineRule="auto"/>
        <w:ind w:left="2340" w:right="535" w:hanging="1620"/>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 1. </w:t>
      </w:r>
      <w:r>
        <w:rPr>
          <w:rFonts w:ascii="Times New Roman" w:hAnsi="Times New Roman"/>
          <w:b/>
          <w:bCs/>
          <w:sz w:val="24"/>
          <w:szCs w:val="24"/>
          <w:lang w:eastAsia="ru-RU"/>
        </w:rPr>
        <w:t xml:space="preserve">Основные характеристики бюджета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Утвердить бюджет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на 2021 год по доходам в сумме 2340,3 тыс. рублей и по расходам в сумме 2406,3 тыс. рублей, с превышением расходов над доходами в сумме 66,0 тыс. рублей, исходя из уровня инфляции, не превышающего 3,7 процента (декабрь 2021 года к декабрю 2020 года).</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2. Утвердить бюджет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на 2022 год по доходам в сумме 1576,1 тыс. рублей и по расходам в сумме 1643,2 тыс. рублей, в том числе условно утвержденные расходы в сумме 1,1 </w:t>
      </w:r>
      <w:proofErr w:type="spellStart"/>
      <w:r>
        <w:rPr>
          <w:rFonts w:ascii="Times New Roman" w:hAnsi="Times New Roman"/>
          <w:bCs/>
          <w:sz w:val="24"/>
          <w:szCs w:val="24"/>
          <w:lang w:eastAsia="ru-RU"/>
        </w:rPr>
        <w:t>тыс.рублей</w:t>
      </w:r>
      <w:proofErr w:type="spellEnd"/>
      <w:r>
        <w:rPr>
          <w:rFonts w:ascii="Times New Roman" w:hAnsi="Times New Roman"/>
          <w:bCs/>
          <w:sz w:val="24"/>
          <w:szCs w:val="24"/>
          <w:lang w:eastAsia="ru-RU"/>
        </w:rPr>
        <w:t>,  с превышением расходов над доходами в сумме 67,1 тыс. рублей, исходя из уровня инфляции, не превышающего 4,0 процента (декабрь 2022 года к декабрю 2021 года).</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 Утвердить бюджет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на 2023 год по доходам в сумме 1672,5 тыс. рублей и по расходам в сумме 1740,5 тыс. рублей, в том числе условно утвержденные расходы в сумме 1,2 </w:t>
      </w:r>
      <w:proofErr w:type="spellStart"/>
      <w:r>
        <w:rPr>
          <w:rFonts w:ascii="Times New Roman" w:hAnsi="Times New Roman"/>
          <w:bCs/>
          <w:sz w:val="24"/>
          <w:szCs w:val="24"/>
          <w:lang w:eastAsia="ru-RU"/>
        </w:rPr>
        <w:t>тыс.рублей</w:t>
      </w:r>
      <w:proofErr w:type="spellEnd"/>
      <w:r>
        <w:rPr>
          <w:rFonts w:ascii="Times New Roman" w:hAnsi="Times New Roman"/>
          <w:bCs/>
          <w:sz w:val="24"/>
          <w:szCs w:val="24"/>
          <w:lang w:eastAsia="ru-RU"/>
        </w:rPr>
        <w:t>, с превышением расходов над доходами в сумме 68,0 тыс. рублей, исходя из уровня инфляции, не превышающего 3,9 процентов (декабрь 2023 года к декабрю 2022 года).</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 xml:space="preserve">Статья </w:t>
      </w:r>
      <w:r>
        <w:rPr>
          <w:rFonts w:ascii="Times New Roman" w:hAnsi="Times New Roman"/>
          <w:bCs/>
          <w:sz w:val="24"/>
          <w:szCs w:val="24"/>
          <w:lang w:eastAsia="ru-RU"/>
        </w:rPr>
        <w:t xml:space="preserve">2. </w:t>
      </w:r>
      <w:r>
        <w:rPr>
          <w:rFonts w:ascii="Times New Roman" w:hAnsi="Times New Roman"/>
          <w:b/>
          <w:sz w:val="24"/>
          <w:szCs w:val="24"/>
          <w:lang w:eastAsia="ru-RU"/>
        </w:rPr>
        <w:t xml:space="preserve">Главные администраторы доходов бюджета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r>
        <w:rPr>
          <w:rFonts w:ascii="Times New Roman" w:hAnsi="Times New Roman"/>
          <w:b/>
          <w:sz w:val="24"/>
          <w:szCs w:val="24"/>
          <w:lang w:eastAsia="ru-RU"/>
        </w:rPr>
        <w:t xml:space="preserve"> и главные администраторы источников финансирования дефицита бюджета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Утвердить </w:t>
      </w:r>
      <w:hyperlink r:id="rId4" w:history="1">
        <w:r>
          <w:rPr>
            <w:rStyle w:val="a4"/>
            <w:rFonts w:ascii="Times New Roman" w:hAnsi="Times New Roman"/>
            <w:bCs/>
            <w:color w:val="auto"/>
            <w:sz w:val="24"/>
            <w:szCs w:val="24"/>
            <w:u w:val="none"/>
            <w:lang w:eastAsia="ru-RU"/>
          </w:rPr>
          <w:t>перечень</w:t>
        </w:r>
      </w:hyperlink>
      <w:r>
        <w:rPr>
          <w:rFonts w:ascii="Times New Roman" w:hAnsi="Times New Roman"/>
          <w:bCs/>
          <w:sz w:val="24"/>
          <w:szCs w:val="24"/>
          <w:lang w:eastAsia="ru-RU"/>
        </w:rPr>
        <w:t xml:space="preserve"> главных администраторов доходов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согласно приложению 1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2. Утвердить п</w:t>
      </w:r>
      <w:hyperlink r:id="rId5" w:history="1">
        <w:r>
          <w:rPr>
            <w:rStyle w:val="a4"/>
            <w:rFonts w:ascii="Times New Roman" w:hAnsi="Times New Roman"/>
            <w:bCs/>
            <w:color w:val="auto"/>
            <w:sz w:val="24"/>
            <w:szCs w:val="24"/>
            <w:u w:val="none"/>
            <w:lang w:eastAsia="ru-RU"/>
          </w:rPr>
          <w:t>еречень</w:t>
        </w:r>
      </w:hyperlink>
      <w:r>
        <w:rPr>
          <w:rFonts w:ascii="Times New Roman" w:hAnsi="Times New Roman"/>
          <w:bCs/>
          <w:sz w:val="24"/>
          <w:szCs w:val="24"/>
          <w:lang w:eastAsia="ru-RU"/>
        </w:rPr>
        <w:t xml:space="preserve"> главных администраторов источников финансирования дефицита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согласно приложению 2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ind w:firstLine="720"/>
        <w:jc w:val="both"/>
        <w:rPr>
          <w:rFonts w:ascii="Times New Roman" w:hAnsi="Times New Roman"/>
          <w:b/>
          <w:sz w:val="24"/>
          <w:szCs w:val="24"/>
        </w:rPr>
      </w:pPr>
      <w:r>
        <w:rPr>
          <w:rFonts w:ascii="Times New Roman" w:hAnsi="Times New Roman"/>
          <w:b/>
          <w:sz w:val="24"/>
          <w:szCs w:val="24"/>
        </w:rPr>
        <w:t xml:space="preserve">Статья 3. Общая характеристика доходов бюджета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 </w:t>
      </w:r>
      <w:proofErr w:type="spellStart"/>
      <w:r>
        <w:rPr>
          <w:rFonts w:ascii="Times New Roman" w:hAnsi="Times New Roman"/>
          <w:b/>
          <w:sz w:val="24"/>
          <w:szCs w:val="24"/>
        </w:rPr>
        <w:t>Ардатовского</w:t>
      </w:r>
      <w:proofErr w:type="spellEnd"/>
      <w:r>
        <w:rPr>
          <w:rFonts w:ascii="Times New Roman" w:hAnsi="Times New Roman"/>
          <w:b/>
          <w:sz w:val="24"/>
          <w:szCs w:val="24"/>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 xml:space="preserve">Доходы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4A77BB" w:rsidRDefault="004A77BB" w:rsidP="004A77BB">
      <w:pPr>
        <w:widowControl w:val="0"/>
        <w:autoSpaceDE w:val="0"/>
        <w:autoSpaceDN w:val="0"/>
        <w:adjustRightInd w:val="0"/>
        <w:spacing w:after="0" w:line="240" w:lineRule="auto"/>
        <w:ind w:firstLine="720"/>
        <w:jc w:val="both"/>
        <w:rPr>
          <w:rFonts w:ascii="Times New Roman" w:hAnsi="Times New Roman"/>
          <w:sz w:val="24"/>
          <w:szCs w:val="24"/>
          <w:lang w:eastAsia="ru-RU"/>
        </w:rPr>
      </w:pPr>
      <w:r>
        <w:rPr>
          <w:rFonts w:ascii="Times New Roman" w:hAnsi="Times New Roman"/>
          <w:sz w:val="24"/>
          <w:szCs w:val="24"/>
        </w:rPr>
        <w:t xml:space="preserve">Доходы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w:t>
      </w:r>
    </w:p>
    <w:p w:rsidR="004A77BB" w:rsidRDefault="004A77BB" w:rsidP="004A77BB">
      <w:pPr>
        <w:rPr>
          <w:rFonts w:ascii="Times New Roman" w:hAnsi="Times New Roman"/>
          <w:sz w:val="24"/>
          <w:szCs w:val="24"/>
        </w:rPr>
      </w:pPr>
    </w:p>
    <w:p w:rsidR="004A77BB" w:rsidRDefault="004A77BB" w:rsidP="004A77BB">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Статья 4</w:t>
      </w:r>
      <w:r>
        <w:rPr>
          <w:rFonts w:ascii="Times New Roman" w:hAnsi="Times New Roman"/>
          <w:bCs/>
          <w:sz w:val="24"/>
          <w:szCs w:val="24"/>
          <w:lang w:eastAsia="ru-RU"/>
        </w:rPr>
        <w:t xml:space="preserve">. </w:t>
      </w:r>
      <w:r>
        <w:rPr>
          <w:rFonts w:ascii="Times New Roman" w:hAnsi="Times New Roman"/>
          <w:b/>
          <w:bCs/>
          <w:sz w:val="24"/>
          <w:szCs w:val="24"/>
          <w:lang w:eastAsia="ru-RU"/>
        </w:rPr>
        <w:t xml:space="preserve">Безвозмездные поступления в бюджет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Утвердить объем безвозмездных поступлений в бюджет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w:t>
      </w:r>
      <w:r>
        <w:rPr>
          <w:rFonts w:ascii="Times New Roman" w:hAnsi="Times New Roman"/>
          <w:sz w:val="24"/>
          <w:szCs w:val="24"/>
          <w:lang w:eastAsia="ru-RU"/>
        </w:rPr>
        <w:t>на 2021 год и на плановый период 2022 и 2023 годов</w:t>
      </w:r>
      <w:r>
        <w:rPr>
          <w:rFonts w:ascii="Times New Roman" w:hAnsi="Times New Roman"/>
          <w:bCs/>
          <w:sz w:val="24"/>
          <w:szCs w:val="24"/>
          <w:lang w:eastAsia="ru-RU"/>
        </w:rPr>
        <w:t xml:space="preserve"> согласно приложению 4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left="2520" w:right="535" w:hanging="1811"/>
        <w:jc w:val="both"/>
        <w:rPr>
          <w:rFonts w:ascii="Times New Roman" w:hAnsi="Times New Roman"/>
          <w:b/>
          <w:bCs/>
          <w:sz w:val="24"/>
          <w:szCs w:val="24"/>
          <w:lang w:eastAsia="ru-RU"/>
        </w:rPr>
      </w:pPr>
      <w:r>
        <w:rPr>
          <w:rFonts w:ascii="Times New Roman" w:hAnsi="Times New Roman"/>
          <w:bCs/>
          <w:spacing w:val="100"/>
          <w:sz w:val="24"/>
          <w:szCs w:val="24"/>
          <w:lang w:eastAsia="ru-RU"/>
        </w:rPr>
        <w:t>Статья 5</w:t>
      </w:r>
      <w:r>
        <w:rPr>
          <w:rFonts w:ascii="Times New Roman" w:hAnsi="Times New Roman"/>
          <w:bCs/>
          <w:sz w:val="24"/>
          <w:szCs w:val="24"/>
          <w:lang w:eastAsia="ru-RU"/>
        </w:rPr>
        <w:t xml:space="preserve">. </w:t>
      </w:r>
      <w:r>
        <w:rPr>
          <w:rFonts w:ascii="Times New Roman" w:hAnsi="Times New Roman"/>
          <w:b/>
          <w:bCs/>
          <w:sz w:val="24"/>
          <w:szCs w:val="24"/>
          <w:lang w:eastAsia="ru-RU"/>
        </w:rPr>
        <w:t xml:space="preserve">Распределение расходов бюджета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Утвердить:</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bookmarkStart w:id="0" w:name="Par42"/>
      <w:bookmarkEnd w:id="0"/>
      <w:r>
        <w:rPr>
          <w:rFonts w:ascii="Times New Roman" w:hAnsi="Times New Roman"/>
          <w:bCs/>
          <w:sz w:val="24"/>
          <w:szCs w:val="24"/>
          <w:lang w:eastAsia="ru-RU"/>
        </w:rPr>
        <w:t xml:space="preserve">распределение бюджетных ассигнований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w:t>
      </w:r>
      <w:r>
        <w:rPr>
          <w:rFonts w:ascii="Times New Roman" w:hAnsi="Times New Roman"/>
          <w:sz w:val="24"/>
          <w:szCs w:val="24"/>
          <w:lang w:eastAsia="ru-RU"/>
        </w:rPr>
        <w:t>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r>
        <w:rPr>
          <w:rFonts w:ascii="Times New Roman" w:hAnsi="Times New Roman"/>
          <w:bCs/>
          <w:sz w:val="24"/>
          <w:szCs w:val="24"/>
          <w:lang w:eastAsia="ru-RU"/>
        </w:rPr>
        <w:t xml:space="preserve"> согласно приложению 5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ведомственную структуру расходов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w:t>
      </w:r>
      <w:r>
        <w:rPr>
          <w:rFonts w:ascii="Times New Roman" w:hAnsi="Times New Roman"/>
          <w:sz w:val="24"/>
          <w:szCs w:val="24"/>
          <w:lang w:eastAsia="ru-RU"/>
        </w:rPr>
        <w:t>на 2021 год и на плановый период 2022 и 2023 годов</w:t>
      </w:r>
      <w:r>
        <w:rPr>
          <w:rFonts w:ascii="Times New Roman" w:hAnsi="Times New Roman"/>
          <w:bCs/>
          <w:sz w:val="24"/>
          <w:szCs w:val="24"/>
          <w:lang w:eastAsia="ru-RU"/>
        </w:rPr>
        <w:t xml:space="preserve"> согласно </w:t>
      </w:r>
      <w:hyperlink r:id="rId6" w:history="1">
        <w:r>
          <w:rPr>
            <w:rStyle w:val="a4"/>
            <w:rFonts w:ascii="Times New Roman" w:hAnsi="Times New Roman"/>
            <w:bCs/>
            <w:color w:val="auto"/>
            <w:sz w:val="24"/>
            <w:szCs w:val="24"/>
            <w:u w:val="none"/>
            <w:lang w:eastAsia="ru-RU"/>
          </w:rPr>
          <w:t xml:space="preserve">приложению </w:t>
        </w:r>
      </w:hyperlink>
      <w:r>
        <w:rPr>
          <w:rFonts w:ascii="Times New Roman" w:hAnsi="Times New Roman"/>
          <w:bCs/>
          <w:sz w:val="24"/>
          <w:szCs w:val="24"/>
          <w:lang w:eastAsia="ru-RU"/>
        </w:rPr>
        <w:t>6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распределение бюджетных ассигнований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w:t>
      </w:r>
      <w:r>
        <w:rPr>
          <w:rFonts w:ascii="Times New Roman" w:hAnsi="Times New Roman"/>
          <w:sz w:val="24"/>
          <w:szCs w:val="24"/>
          <w:lang w:eastAsia="ru-RU"/>
        </w:rPr>
        <w:t xml:space="preserve"> по целевым статьям (муниципальных программам и непрограммным направлениям деятельности), группам </w:t>
      </w:r>
      <w:r>
        <w:rPr>
          <w:rFonts w:ascii="Times New Roman" w:hAnsi="Times New Roman"/>
          <w:sz w:val="24"/>
          <w:szCs w:val="24"/>
          <w:lang w:eastAsia="ru-RU"/>
        </w:rPr>
        <w:lastRenderedPageBreak/>
        <w:t>(группам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r>
        <w:rPr>
          <w:rFonts w:ascii="Times New Roman" w:hAnsi="Times New Roman"/>
          <w:bCs/>
          <w:sz w:val="24"/>
          <w:szCs w:val="24"/>
          <w:lang w:eastAsia="ru-RU"/>
        </w:rPr>
        <w:t xml:space="preserve"> согласно </w:t>
      </w:r>
      <w:hyperlink r:id="rId7" w:history="1">
        <w:r>
          <w:rPr>
            <w:rStyle w:val="a4"/>
            <w:rFonts w:ascii="Times New Roman" w:hAnsi="Times New Roman"/>
            <w:bCs/>
            <w:color w:val="auto"/>
            <w:sz w:val="24"/>
            <w:szCs w:val="24"/>
            <w:u w:val="none"/>
            <w:lang w:eastAsia="ru-RU"/>
          </w:rPr>
          <w:t>приложению</w:t>
        </w:r>
      </w:hyperlink>
      <w:r>
        <w:rPr>
          <w:rFonts w:ascii="Times New Roman" w:hAnsi="Times New Roman"/>
          <w:sz w:val="24"/>
          <w:szCs w:val="24"/>
        </w:rPr>
        <w:t xml:space="preserve"> </w:t>
      </w:r>
      <w:r>
        <w:rPr>
          <w:rFonts w:ascii="Times New Roman" w:hAnsi="Times New Roman"/>
          <w:sz w:val="24"/>
          <w:szCs w:val="24"/>
          <w:lang w:eastAsia="ru-RU"/>
        </w:rPr>
        <w:t>7</w:t>
      </w:r>
      <w:r>
        <w:rPr>
          <w:rFonts w:ascii="Times New Roman" w:hAnsi="Times New Roman"/>
          <w:bCs/>
          <w:sz w:val="24"/>
          <w:szCs w:val="24"/>
          <w:lang w:eastAsia="ru-RU"/>
        </w:rPr>
        <w:t xml:space="preserve">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Статья6.</w:t>
      </w:r>
      <w:r>
        <w:rPr>
          <w:rFonts w:ascii="Times New Roman" w:hAnsi="Times New Roman"/>
          <w:b/>
          <w:bCs/>
          <w:sz w:val="24"/>
          <w:szCs w:val="24"/>
          <w:lang w:eastAsia="ru-RU"/>
        </w:rPr>
        <w:t xml:space="preserve">Бюджетные ассигнования на обеспечение деятельности казенных учреждений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Из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казенным учреждениям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4A77BB" w:rsidRDefault="004A77BB" w:rsidP="004A77BB">
      <w:pPr>
        <w:spacing w:after="0" w:line="240" w:lineRule="auto"/>
        <w:ind w:firstLine="709"/>
        <w:jc w:val="both"/>
        <w:rPr>
          <w:rFonts w:ascii="Times New Roman" w:hAnsi="Times New Roman"/>
          <w:sz w:val="24"/>
          <w:szCs w:val="24"/>
          <w:lang w:eastAsia="ru-RU"/>
        </w:rPr>
      </w:pPr>
      <w:r>
        <w:rPr>
          <w:rFonts w:ascii="Times New Roman" w:hAnsi="Times New Roman"/>
          <w:bCs/>
          <w:sz w:val="24"/>
          <w:szCs w:val="24"/>
          <w:lang w:eastAsia="ru-RU"/>
        </w:rPr>
        <w:t xml:space="preserve">2. Из </w:t>
      </w:r>
      <w:r>
        <w:rPr>
          <w:rFonts w:ascii="Times New Roman" w:hAnsi="Times New Roman"/>
          <w:sz w:val="24"/>
          <w:szCs w:val="24"/>
          <w:lang w:eastAsia="ru-RU"/>
        </w:rPr>
        <w:t xml:space="preserve">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w:t>
      </w:r>
      <w:r>
        <w:rPr>
          <w:rFonts w:ascii="Times New Roman" w:hAnsi="Times New Roman"/>
          <w:sz w:val="24"/>
          <w:szCs w:val="24"/>
          <w:lang w:eastAsia="ru-RU"/>
        </w:rPr>
        <w:t xml:space="preserve"> бюджетным учреждениям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предоставляются средства:</w:t>
      </w:r>
    </w:p>
    <w:p w:rsidR="004A77BB" w:rsidRDefault="004A77BB" w:rsidP="004A77BB">
      <w:pPr>
        <w:spacing w:after="0" w:line="240" w:lineRule="auto"/>
        <w:ind w:firstLine="709"/>
        <w:jc w:val="both"/>
        <w:rPr>
          <w:rFonts w:ascii="Times New Roman" w:hAnsi="Times New Roman"/>
          <w:sz w:val="24"/>
          <w:szCs w:val="24"/>
        </w:rPr>
      </w:pPr>
      <w:r>
        <w:rPr>
          <w:rFonts w:ascii="Times New Roman" w:hAnsi="Times New Roman"/>
          <w:sz w:val="24"/>
          <w:szCs w:val="24"/>
        </w:rPr>
        <w:t>на 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4A77BB" w:rsidRDefault="004A77BB" w:rsidP="004A77BB">
      <w:pPr>
        <w:spacing w:after="0" w:line="240" w:lineRule="auto"/>
        <w:ind w:firstLine="708"/>
        <w:jc w:val="both"/>
        <w:rPr>
          <w:rFonts w:ascii="Times New Roman" w:hAnsi="Times New Roman"/>
          <w:sz w:val="24"/>
          <w:szCs w:val="24"/>
        </w:rPr>
      </w:pPr>
      <w:r>
        <w:rPr>
          <w:rFonts w:ascii="Times New Roman" w:hAnsi="Times New Roman"/>
          <w:sz w:val="24"/>
          <w:szCs w:val="24"/>
        </w:rPr>
        <w:t>на закупки товаров, работ, услуг для обеспечения муниципальных нужд;</w:t>
      </w:r>
    </w:p>
    <w:p w:rsidR="004A77BB" w:rsidRDefault="004A77BB" w:rsidP="004A77BB">
      <w:pPr>
        <w:spacing w:after="0" w:line="240" w:lineRule="auto"/>
        <w:ind w:firstLine="708"/>
        <w:jc w:val="both"/>
        <w:rPr>
          <w:rFonts w:ascii="Times New Roman" w:hAnsi="Times New Roman"/>
          <w:sz w:val="24"/>
          <w:szCs w:val="24"/>
        </w:rPr>
      </w:pPr>
      <w:r>
        <w:rPr>
          <w:rFonts w:ascii="Times New Roman" w:hAnsi="Times New Roman"/>
          <w:sz w:val="24"/>
          <w:szCs w:val="24"/>
        </w:rPr>
        <w:t>на уплату налогов, сборов и иных обязательных платежей в бюджетную систему Российской Федерации;</w:t>
      </w:r>
    </w:p>
    <w:p w:rsidR="004A77BB" w:rsidRDefault="004A77BB" w:rsidP="004A77BB">
      <w:pPr>
        <w:spacing w:after="0" w:line="240" w:lineRule="auto"/>
        <w:ind w:firstLine="708"/>
        <w:rPr>
          <w:rFonts w:ascii="Times New Roman" w:hAnsi="Times New Roman"/>
          <w:sz w:val="24"/>
          <w:szCs w:val="24"/>
        </w:rPr>
      </w:pPr>
      <w:r>
        <w:rPr>
          <w:rFonts w:ascii="Times New Roman" w:hAnsi="Times New Roman"/>
          <w:sz w:val="24"/>
          <w:szCs w:val="24"/>
        </w:rPr>
        <w:t>на возмещение вреда, причиненного казенным учреждением при осуществлении его деятельности.</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left="2340" w:right="535" w:hanging="1620"/>
        <w:jc w:val="both"/>
        <w:rPr>
          <w:rFonts w:ascii="Times New Roman" w:hAnsi="Times New Roman"/>
          <w:b/>
          <w:bCs/>
          <w:sz w:val="24"/>
          <w:szCs w:val="24"/>
          <w:lang w:eastAsia="ru-RU"/>
        </w:rPr>
      </w:pPr>
      <w:r>
        <w:rPr>
          <w:rFonts w:ascii="Times New Roman" w:hAnsi="Times New Roman"/>
          <w:bCs/>
          <w:spacing w:val="100"/>
          <w:sz w:val="24"/>
          <w:szCs w:val="24"/>
          <w:lang w:eastAsia="ru-RU"/>
        </w:rPr>
        <w:t>Статья7</w:t>
      </w:r>
      <w:r>
        <w:rPr>
          <w:rFonts w:ascii="Times New Roman" w:hAnsi="Times New Roman"/>
          <w:bCs/>
          <w:sz w:val="24"/>
          <w:szCs w:val="24"/>
          <w:lang w:eastAsia="ru-RU"/>
        </w:rPr>
        <w:t xml:space="preserve">. </w:t>
      </w:r>
      <w:r>
        <w:rPr>
          <w:rFonts w:ascii="Times New Roman" w:hAnsi="Times New Roman"/>
          <w:b/>
          <w:bCs/>
          <w:sz w:val="24"/>
          <w:szCs w:val="24"/>
          <w:lang w:eastAsia="ru-RU"/>
        </w:rPr>
        <w:t>Бюджетные ассигнования на социальное обеспечение населения не связанные с предоставление мер социальной поддержки</w:t>
      </w:r>
    </w:p>
    <w:p w:rsidR="004A77BB" w:rsidRDefault="004A77BB" w:rsidP="004A77BB">
      <w:pPr>
        <w:pStyle w:val="a3"/>
        <w:ind w:firstLine="709"/>
        <w:jc w:val="both"/>
        <w:rPr>
          <w:rFonts w:ascii="Times New Roman" w:hAnsi="Times New Roman"/>
          <w:sz w:val="24"/>
          <w:szCs w:val="24"/>
        </w:rPr>
      </w:pPr>
      <w:r>
        <w:rPr>
          <w:rFonts w:ascii="Times New Roman" w:hAnsi="Times New Roman"/>
          <w:sz w:val="24"/>
          <w:szCs w:val="24"/>
          <w:lang w:eastAsia="ru-RU"/>
        </w:rPr>
        <w:t xml:space="preserve">1. Из бюджета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w:t>
      </w:r>
      <w:r>
        <w:rPr>
          <w:rFonts w:ascii="Times New Roman" w:hAnsi="Times New Roman"/>
          <w:sz w:val="24"/>
          <w:szCs w:val="24"/>
          <w:lang w:eastAsia="ru-RU"/>
        </w:rPr>
        <w:t xml:space="preserve"> предоставляются бюджетные ассигнования на социальное обеспечение населения </w:t>
      </w:r>
      <w:r>
        <w:rPr>
          <w:rFonts w:ascii="Times New Roman" w:hAnsi="Times New Roman"/>
          <w:sz w:val="24"/>
          <w:szCs w:val="24"/>
        </w:rPr>
        <w:t>не связанные с предоставлением мер социальной поддержки:</w:t>
      </w:r>
    </w:p>
    <w:p w:rsidR="004A77BB" w:rsidRDefault="004A77BB" w:rsidP="004A77BB">
      <w:pPr>
        <w:pStyle w:val="a3"/>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4A77BB" w:rsidRDefault="004A77BB" w:rsidP="004A77BB">
      <w:pPr>
        <w:pStyle w:val="a3"/>
        <w:ind w:firstLine="709"/>
        <w:jc w:val="both"/>
        <w:rPr>
          <w:rFonts w:ascii="Times New Roman" w:hAnsi="Times New Roman"/>
          <w:sz w:val="24"/>
          <w:szCs w:val="24"/>
        </w:rPr>
      </w:pPr>
      <w:r>
        <w:rPr>
          <w:rFonts w:ascii="Times New Roman" w:hAnsi="Times New Roman"/>
          <w:sz w:val="24"/>
          <w:szCs w:val="24"/>
        </w:rPr>
        <w:t xml:space="preserve">2. 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w:t>
      </w:r>
      <w:r>
        <w:rPr>
          <w:rFonts w:ascii="Times New Roman" w:hAnsi="Times New Roman"/>
          <w:sz w:val="24"/>
          <w:szCs w:val="24"/>
          <w:lang w:eastAsia="ru-RU"/>
        </w:rPr>
        <w:t xml:space="preserve"> </w:t>
      </w:r>
      <w:r>
        <w:rPr>
          <w:rFonts w:ascii="Times New Roman" w:hAnsi="Times New Roman"/>
          <w:sz w:val="24"/>
          <w:szCs w:val="24"/>
        </w:rPr>
        <w:t>составляет в 2020  году  -  309,8 тыс. рублей</w:t>
      </w:r>
      <w:r>
        <w:rPr>
          <w:rFonts w:ascii="Times New Roman" w:hAnsi="Times New Roman"/>
          <w:sz w:val="24"/>
          <w:szCs w:val="24"/>
          <w:lang w:eastAsia="ru-RU"/>
        </w:rPr>
        <w:t xml:space="preserve"> и на плановый период 2021г. -320,5 тыс. рублей , 2022г.-332,1 </w:t>
      </w:r>
      <w:proofErr w:type="spellStart"/>
      <w:r>
        <w:rPr>
          <w:rFonts w:ascii="Times New Roman" w:hAnsi="Times New Roman"/>
          <w:sz w:val="24"/>
          <w:szCs w:val="24"/>
          <w:lang w:eastAsia="ru-RU"/>
        </w:rPr>
        <w:t>тыс.рублей</w:t>
      </w:r>
      <w:proofErr w:type="spellEnd"/>
      <w:r>
        <w:rPr>
          <w:rFonts w:ascii="Times New Roman" w:hAnsi="Times New Roman"/>
          <w:sz w:val="24"/>
          <w:szCs w:val="24"/>
          <w:lang w:eastAsia="ru-RU"/>
        </w:rPr>
        <w:t>.</w:t>
      </w:r>
    </w:p>
    <w:p w:rsidR="004A77BB" w:rsidRDefault="004A77BB" w:rsidP="004A77BB">
      <w:pPr>
        <w:widowControl w:val="0"/>
        <w:autoSpaceDE w:val="0"/>
        <w:autoSpaceDN w:val="0"/>
        <w:adjustRightInd w:val="0"/>
        <w:spacing w:after="0" w:line="240" w:lineRule="auto"/>
        <w:ind w:left="2340" w:hanging="1631"/>
        <w:jc w:val="both"/>
        <w:rPr>
          <w:rFonts w:ascii="Times New Roman" w:hAnsi="Times New Roman"/>
          <w:bCs/>
          <w:spacing w:val="100"/>
          <w:sz w:val="24"/>
          <w:szCs w:val="24"/>
          <w:lang w:eastAsia="ru-RU"/>
        </w:rPr>
      </w:pPr>
    </w:p>
    <w:p w:rsidR="004A77BB" w:rsidRDefault="004A77BB" w:rsidP="004A77BB">
      <w:pPr>
        <w:widowControl w:val="0"/>
        <w:autoSpaceDE w:val="0"/>
        <w:autoSpaceDN w:val="0"/>
        <w:adjustRightInd w:val="0"/>
        <w:spacing w:after="0" w:line="240" w:lineRule="auto"/>
        <w:ind w:left="2160" w:right="535" w:hanging="1440"/>
        <w:jc w:val="both"/>
        <w:rPr>
          <w:rFonts w:ascii="Times New Roman" w:hAnsi="Times New Roman"/>
          <w:sz w:val="24"/>
          <w:szCs w:val="24"/>
          <w:lang w:eastAsia="ru-RU"/>
        </w:rPr>
      </w:pPr>
      <w:r>
        <w:rPr>
          <w:rFonts w:ascii="Times New Roman" w:hAnsi="Times New Roman"/>
          <w:bCs/>
          <w:sz w:val="24"/>
          <w:szCs w:val="24"/>
          <w:lang w:eastAsia="ru-RU"/>
        </w:rPr>
        <w:t xml:space="preserve">Статья 8. </w:t>
      </w:r>
      <w:r>
        <w:rPr>
          <w:rFonts w:ascii="Times New Roman" w:hAnsi="Times New Roman"/>
          <w:b/>
          <w:sz w:val="24"/>
          <w:szCs w:val="24"/>
          <w:lang w:eastAsia="ru-RU"/>
        </w:rPr>
        <w:t xml:space="preserve">Бюджетные ассигнования Дорожного фонда </w:t>
      </w:r>
      <w:proofErr w:type="spellStart"/>
      <w:r>
        <w:rPr>
          <w:rFonts w:ascii="Times New Roman" w:hAnsi="Times New Roman"/>
          <w:b/>
          <w:sz w:val="24"/>
          <w:szCs w:val="24"/>
          <w:lang w:eastAsia="ru-RU"/>
        </w:rPr>
        <w:t>Силинского</w:t>
      </w:r>
      <w:proofErr w:type="spellEnd"/>
      <w:r>
        <w:rPr>
          <w:rFonts w:ascii="Times New Roman" w:hAnsi="Times New Roman"/>
          <w:b/>
          <w:sz w:val="24"/>
          <w:szCs w:val="24"/>
          <w:lang w:eastAsia="ru-RU"/>
        </w:rPr>
        <w:t xml:space="preserve"> сельского поселения </w:t>
      </w:r>
      <w:proofErr w:type="spellStart"/>
      <w:r>
        <w:rPr>
          <w:rFonts w:ascii="Times New Roman" w:hAnsi="Times New Roman"/>
          <w:b/>
          <w:sz w:val="24"/>
          <w:szCs w:val="24"/>
          <w:lang w:eastAsia="ru-RU"/>
        </w:rPr>
        <w:t>Ардатовского</w:t>
      </w:r>
      <w:proofErr w:type="spellEnd"/>
      <w:r>
        <w:rPr>
          <w:rFonts w:ascii="Times New Roman" w:hAnsi="Times New Roman"/>
          <w:b/>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1. Утвердить объем бюджетных ассигнований Дорожного фонда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w:t>
      </w:r>
      <w:r>
        <w:rPr>
          <w:rFonts w:ascii="Times New Roman" w:hAnsi="Times New Roman"/>
          <w:sz w:val="24"/>
          <w:szCs w:val="24"/>
          <w:lang w:eastAsia="ru-RU"/>
        </w:rPr>
        <w:lastRenderedPageBreak/>
        <w:t xml:space="preserve">год в сумме 659,5 тыс. рублей, на 2022 год </w:t>
      </w:r>
      <w:r>
        <w:rPr>
          <w:rFonts w:ascii="Times New Roman" w:hAnsi="Times New Roman"/>
          <w:bCs/>
          <w:sz w:val="24"/>
          <w:szCs w:val="24"/>
          <w:lang w:eastAsia="ru-RU"/>
        </w:rPr>
        <w:t xml:space="preserve">– 30,8 тыс. рублей, на 2023 год – 133,8 тыс. рублей. </w:t>
      </w:r>
    </w:p>
    <w:p w:rsidR="004A77BB" w:rsidRDefault="004A77BB" w:rsidP="004A77BB">
      <w:pPr>
        <w:widowControl w:val="0"/>
        <w:autoSpaceDE w:val="0"/>
        <w:autoSpaceDN w:val="0"/>
        <w:spacing w:after="0" w:line="240" w:lineRule="auto"/>
        <w:ind w:firstLine="708"/>
        <w:jc w:val="both"/>
        <w:rPr>
          <w:rFonts w:ascii="Times New Roman" w:hAnsi="Times New Roman"/>
          <w:bCs/>
          <w:sz w:val="24"/>
          <w:szCs w:val="24"/>
          <w:lang w:eastAsia="ru-RU"/>
        </w:rPr>
      </w:pPr>
      <w:r>
        <w:rPr>
          <w:rFonts w:ascii="Times New Roman" w:hAnsi="Times New Roman"/>
          <w:sz w:val="24"/>
          <w:szCs w:val="24"/>
          <w:lang w:eastAsia="ru-RU"/>
        </w:rPr>
        <w:t xml:space="preserve">2.Бюджетные ассигнования Дорожного фонда Республики Мордовия направляются: </w:t>
      </w:r>
    </w:p>
    <w:p w:rsidR="004A77BB" w:rsidRDefault="004A77BB" w:rsidP="004A77BB">
      <w:pPr>
        <w:widowControl w:val="0"/>
        <w:autoSpaceDE w:val="0"/>
        <w:autoSpaceDN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4A77BB" w:rsidRDefault="004A77BB" w:rsidP="004A77BB">
      <w:pPr>
        <w:widowControl w:val="0"/>
        <w:autoSpaceDE w:val="0"/>
        <w:autoSpaceDN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на строительство (реконструкцию), капитальный ремонт и содержание автомобильных дорог общего пользования местного значения.</w:t>
      </w:r>
    </w:p>
    <w:p w:rsidR="004A77BB" w:rsidRDefault="004A77BB" w:rsidP="004A77BB">
      <w:pPr>
        <w:widowControl w:val="0"/>
        <w:autoSpaceDE w:val="0"/>
        <w:autoSpaceDN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xml:space="preserve">-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на плановый период 2022 и 2023 годов в соответствии с заключенными соглашениями </w:t>
      </w:r>
    </w:p>
    <w:p w:rsidR="004A77BB" w:rsidRDefault="004A77BB" w:rsidP="004A77BB">
      <w:pPr>
        <w:widowControl w:val="0"/>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3. Порядок формирования и использования бюджетных ассигнований </w:t>
      </w:r>
      <w:r>
        <w:rPr>
          <w:rFonts w:ascii="Times New Roman" w:hAnsi="Times New Roman"/>
          <w:bCs/>
          <w:sz w:val="24"/>
          <w:szCs w:val="24"/>
          <w:lang w:eastAsia="ru-RU"/>
        </w:rPr>
        <w:t xml:space="preserve">Дорожного фонда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 устанавливается решением Совета депутатов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20"/>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left="2520" w:right="535" w:hanging="1811"/>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9. </w:t>
      </w:r>
      <w:r>
        <w:rPr>
          <w:rFonts w:ascii="Times New Roman" w:hAnsi="Times New Roman"/>
          <w:b/>
          <w:bCs/>
          <w:sz w:val="24"/>
          <w:szCs w:val="24"/>
          <w:lang w:eastAsia="ru-RU"/>
        </w:rPr>
        <w:t xml:space="preserve">Резервный фонд администрации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Установить размер Резервного фонда администрации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год и на плановый период 2022 и 2023 годов в сумме 0,1 тыс. рублей ежегодно.</w:t>
      </w:r>
    </w:p>
    <w:p w:rsidR="004A77BB" w:rsidRDefault="004A77BB" w:rsidP="004A77B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A77BB" w:rsidRDefault="004A77BB" w:rsidP="004A77B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4A77BB" w:rsidRDefault="004A77BB" w:rsidP="004A77B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Отчет об использовании бюджетных ассигнований Резервного фонда администрации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прилагается к годовому отчету об исполнении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w:t>
      </w:r>
    </w:p>
    <w:p w:rsidR="004A77BB" w:rsidRDefault="004A77BB" w:rsidP="004A77BB">
      <w:pPr>
        <w:widowControl w:val="0"/>
        <w:autoSpaceDE w:val="0"/>
        <w:autoSpaceDN w:val="0"/>
        <w:adjustRightInd w:val="0"/>
        <w:spacing w:after="0" w:line="240" w:lineRule="auto"/>
        <w:ind w:left="2520" w:hanging="1811"/>
        <w:jc w:val="both"/>
        <w:rPr>
          <w:rFonts w:ascii="Times New Roman" w:hAnsi="Times New Roman"/>
          <w:bCs/>
          <w:spacing w:val="100"/>
          <w:sz w:val="24"/>
          <w:szCs w:val="24"/>
          <w:lang w:eastAsia="ru-RU"/>
        </w:rPr>
      </w:pPr>
    </w:p>
    <w:p w:rsidR="004A77BB" w:rsidRDefault="004A77BB" w:rsidP="004A77BB">
      <w:pPr>
        <w:widowControl w:val="0"/>
        <w:autoSpaceDE w:val="0"/>
        <w:autoSpaceDN w:val="0"/>
        <w:adjustRightInd w:val="0"/>
        <w:spacing w:after="0" w:line="240" w:lineRule="auto"/>
        <w:ind w:left="2520" w:right="535" w:hanging="1811"/>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10. </w:t>
      </w:r>
      <w:r>
        <w:rPr>
          <w:rFonts w:ascii="Times New Roman" w:hAnsi="Times New Roman"/>
          <w:b/>
          <w:bCs/>
          <w:sz w:val="24"/>
          <w:szCs w:val="24"/>
          <w:lang w:eastAsia="ru-RU"/>
        </w:rPr>
        <w:t xml:space="preserve">Расходы на исполнение судебных актов по искам к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Ардатовскому</w:t>
      </w:r>
      <w:proofErr w:type="spellEnd"/>
      <w:r>
        <w:rPr>
          <w:rFonts w:ascii="Times New Roman" w:hAnsi="Times New Roman"/>
          <w:b/>
          <w:bCs/>
          <w:sz w:val="24"/>
          <w:szCs w:val="24"/>
          <w:lang w:eastAsia="ru-RU"/>
        </w:rPr>
        <w:t xml:space="preserve"> муниципальному району Республики Мордовия </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Из бюджета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предоставляются бюджетные ассигнования на:</w:t>
      </w:r>
    </w:p>
    <w:p w:rsidR="004A77BB" w:rsidRDefault="004A77BB" w:rsidP="004A77BB">
      <w:pPr>
        <w:autoSpaceDE w:val="0"/>
        <w:autoSpaceDN w:val="0"/>
        <w:adjustRightInd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xml:space="preserve">- </w:t>
      </w:r>
      <w:r>
        <w:rPr>
          <w:rFonts w:ascii="Times New Roman" w:hAnsi="Times New Roman"/>
          <w:sz w:val="24"/>
          <w:szCs w:val="24"/>
          <w:shd w:val="clear" w:color="auto" w:fill="FFFFFF"/>
        </w:rPr>
        <w:t xml:space="preserve">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w:t>
      </w:r>
      <w:r>
        <w:rPr>
          <w:rFonts w:ascii="Times New Roman" w:hAnsi="Times New Roman"/>
          <w:sz w:val="24"/>
          <w:szCs w:val="24"/>
          <w:shd w:val="clear" w:color="auto" w:fill="FFFFFF"/>
        </w:rPr>
        <w:lastRenderedPageBreak/>
        <w:t>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w:t>
      </w:r>
    </w:p>
    <w:p w:rsidR="004A77BB" w:rsidRDefault="004A77BB" w:rsidP="004A77BB">
      <w:pPr>
        <w:widowControl w:val="0"/>
        <w:autoSpaceDE w:val="0"/>
        <w:autoSpaceDN w:val="0"/>
        <w:adjustRightInd w:val="0"/>
        <w:spacing w:after="0" w:line="240" w:lineRule="auto"/>
        <w:jc w:val="both"/>
        <w:rPr>
          <w:rFonts w:ascii="Times New Roman" w:hAnsi="Times New Roman"/>
          <w:sz w:val="24"/>
          <w:szCs w:val="24"/>
          <w:lang w:eastAsia="ru-RU"/>
        </w:rPr>
      </w:pPr>
    </w:p>
    <w:p w:rsidR="004A77BB" w:rsidRDefault="004A77BB" w:rsidP="004A77BB">
      <w:pPr>
        <w:widowControl w:val="0"/>
        <w:autoSpaceDE w:val="0"/>
        <w:autoSpaceDN w:val="0"/>
        <w:adjustRightInd w:val="0"/>
        <w:spacing w:after="0" w:line="240" w:lineRule="auto"/>
        <w:ind w:left="2520" w:right="535" w:hanging="1812"/>
        <w:jc w:val="both"/>
        <w:rPr>
          <w:rFonts w:ascii="Times New Roman" w:hAnsi="Times New Roman"/>
          <w:b/>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11. </w:t>
      </w:r>
      <w:r>
        <w:rPr>
          <w:rFonts w:ascii="Times New Roman" w:hAnsi="Times New Roman"/>
          <w:b/>
          <w:sz w:val="24"/>
          <w:szCs w:val="24"/>
          <w:lang w:eastAsia="ru-RU"/>
        </w:rPr>
        <w:t xml:space="preserve">Муниципальные внутренние заимствования </w:t>
      </w:r>
      <w:proofErr w:type="spellStart"/>
      <w:r>
        <w:rPr>
          <w:rFonts w:ascii="Times New Roman" w:hAnsi="Times New Roman"/>
          <w:b/>
          <w:sz w:val="24"/>
          <w:szCs w:val="24"/>
          <w:lang w:eastAsia="ru-RU"/>
        </w:rPr>
        <w:t>Силинского</w:t>
      </w:r>
      <w:proofErr w:type="spellEnd"/>
      <w:r>
        <w:rPr>
          <w:rFonts w:ascii="Times New Roman" w:hAnsi="Times New Roman"/>
          <w:b/>
          <w:sz w:val="24"/>
          <w:szCs w:val="24"/>
          <w:lang w:eastAsia="ru-RU"/>
        </w:rPr>
        <w:t xml:space="preserve"> сельского поселения </w:t>
      </w:r>
      <w:proofErr w:type="spellStart"/>
      <w:r>
        <w:rPr>
          <w:rFonts w:ascii="Times New Roman" w:hAnsi="Times New Roman"/>
          <w:b/>
          <w:sz w:val="24"/>
          <w:szCs w:val="24"/>
          <w:lang w:eastAsia="ru-RU"/>
        </w:rPr>
        <w:t>Ардатовского</w:t>
      </w:r>
      <w:proofErr w:type="spellEnd"/>
      <w:r>
        <w:rPr>
          <w:rFonts w:ascii="Times New Roman" w:hAnsi="Times New Roman"/>
          <w:b/>
          <w:sz w:val="24"/>
          <w:szCs w:val="24"/>
          <w:lang w:eastAsia="ru-RU"/>
        </w:rPr>
        <w:t xml:space="preserve"> муниципального района Республики Мордовия, муниципальный долг </w:t>
      </w:r>
      <w:proofErr w:type="spellStart"/>
      <w:r>
        <w:rPr>
          <w:rFonts w:ascii="Times New Roman" w:hAnsi="Times New Roman"/>
          <w:b/>
          <w:sz w:val="24"/>
          <w:szCs w:val="24"/>
          <w:lang w:eastAsia="ru-RU"/>
        </w:rPr>
        <w:t>Силинского</w:t>
      </w:r>
      <w:proofErr w:type="spellEnd"/>
      <w:r>
        <w:rPr>
          <w:rFonts w:ascii="Times New Roman" w:hAnsi="Times New Roman"/>
          <w:b/>
          <w:sz w:val="24"/>
          <w:szCs w:val="24"/>
          <w:lang w:eastAsia="ru-RU"/>
        </w:rPr>
        <w:t xml:space="preserve"> сельского поселения </w:t>
      </w:r>
      <w:proofErr w:type="spellStart"/>
      <w:r>
        <w:rPr>
          <w:rFonts w:ascii="Times New Roman" w:hAnsi="Times New Roman"/>
          <w:b/>
          <w:sz w:val="24"/>
          <w:szCs w:val="24"/>
          <w:lang w:eastAsia="ru-RU"/>
        </w:rPr>
        <w:t>Ардатовского</w:t>
      </w:r>
      <w:proofErr w:type="spellEnd"/>
      <w:r>
        <w:rPr>
          <w:rFonts w:ascii="Times New Roman" w:hAnsi="Times New Roman"/>
          <w:b/>
          <w:sz w:val="24"/>
          <w:szCs w:val="24"/>
          <w:lang w:eastAsia="ru-RU"/>
        </w:rPr>
        <w:t xml:space="preserve"> муниципального района Республики Мордовия и предоставление муниципальных гарантий </w:t>
      </w:r>
      <w:proofErr w:type="spellStart"/>
      <w:r>
        <w:rPr>
          <w:rFonts w:ascii="Times New Roman" w:hAnsi="Times New Roman"/>
          <w:b/>
          <w:sz w:val="24"/>
          <w:szCs w:val="24"/>
          <w:lang w:eastAsia="ru-RU"/>
        </w:rPr>
        <w:t>Силинского</w:t>
      </w:r>
      <w:proofErr w:type="spellEnd"/>
      <w:r>
        <w:rPr>
          <w:rFonts w:ascii="Times New Roman" w:hAnsi="Times New Roman"/>
          <w:b/>
          <w:sz w:val="24"/>
          <w:szCs w:val="24"/>
          <w:lang w:eastAsia="ru-RU"/>
        </w:rPr>
        <w:t xml:space="preserve"> сельского поселения </w:t>
      </w:r>
      <w:proofErr w:type="spellStart"/>
      <w:r>
        <w:rPr>
          <w:rFonts w:ascii="Times New Roman" w:hAnsi="Times New Roman"/>
          <w:b/>
          <w:sz w:val="24"/>
          <w:szCs w:val="24"/>
          <w:lang w:eastAsia="ru-RU"/>
        </w:rPr>
        <w:t>Ардатовского</w:t>
      </w:r>
      <w:proofErr w:type="spellEnd"/>
      <w:r>
        <w:rPr>
          <w:rFonts w:ascii="Times New Roman" w:hAnsi="Times New Roman"/>
          <w:b/>
          <w:sz w:val="24"/>
          <w:szCs w:val="24"/>
          <w:lang w:eastAsia="ru-RU"/>
        </w:rPr>
        <w:t xml:space="preserve"> муниципального района Республики Мордовия</w:t>
      </w:r>
    </w:p>
    <w:p w:rsidR="004A77BB" w:rsidRDefault="004A77BB" w:rsidP="004A77BB">
      <w:pPr>
        <w:widowControl w:val="0"/>
        <w:autoSpaceDE w:val="0"/>
        <w:autoSpaceDN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1. </w:t>
      </w:r>
      <w:r>
        <w:rPr>
          <w:rFonts w:ascii="Times New Roman" w:hAnsi="Times New Roman"/>
          <w:bCs/>
          <w:sz w:val="24"/>
          <w:szCs w:val="24"/>
          <w:lang w:eastAsia="ru-RU"/>
        </w:rPr>
        <w:t xml:space="preserve">Право осуществления от имени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w:t>
      </w:r>
      <w:r>
        <w:rPr>
          <w:rFonts w:ascii="Times New Roman" w:hAnsi="Times New Roman"/>
          <w:bCs/>
          <w:sz w:val="24"/>
          <w:szCs w:val="24"/>
          <w:lang w:eastAsia="ru-RU"/>
        </w:rPr>
        <w:t xml:space="preserve"> муниципальных внутренних заимствований принадлежит администрации </w:t>
      </w:r>
      <w:proofErr w:type="spellStart"/>
      <w:r>
        <w:rPr>
          <w:rFonts w:ascii="Times New Roman" w:hAnsi="Times New Roman"/>
          <w:bCs/>
          <w:sz w:val="24"/>
          <w:szCs w:val="24"/>
          <w:lang w:eastAsia="ru-RU"/>
        </w:rPr>
        <w:t>Силинского</w:t>
      </w:r>
      <w:proofErr w:type="spellEnd"/>
      <w:r>
        <w:rPr>
          <w:rFonts w:ascii="Times New Roman" w:hAnsi="Times New Roman"/>
          <w:bCs/>
          <w:sz w:val="24"/>
          <w:szCs w:val="24"/>
          <w:lang w:eastAsia="ru-RU"/>
        </w:rPr>
        <w:t xml:space="preserve"> сельского поселения </w:t>
      </w:r>
      <w:proofErr w:type="spellStart"/>
      <w:r>
        <w:rPr>
          <w:rFonts w:ascii="Times New Roman" w:hAnsi="Times New Roman"/>
          <w:bCs/>
          <w:sz w:val="24"/>
          <w:szCs w:val="24"/>
          <w:lang w:eastAsia="ru-RU"/>
        </w:rPr>
        <w:t>Ардатовского</w:t>
      </w:r>
      <w:proofErr w:type="spellEnd"/>
      <w:r>
        <w:rPr>
          <w:rFonts w:ascii="Times New Roman" w:hAnsi="Times New Roman"/>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2. Утвердить источники внутреннего финансирования дефицита бюджета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год и на плановый период 2022 и 2023 годов согласно приложению 10 к настоящему Решению.</w:t>
      </w:r>
    </w:p>
    <w:p w:rsidR="004A77BB" w:rsidRDefault="004A77BB" w:rsidP="004A77BB">
      <w:pPr>
        <w:widowControl w:val="0"/>
        <w:autoSpaceDE w:val="0"/>
        <w:autoSpaceDN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3. Утвердить Программу муниципальных внутренних заимствований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год и на плановый период 2022 и 2023 годов согласно приложению 11 к настоящему Решению.</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4. Установить предельный объем заимствований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год в сумме 73,3 тыс. рублей, на 2022 год </w:t>
      </w:r>
      <w:r>
        <w:rPr>
          <w:rFonts w:ascii="Times New Roman" w:hAnsi="Times New Roman"/>
          <w:bCs/>
          <w:sz w:val="24"/>
          <w:szCs w:val="24"/>
          <w:lang w:eastAsia="ru-RU"/>
        </w:rPr>
        <w:t xml:space="preserve">–74,5 </w:t>
      </w:r>
      <w:r>
        <w:rPr>
          <w:rFonts w:ascii="Times New Roman" w:hAnsi="Times New Roman"/>
          <w:sz w:val="24"/>
          <w:szCs w:val="24"/>
          <w:lang w:eastAsia="ru-RU"/>
        </w:rPr>
        <w:t xml:space="preserve">тыс. рублей, на 2023 год </w:t>
      </w:r>
      <w:r>
        <w:rPr>
          <w:rFonts w:ascii="Times New Roman" w:hAnsi="Times New Roman"/>
          <w:bCs/>
          <w:sz w:val="24"/>
          <w:szCs w:val="24"/>
          <w:lang w:eastAsia="ru-RU"/>
        </w:rPr>
        <w:t xml:space="preserve">–5,5 </w:t>
      </w:r>
      <w:proofErr w:type="spellStart"/>
      <w:r>
        <w:rPr>
          <w:rFonts w:ascii="Times New Roman" w:hAnsi="Times New Roman"/>
          <w:bCs/>
          <w:sz w:val="24"/>
          <w:szCs w:val="24"/>
          <w:lang w:eastAsia="ru-RU"/>
        </w:rPr>
        <w:t>тыс.рублей</w:t>
      </w:r>
      <w:proofErr w:type="spellEnd"/>
      <w:r>
        <w:rPr>
          <w:rFonts w:ascii="Times New Roman" w:hAnsi="Times New Roman"/>
          <w:bCs/>
          <w:sz w:val="24"/>
          <w:szCs w:val="24"/>
          <w:lang w:eastAsia="ru-RU"/>
        </w:rPr>
        <w:t>.</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5. Установить верхний предел муниципального внутреннего долга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1 января 2022 года в 73,3 тыс. рублей, на 1 января 2023 года 74,5</w:t>
      </w:r>
      <w:r>
        <w:rPr>
          <w:rFonts w:ascii="Times New Roman" w:hAnsi="Times New Roman"/>
          <w:bCs/>
          <w:sz w:val="24"/>
          <w:szCs w:val="24"/>
          <w:lang w:eastAsia="ru-RU"/>
        </w:rPr>
        <w:t xml:space="preserve"> </w:t>
      </w:r>
      <w:r>
        <w:rPr>
          <w:rFonts w:ascii="Times New Roman" w:hAnsi="Times New Roman"/>
          <w:sz w:val="24"/>
          <w:szCs w:val="24"/>
          <w:lang w:eastAsia="ru-RU"/>
        </w:rPr>
        <w:t xml:space="preserve">тыс. рублей, на 1 января 2024 года 75,5 </w:t>
      </w:r>
      <w:proofErr w:type="spellStart"/>
      <w:r>
        <w:rPr>
          <w:rFonts w:ascii="Times New Roman" w:hAnsi="Times New Roman"/>
          <w:sz w:val="24"/>
          <w:szCs w:val="24"/>
          <w:lang w:eastAsia="ru-RU"/>
        </w:rPr>
        <w:t>тыс.рублей</w:t>
      </w:r>
      <w:proofErr w:type="spellEnd"/>
      <w:r>
        <w:rPr>
          <w:rFonts w:ascii="Times New Roman" w:hAnsi="Times New Roman"/>
          <w:sz w:val="24"/>
          <w:szCs w:val="24"/>
          <w:lang w:eastAsia="ru-RU"/>
        </w:rPr>
        <w:t>.</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6. Утвердить объем расходов на обслуживание муниципального долга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2021 год в сумме – 3,2 тыс. рублей, на 2022 год </w:t>
      </w:r>
      <w:r>
        <w:rPr>
          <w:rFonts w:ascii="Times New Roman" w:hAnsi="Times New Roman"/>
          <w:bCs/>
          <w:sz w:val="24"/>
          <w:szCs w:val="24"/>
          <w:lang w:eastAsia="ru-RU"/>
        </w:rPr>
        <w:t xml:space="preserve">–3,2 </w:t>
      </w:r>
      <w:r>
        <w:rPr>
          <w:rFonts w:ascii="Times New Roman" w:hAnsi="Times New Roman"/>
          <w:sz w:val="24"/>
          <w:szCs w:val="24"/>
          <w:lang w:eastAsia="ru-RU"/>
        </w:rPr>
        <w:t xml:space="preserve">тыс. рублей, на 2023 год </w:t>
      </w:r>
      <w:r>
        <w:rPr>
          <w:rFonts w:ascii="Times New Roman" w:hAnsi="Times New Roman"/>
          <w:bCs/>
          <w:sz w:val="24"/>
          <w:szCs w:val="24"/>
          <w:lang w:eastAsia="ru-RU"/>
        </w:rPr>
        <w:t xml:space="preserve">–3,2 </w:t>
      </w:r>
      <w:r>
        <w:rPr>
          <w:rFonts w:ascii="Times New Roman" w:hAnsi="Times New Roman"/>
          <w:sz w:val="24"/>
          <w:szCs w:val="24"/>
          <w:lang w:eastAsia="ru-RU"/>
        </w:rPr>
        <w:t>тыс. рублей.</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7. Установить верхний предел муниципального долга по муниципальным гарантиям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на 1 января 2021 года в сумме  0,0 тыс. рублей, на 1 января 2022 года </w:t>
      </w:r>
      <w:r>
        <w:rPr>
          <w:rFonts w:ascii="Times New Roman" w:hAnsi="Times New Roman"/>
          <w:bCs/>
          <w:sz w:val="24"/>
          <w:szCs w:val="24"/>
          <w:lang w:eastAsia="ru-RU"/>
        </w:rPr>
        <w:t xml:space="preserve">–0,0 </w:t>
      </w:r>
      <w:r>
        <w:rPr>
          <w:rFonts w:ascii="Times New Roman" w:hAnsi="Times New Roman"/>
          <w:sz w:val="24"/>
          <w:szCs w:val="24"/>
          <w:lang w:eastAsia="ru-RU"/>
        </w:rPr>
        <w:t xml:space="preserve">тыс. рублей, на 1 января 2023 года </w:t>
      </w:r>
      <w:r>
        <w:rPr>
          <w:rFonts w:ascii="Times New Roman" w:hAnsi="Times New Roman"/>
          <w:bCs/>
          <w:sz w:val="24"/>
          <w:szCs w:val="24"/>
          <w:lang w:eastAsia="ru-RU"/>
        </w:rPr>
        <w:t>–</w:t>
      </w:r>
      <w:r>
        <w:rPr>
          <w:rFonts w:ascii="Times New Roman" w:hAnsi="Times New Roman"/>
          <w:sz w:val="24"/>
          <w:szCs w:val="24"/>
          <w:lang w:eastAsia="ru-RU"/>
        </w:rPr>
        <w:t xml:space="preserve"> 0,0 тыс. рублей.</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12. </w:t>
      </w:r>
      <w:r>
        <w:rPr>
          <w:rFonts w:ascii="Times New Roman" w:hAnsi="Times New Roman"/>
          <w:b/>
          <w:bCs/>
          <w:sz w:val="24"/>
          <w:szCs w:val="24"/>
          <w:lang w:eastAsia="ru-RU"/>
        </w:rPr>
        <w:t xml:space="preserve">Особенности исполнения бюджета </w:t>
      </w:r>
      <w:proofErr w:type="spellStart"/>
      <w:r>
        <w:rPr>
          <w:rFonts w:ascii="Times New Roman" w:hAnsi="Times New Roman"/>
          <w:b/>
          <w:sz w:val="24"/>
          <w:szCs w:val="24"/>
          <w:lang w:eastAsia="ru-RU"/>
        </w:rPr>
        <w:t>Силинского</w:t>
      </w:r>
      <w:proofErr w:type="spellEnd"/>
      <w:r>
        <w:rPr>
          <w:rFonts w:ascii="Times New Roman" w:hAnsi="Times New Roman"/>
          <w:b/>
          <w:sz w:val="24"/>
          <w:szCs w:val="24"/>
          <w:lang w:eastAsia="ru-RU"/>
        </w:rPr>
        <w:t xml:space="preserve"> сельского поселения </w:t>
      </w:r>
      <w:proofErr w:type="spellStart"/>
      <w:r>
        <w:rPr>
          <w:rFonts w:ascii="Times New Roman" w:hAnsi="Times New Roman"/>
          <w:b/>
          <w:sz w:val="24"/>
          <w:szCs w:val="24"/>
          <w:lang w:eastAsia="ru-RU"/>
        </w:rPr>
        <w:t>Ардатовского</w:t>
      </w:r>
      <w:proofErr w:type="spellEnd"/>
      <w:r>
        <w:rPr>
          <w:rFonts w:ascii="Times New Roman" w:hAnsi="Times New Roman"/>
          <w:b/>
          <w:sz w:val="24"/>
          <w:szCs w:val="24"/>
          <w:lang w:eastAsia="ru-RU"/>
        </w:rPr>
        <w:t xml:space="preserve"> муниципального района </w:t>
      </w:r>
      <w:r>
        <w:rPr>
          <w:rFonts w:ascii="Times New Roman" w:hAnsi="Times New Roman"/>
          <w:b/>
          <w:bCs/>
          <w:sz w:val="24"/>
          <w:szCs w:val="24"/>
          <w:lang w:eastAsia="ru-RU"/>
        </w:rPr>
        <w:t>Республики Мордовия в 2021 году</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Установить в соответствии с </w:t>
      </w:r>
      <w:hyperlink r:id="rId8" w:history="1">
        <w:r>
          <w:rPr>
            <w:rStyle w:val="a4"/>
            <w:rFonts w:ascii="Times New Roman" w:hAnsi="Times New Roman"/>
            <w:color w:val="auto"/>
            <w:sz w:val="24"/>
            <w:szCs w:val="24"/>
            <w:u w:val="none"/>
            <w:lang w:eastAsia="ru-RU"/>
          </w:rPr>
          <w:t>пунктом 8 статьи 217</w:t>
        </w:r>
      </w:hyperlink>
      <w:r>
        <w:rPr>
          <w:rFonts w:ascii="Times New Roman" w:hAnsi="Times New Roman"/>
          <w:sz w:val="24"/>
          <w:szCs w:val="24"/>
          <w:lang w:eastAsia="ru-RU"/>
        </w:rPr>
        <w:t xml:space="preserve"> Бюджетного кодекса Российской Федерации следующие дополнительные основания внесения изменений в сводную бюджетную роспись бюджета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без внесения изменений в настоящее Решение, помимо оснований, установленных </w:t>
      </w:r>
      <w:hyperlink r:id="rId9" w:history="1">
        <w:r>
          <w:rPr>
            <w:rStyle w:val="a4"/>
            <w:rFonts w:ascii="Times New Roman" w:hAnsi="Times New Roman"/>
            <w:color w:val="auto"/>
            <w:sz w:val="24"/>
            <w:szCs w:val="24"/>
            <w:u w:val="none"/>
            <w:lang w:eastAsia="ru-RU"/>
          </w:rPr>
          <w:t>пунктом 3 статьи 217</w:t>
        </w:r>
      </w:hyperlink>
      <w:r>
        <w:rPr>
          <w:rFonts w:ascii="Times New Roman" w:hAnsi="Times New Roman"/>
          <w:sz w:val="24"/>
          <w:szCs w:val="24"/>
          <w:lang w:eastAsia="ru-RU"/>
        </w:rPr>
        <w:t xml:space="preserve"> Бюджетного кодекса Российской Федерации:</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осуществление выплат, сокращающих долговые обязательства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 в </w:t>
      </w:r>
      <w:r>
        <w:rPr>
          <w:rFonts w:ascii="Times New Roman" w:hAnsi="Times New Roman"/>
          <w:sz w:val="24"/>
          <w:szCs w:val="24"/>
          <w:lang w:eastAsia="ru-RU"/>
        </w:rPr>
        <w:lastRenderedPageBreak/>
        <w:t xml:space="preserve">соответствии со </w:t>
      </w:r>
      <w:hyperlink r:id="rId10" w:history="1">
        <w:r>
          <w:rPr>
            <w:rStyle w:val="a4"/>
            <w:rFonts w:ascii="Times New Roman" w:hAnsi="Times New Roman"/>
            <w:color w:val="auto"/>
            <w:sz w:val="24"/>
            <w:szCs w:val="24"/>
            <w:u w:val="none"/>
            <w:lang w:eastAsia="ru-RU"/>
          </w:rPr>
          <w:t>статьей 95</w:t>
        </w:r>
      </w:hyperlink>
      <w:r>
        <w:rPr>
          <w:rFonts w:ascii="Times New Roman" w:hAnsi="Times New Roman"/>
          <w:sz w:val="24"/>
          <w:szCs w:val="24"/>
          <w:lang w:eastAsia="ru-RU"/>
        </w:rPr>
        <w:t xml:space="preserve"> Бюджетного кодекса Российской Федерации;</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lang w:eastAsia="ru-RU"/>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r>
        <w:rPr>
          <w:rFonts w:ascii="Times New Roman" w:hAnsi="Times New Roman"/>
          <w:sz w:val="24"/>
          <w:szCs w:val="24"/>
        </w:rPr>
        <w:t xml:space="preserve"> </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4) перераспределение бюджетных ассигнований в целях финансового обеспечения подготовки и проведения выборов и референдумов</w:t>
      </w:r>
    </w:p>
    <w:p w:rsidR="004A77BB" w:rsidRDefault="004A77BB" w:rsidP="004A77BB">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Pr>
          <w:rFonts w:ascii="Times New Roman" w:hAnsi="Times New Roman"/>
          <w:sz w:val="24"/>
          <w:szCs w:val="24"/>
        </w:rPr>
        <w:t>коронавирусной</w:t>
      </w:r>
      <w:proofErr w:type="spellEnd"/>
      <w:r>
        <w:rPr>
          <w:rFonts w:ascii="Times New Roman" w:hAnsi="Times New Roman"/>
          <w:sz w:val="24"/>
          <w:szCs w:val="24"/>
        </w:rPr>
        <w:t xml:space="preserve"> инфекции на территории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left="2340" w:hanging="1632"/>
        <w:jc w:val="both"/>
        <w:rPr>
          <w:rFonts w:ascii="Times New Roman" w:hAnsi="Times New Roman"/>
          <w:bCs/>
          <w:spacing w:val="100"/>
          <w:sz w:val="24"/>
          <w:szCs w:val="24"/>
          <w:lang w:eastAsia="ru-RU"/>
        </w:rPr>
      </w:pPr>
    </w:p>
    <w:p w:rsidR="004A77BB" w:rsidRDefault="004A77BB" w:rsidP="004A77BB">
      <w:pPr>
        <w:widowControl w:val="0"/>
        <w:autoSpaceDE w:val="0"/>
        <w:autoSpaceDN w:val="0"/>
        <w:adjustRightInd w:val="0"/>
        <w:spacing w:after="0" w:line="240" w:lineRule="auto"/>
        <w:ind w:left="2340" w:right="535" w:hanging="1632"/>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13. </w:t>
      </w:r>
      <w:r>
        <w:rPr>
          <w:rFonts w:ascii="Times New Roman" w:hAnsi="Times New Roman"/>
          <w:b/>
          <w:bCs/>
          <w:sz w:val="24"/>
          <w:szCs w:val="24"/>
          <w:lang w:eastAsia="ru-RU"/>
        </w:rPr>
        <w:t xml:space="preserve">Действие нормативных правовых актов </w:t>
      </w:r>
      <w:proofErr w:type="spellStart"/>
      <w:r>
        <w:rPr>
          <w:rFonts w:ascii="Times New Roman" w:hAnsi="Times New Roman"/>
          <w:b/>
          <w:bCs/>
          <w:sz w:val="24"/>
          <w:szCs w:val="24"/>
          <w:lang w:eastAsia="ru-RU"/>
        </w:rPr>
        <w:t>Силинского</w:t>
      </w:r>
      <w:proofErr w:type="spellEnd"/>
      <w:r>
        <w:rPr>
          <w:rFonts w:ascii="Times New Roman" w:hAnsi="Times New Roman"/>
          <w:b/>
          <w:bCs/>
          <w:sz w:val="24"/>
          <w:szCs w:val="24"/>
          <w:lang w:eastAsia="ru-RU"/>
        </w:rPr>
        <w:t xml:space="preserve"> сельского поселения </w:t>
      </w:r>
      <w:proofErr w:type="spellStart"/>
      <w:r>
        <w:rPr>
          <w:rFonts w:ascii="Times New Roman" w:hAnsi="Times New Roman"/>
          <w:b/>
          <w:bCs/>
          <w:sz w:val="24"/>
          <w:szCs w:val="24"/>
          <w:lang w:eastAsia="ru-RU"/>
        </w:rPr>
        <w:t>Ардатовского</w:t>
      </w:r>
      <w:proofErr w:type="spellEnd"/>
      <w:r>
        <w:rPr>
          <w:rFonts w:ascii="Times New Roman" w:hAnsi="Times New Roman"/>
          <w:b/>
          <w:bCs/>
          <w:sz w:val="24"/>
          <w:szCs w:val="24"/>
          <w:lang w:eastAsia="ru-RU"/>
        </w:rPr>
        <w:t xml:space="preserve"> муниципального района Республики Мордовия</w:t>
      </w:r>
    </w:p>
    <w:p w:rsidR="004A77BB" w:rsidRDefault="004A77BB" w:rsidP="004A77BB">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Установить, что нормативные правовые акты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w:t>
      </w:r>
      <w:r>
        <w:rPr>
          <w:rFonts w:ascii="Times New Roman" w:hAnsi="Times New Roman"/>
          <w:bCs/>
          <w:sz w:val="24"/>
          <w:szCs w:val="24"/>
          <w:lang w:eastAsia="ru-RU"/>
        </w:rPr>
        <w:t xml:space="preserve">, принятые на основе и во исполнение решения Совета депутатов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w:t>
      </w:r>
      <w:r>
        <w:rPr>
          <w:rFonts w:ascii="Times New Roman" w:hAnsi="Times New Roman"/>
          <w:bCs/>
          <w:sz w:val="24"/>
          <w:szCs w:val="24"/>
          <w:lang w:eastAsia="ru-RU"/>
        </w:rPr>
        <w:t xml:space="preserve"> «</w:t>
      </w:r>
      <w:hyperlink r:id="rId11" w:history="1">
        <w:r>
          <w:rPr>
            <w:rStyle w:val="a4"/>
            <w:rFonts w:ascii="Times New Roman" w:hAnsi="Times New Roman"/>
            <w:bCs/>
            <w:color w:val="auto"/>
            <w:sz w:val="24"/>
            <w:szCs w:val="24"/>
            <w:u w:val="none"/>
            <w:lang w:eastAsia="ru-RU"/>
          </w:rPr>
          <w:t>О бюджете</w:t>
        </w:r>
      </w:hyperlink>
      <w:r>
        <w:rPr>
          <w:rFonts w:ascii="Times New Roman" w:hAnsi="Times New Roman"/>
          <w:sz w:val="24"/>
          <w:szCs w:val="24"/>
        </w:rPr>
        <w:t xml:space="preserve">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w:t>
      </w:r>
      <w:r>
        <w:rPr>
          <w:rFonts w:ascii="Times New Roman" w:hAnsi="Times New Roman"/>
          <w:bCs/>
          <w:sz w:val="24"/>
          <w:szCs w:val="24"/>
          <w:lang w:eastAsia="ru-RU"/>
        </w:rPr>
        <w:t xml:space="preserve"> на 2018 год» «</w:t>
      </w:r>
      <w:hyperlink r:id="rId12" w:history="1">
        <w:r>
          <w:rPr>
            <w:rStyle w:val="a4"/>
            <w:rFonts w:ascii="Times New Roman" w:hAnsi="Times New Roman"/>
            <w:bCs/>
            <w:color w:val="auto"/>
            <w:sz w:val="24"/>
            <w:szCs w:val="24"/>
            <w:u w:val="none"/>
            <w:lang w:eastAsia="ru-RU"/>
          </w:rPr>
          <w:t>О бюджете</w:t>
        </w:r>
      </w:hyperlink>
      <w:r>
        <w:rPr>
          <w:rFonts w:ascii="Times New Roman" w:hAnsi="Times New Roman"/>
          <w:sz w:val="24"/>
          <w:szCs w:val="24"/>
        </w:rPr>
        <w:t xml:space="preserve">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w:t>
      </w:r>
      <w:r>
        <w:rPr>
          <w:rFonts w:ascii="Times New Roman" w:hAnsi="Times New Roman"/>
          <w:bCs/>
          <w:sz w:val="24"/>
          <w:szCs w:val="24"/>
          <w:lang w:eastAsia="ru-RU"/>
        </w:rPr>
        <w:t xml:space="preserve"> на 2019 год» «</w:t>
      </w:r>
      <w:hyperlink r:id="rId13" w:history="1">
        <w:r>
          <w:rPr>
            <w:rStyle w:val="a4"/>
            <w:rFonts w:ascii="Times New Roman" w:hAnsi="Times New Roman"/>
            <w:bCs/>
            <w:color w:val="auto"/>
            <w:sz w:val="24"/>
            <w:szCs w:val="24"/>
            <w:u w:val="none"/>
            <w:lang w:eastAsia="ru-RU"/>
          </w:rPr>
          <w:t>О бюджете</w:t>
        </w:r>
      </w:hyperlink>
      <w:r>
        <w:rPr>
          <w:rFonts w:ascii="Times New Roman" w:hAnsi="Times New Roman"/>
          <w:sz w:val="24"/>
          <w:szCs w:val="24"/>
        </w:rPr>
        <w:t xml:space="preserve">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Республики Мордовия</w:t>
      </w:r>
      <w:r>
        <w:rPr>
          <w:rFonts w:ascii="Times New Roman" w:hAnsi="Times New Roman"/>
          <w:bCs/>
          <w:sz w:val="24"/>
          <w:szCs w:val="24"/>
          <w:lang w:eastAsia="ru-RU"/>
        </w:rPr>
        <w:t xml:space="preserve"> на 2020 год» действуют в части, не противоречащей настоящему Решению.</w:t>
      </w:r>
    </w:p>
    <w:p w:rsidR="004A77BB" w:rsidRDefault="004A77BB" w:rsidP="004A77BB">
      <w:pPr>
        <w:widowControl w:val="0"/>
        <w:autoSpaceDE w:val="0"/>
        <w:autoSpaceDN w:val="0"/>
        <w:adjustRightInd w:val="0"/>
        <w:spacing w:after="0" w:line="240" w:lineRule="auto"/>
        <w:ind w:firstLine="540"/>
        <w:jc w:val="both"/>
        <w:rPr>
          <w:rFonts w:ascii="Times New Roman" w:hAnsi="Times New Roman"/>
          <w:bCs/>
          <w:sz w:val="24"/>
          <w:szCs w:val="24"/>
          <w:lang w:eastAsia="ru-RU"/>
        </w:rPr>
      </w:pPr>
    </w:p>
    <w:p w:rsidR="004A77BB" w:rsidRDefault="004A77BB" w:rsidP="004A77BB">
      <w:pPr>
        <w:widowControl w:val="0"/>
        <w:autoSpaceDE w:val="0"/>
        <w:autoSpaceDN w:val="0"/>
        <w:adjustRightInd w:val="0"/>
        <w:spacing w:after="0" w:line="240" w:lineRule="auto"/>
        <w:ind w:firstLine="720"/>
        <w:jc w:val="both"/>
        <w:rPr>
          <w:rFonts w:ascii="Times New Roman" w:hAnsi="Times New Roman"/>
          <w:sz w:val="24"/>
          <w:szCs w:val="24"/>
          <w:lang w:eastAsia="ru-RU"/>
        </w:rPr>
      </w:pPr>
    </w:p>
    <w:p w:rsidR="004A77BB" w:rsidRDefault="004A77BB" w:rsidP="004A77BB">
      <w:pPr>
        <w:widowControl w:val="0"/>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Глава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w:t>
      </w:r>
    </w:p>
    <w:p w:rsidR="004A77BB" w:rsidRDefault="004A77BB" w:rsidP="004A77BB">
      <w:pPr>
        <w:widowControl w:val="0"/>
        <w:autoSpaceDE w:val="0"/>
        <w:autoSpaceDN w:val="0"/>
        <w:adjustRightInd w:val="0"/>
        <w:spacing w:after="0" w:line="240" w:lineRule="auto"/>
        <w:jc w:val="both"/>
        <w:rPr>
          <w:rFonts w:ascii="Times New Roman" w:hAnsi="Times New Roman"/>
          <w:sz w:val="24"/>
          <w:szCs w:val="24"/>
          <w:lang w:eastAsia="ru-RU"/>
        </w:rPr>
      </w:pPr>
      <w:proofErr w:type="spellStart"/>
      <w:r>
        <w:rPr>
          <w:rFonts w:ascii="Times New Roman" w:hAnsi="Times New Roman"/>
          <w:sz w:val="24"/>
          <w:szCs w:val="24"/>
          <w:lang w:eastAsia="ru-RU"/>
        </w:rPr>
        <w:t>Ардатовского</w:t>
      </w:r>
      <w:proofErr w:type="spellEnd"/>
      <w:r>
        <w:rPr>
          <w:rFonts w:ascii="Times New Roman" w:hAnsi="Times New Roman"/>
          <w:sz w:val="24"/>
          <w:szCs w:val="24"/>
          <w:lang w:eastAsia="ru-RU"/>
        </w:rPr>
        <w:t xml:space="preserve"> муниципального района                                                 </w:t>
      </w:r>
      <w:proofErr w:type="spellStart"/>
      <w:r>
        <w:rPr>
          <w:rFonts w:ascii="Times New Roman" w:hAnsi="Times New Roman"/>
          <w:sz w:val="24"/>
          <w:szCs w:val="24"/>
          <w:lang w:eastAsia="ru-RU"/>
        </w:rPr>
        <w:t>О.Б.Яшина</w:t>
      </w:r>
      <w:proofErr w:type="spellEnd"/>
      <w:r>
        <w:rPr>
          <w:rFonts w:ascii="Times New Roman" w:hAnsi="Times New Roman"/>
          <w:sz w:val="24"/>
          <w:szCs w:val="24"/>
          <w:lang w:eastAsia="ru-RU"/>
        </w:rPr>
        <w:t xml:space="preserve">.          </w:t>
      </w:r>
    </w:p>
    <w:p w:rsidR="004A77BB" w:rsidRDefault="004A77BB" w:rsidP="004A77BB">
      <w:pPr>
        <w:widowControl w:val="0"/>
        <w:autoSpaceDE w:val="0"/>
        <w:autoSpaceDN w:val="0"/>
        <w:adjustRightInd w:val="0"/>
        <w:spacing w:after="0" w:line="240" w:lineRule="auto"/>
        <w:jc w:val="both"/>
        <w:rPr>
          <w:rFonts w:ascii="Times New Roman" w:hAnsi="Times New Roman"/>
          <w:sz w:val="24"/>
          <w:szCs w:val="24"/>
          <w:lang w:eastAsia="ru-RU"/>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tbl>
      <w:tblPr>
        <w:tblW w:w="0" w:type="auto"/>
        <w:tblInd w:w="-30" w:type="dxa"/>
        <w:tblLayout w:type="fixed"/>
        <w:tblCellMar>
          <w:left w:w="30" w:type="dxa"/>
          <w:right w:w="30" w:type="dxa"/>
        </w:tblCellMar>
        <w:tblLook w:val="0000" w:firstRow="0" w:lastRow="0" w:firstColumn="0" w:lastColumn="0" w:noHBand="0" w:noVBand="0"/>
      </w:tblPr>
      <w:tblGrid>
        <w:gridCol w:w="1174"/>
        <w:gridCol w:w="2608"/>
        <w:gridCol w:w="7100"/>
      </w:tblGrid>
      <w:tr w:rsidR="00173C63">
        <w:trPr>
          <w:trHeight w:val="228"/>
        </w:trPr>
        <w:tc>
          <w:tcPr>
            <w:tcW w:w="1174"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nil"/>
              <w:bottom w:val="nil"/>
              <w:right w:val="nil"/>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Приложение 1</w:t>
            </w:r>
          </w:p>
        </w:tc>
      </w:tr>
      <w:tr w:rsidR="00173C63">
        <w:trPr>
          <w:trHeight w:val="744"/>
        </w:trPr>
        <w:tc>
          <w:tcPr>
            <w:tcW w:w="1174"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nil"/>
              <w:bottom w:val="nil"/>
              <w:right w:val="nil"/>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к решению Совета депутатов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"О бюджете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w:t>
            </w:r>
            <w:proofErr w:type="spellStart"/>
            <w:r>
              <w:rPr>
                <w:rFonts w:ascii="Times New Roman" w:eastAsiaTheme="minorHAnsi" w:hAnsi="Times New Roman"/>
                <w:color w:val="000000"/>
                <w:sz w:val="20"/>
                <w:szCs w:val="20"/>
              </w:rPr>
              <w:t>Ардатовского</w:t>
            </w:r>
            <w:proofErr w:type="spellEnd"/>
            <w:r>
              <w:rPr>
                <w:rFonts w:ascii="Times New Roman" w:eastAsiaTheme="minorHAnsi" w:hAnsi="Times New Roman"/>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173C63">
        <w:trPr>
          <w:trHeight w:val="228"/>
        </w:trPr>
        <w:tc>
          <w:tcPr>
            <w:tcW w:w="1174"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nil"/>
              <w:bottom w:val="nil"/>
              <w:right w:val="nil"/>
            </w:tcBorders>
          </w:tcPr>
          <w:p w:rsidR="00173C63" w:rsidRDefault="00173C63">
            <w:pPr>
              <w:autoSpaceDE w:val="0"/>
              <w:autoSpaceDN w:val="0"/>
              <w:adjustRightInd w:val="0"/>
              <w:spacing w:after="0" w:line="240" w:lineRule="auto"/>
              <w:jc w:val="right"/>
              <w:rPr>
                <w:rFonts w:ascii="Times New Roman" w:eastAsiaTheme="minorHAnsi" w:hAnsi="Times New Roman"/>
                <w:color w:val="000000"/>
                <w:sz w:val="20"/>
                <w:szCs w:val="20"/>
              </w:rPr>
            </w:pPr>
          </w:p>
        </w:tc>
      </w:tr>
      <w:tr w:rsidR="00173C63" w:rsidTr="00173C63">
        <w:trPr>
          <w:trHeight w:val="271"/>
        </w:trPr>
        <w:tc>
          <w:tcPr>
            <w:tcW w:w="10882" w:type="dxa"/>
            <w:gridSpan w:val="3"/>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Перечень администраторов доходов бюджета сельского поселения –</w:t>
            </w:r>
          </w:p>
        </w:tc>
      </w:tr>
      <w:tr w:rsidR="00173C63" w:rsidTr="00173C63">
        <w:trPr>
          <w:trHeight w:val="228"/>
        </w:trPr>
        <w:tc>
          <w:tcPr>
            <w:tcW w:w="10882" w:type="dxa"/>
            <w:gridSpan w:val="3"/>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органов местного самоуправления сельского поселения</w:t>
            </w:r>
          </w:p>
        </w:tc>
      </w:tr>
      <w:tr w:rsidR="00173C63">
        <w:trPr>
          <w:trHeight w:val="235"/>
        </w:trPr>
        <w:tc>
          <w:tcPr>
            <w:tcW w:w="1174" w:type="dxa"/>
            <w:tcBorders>
              <w:top w:val="nil"/>
              <w:left w:val="single" w:sz="12" w:space="0" w:color="auto"/>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2608"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7100"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p>
        </w:tc>
      </w:tr>
      <w:tr w:rsidR="00173C63" w:rsidTr="00173C63">
        <w:trPr>
          <w:trHeight w:val="271"/>
        </w:trPr>
        <w:tc>
          <w:tcPr>
            <w:tcW w:w="3782" w:type="dxa"/>
            <w:gridSpan w:val="2"/>
            <w:tcBorders>
              <w:top w:val="single" w:sz="12" w:space="0" w:color="auto"/>
              <w:left w:val="single" w:sz="12" w:space="0" w:color="auto"/>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Код бюджетной классификации</w:t>
            </w:r>
          </w:p>
        </w:tc>
        <w:tc>
          <w:tcPr>
            <w:tcW w:w="7100" w:type="dxa"/>
            <w:tcBorders>
              <w:top w:val="single" w:sz="6" w:space="0" w:color="auto"/>
              <w:left w:val="single" w:sz="6" w:space="0" w:color="auto"/>
              <w:bottom w:val="single" w:sz="6" w:space="0" w:color="auto"/>
              <w:right w:val="single" w:sz="6"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Наименование администратора доходов бюджета муниципального района</w:t>
            </w:r>
          </w:p>
        </w:tc>
      </w:tr>
      <w:tr w:rsidR="00173C63" w:rsidTr="00173C63">
        <w:trPr>
          <w:trHeight w:val="235"/>
        </w:trPr>
        <w:tc>
          <w:tcPr>
            <w:tcW w:w="3782" w:type="dxa"/>
            <w:gridSpan w:val="2"/>
            <w:tcBorders>
              <w:top w:val="nil"/>
              <w:left w:val="single" w:sz="12" w:space="0" w:color="auto"/>
              <w:bottom w:val="single" w:sz="12" w:space="0" w:color="auto"/>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Российской Федерации</w:t>
            </w:r>
          </w:p>
        </w:tc>
        <w:tc>
          <w:tcPr>
            <w:tcW w:w="7100" w:type="dxa"/>
            <w:tcBorders>
              <w:top w:val="single" w:sz="6" w:space="0" w:color="auto"/>
              <w:left w:val="single" w:sz="6" w:space="0" w:color="auto"/>
              <w:bottom w:val="single" w:sz="6" w:space="0" w:color="auto"/>
              <w:right w:val="single" w:sz="6"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r>
      <w:tr w:rsidR="00173C63">
        <w:trPr>
          <w:trHeight w:val="228"/>
        </w:trPr>
        <w:tc>
          <w:tcPr>
            <w:tcW w:w="1174" w:type="dxa"/>
            <w:tcBorders>
              <w:top w:val="nil"/>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roofErr w:type="spellStart"/>
            <w:r>
              <w:rPr>
                <w:rFonts w:ascii="Times New Roman" w:eastAsiaTheme="minorHAnsi" w:hAnsi="Times New Roman"/>
                <w:color w:val="000000"/>
                <w:sz w:val="20"/>
                <w:szCs w:val="20"/>
              </w:rPr>
              <w:t>админи</w:t>
            </w:r>
            <w:proofErr w:type="spellEnd"/>
            <w:r>
              <w:rPr>
                <w:rFonts w:ascii="Times New Roman" w:eastAsiaTheme="minorHAnsi" w:hAnsi="Times New Roman"/>
                <w:color w:val="000000"/>
                <w:sz w:val="20"/>
                <w:szCs w:val="20"/>
              </w:rPr>
              <w:t>-</w:t>
            </w:r>
          </w:p>
        </w:tc>
        <w:tc>
          <w:tcPr>
            <w:tcW w:w="2608" w:type="dxa"/>
            <w:tcBorders>
              <w:top w:val="single" w:sz="12" w:space="0" w:color="auto"/>
              <w:left w:val="single" w:sz="12" w:space="0" w:color="auto"/>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доходов бюджета</w:t>
            </w:r>
          </w:p>
        </w:tc>
        <w:tc>
          <w:tcPr>
            <w:tcW w:w="7100" w:type="dxa"/>
            <w:tcBorders>
              <w:top w:val="single" w:sz="6" w:space="0" w:color="auto"/>
              <w:left w:val="single" w:sz="6" w:space="0" w:color="auto"/>
              <w:bottom w:val="single" w:sz="6" w:space="0" w:color="auto"/>
              <w:right w:val="single" w:sz="6"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r>
      <w:tr w:rsidR="00173C63">
        <w:trPr>
          <w:trHeight w:val="228"/>
        </w:trPr>
        <w:tc>
          <w:tcPr>
            <w:tcW w:w="1174" w:type="dxa"/>
            <w:tcBorders>
              <w:top w:val="nil"/>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roofErr w:type="spellStart"/>
            <w:r>
              <w:rPr>
                <w:rFonts w:ascii="Times New Roman" w:eastAsiaTheme="minorHAnsi" w:hAnsi="Times New Roman"/>
                <w:color w:val="000000"/>
                <w:sz w:val="20"/>
                <w:szCs w:val="20"/>
              </w:rPr>
              <w:lastRenderedPageBreak/>
              <w:t>стратора</w:t>
            </w:r>
            <w:proofErr w:type="spellEnd"/>
          </w:p>
        </w:tc>
        <w:tc>
          <w:tcPr>
            <w:tcW w:w="2608" w:type="dxa"/>
            <w:tcBorders>
              <w:top w:val="nil"/>
              <w:left w:val="single" w:sz="12" w:space="0" w:color="auto"/>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single" w:sz="6" w:space="0" w:color="auto"/>
              <w:left w:val="single" w:sz="6" w:space="0" w:color="auto"/>
              <w:bottom w:val="single" w:sz="6" w:space="0" w:color="auto"/>
              <w:right w:val="single" w:sz="6"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доходов</w:t>
            </w:r>
          </w:p>
        </w:tc>
        <w:tc>
          <w:tcPr>
            <w:tcW w:w="2608" w:type="dxa"/>
            <w:tcBorders>
              <w:top w:val="nil"/>
              <w:left w:val="single" w:sz="12" w:space="0" w:color="auto"/>
              <w:bottom w:val="single" w:sz="12" w:space="0" w:color="auto"/>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single" w:sz="6" w:space="0" w:color="auto"/>
              <w:left w:val="single" w:sz="6" w:space="0" w:color="auto"/>
              <w:bottom w:val="single" w:sz="6" w:space="0" w:color="auto"/>
              <w:right w:val="single" w:sz="6"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r>
      <w:tr w:rsidR="00173C63">
        <w:trPr>
          <w:trHeight w:val="235"/>
        </w:trPr>
        <w:tc>
          <w:tcPr>
            <w:tcW w:w="1174" w:type="dxa"/>
            <w:tcBorders>
              <w:top w:val="nil"/>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1</w:t>
            </w:r>
          </w:p>
        </w:tc>
        <w:tc>
          <w:tcPr>
            <w:tcW w:w="2608" w:type="dxa"/>
            <w:tcBorders>
              <w:top w:val="nil"/>
              <w:left w:val="nil"/>
              <w:bottom w:val="nil"/>
              <w:right w:val="nil"/>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2</w:t>
            </w:r>
          </w:p>
        </w:tc>
        <w:tc>
          <w:tcPr>
            <w:tcW w:w="7100" w:type="dxa"/>
            <w:tcBorders>
              <w:top w:val="single" w:sz="6" w:space="0" w:color="auto"/>
              <w:left w:val="single" w:sz="6" w:space="0" w:color="auto"/>
              <w:bottom w:val="single" w:sz="6" w:space="0" w:color="auto"/>
              <w:right w:val="single" w:sz="6"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3</w:t>
            </w:r>
          </w:p>
        </w:tc>
      </w:tr>
      <w:tr w:rsidR="00173C63">
        <w:trPr>
          <w:trHeight w:val="631"/>
        </w:trPr>
        <w:tc>
          <w:tcPr>
            <w:tcW w:w="1174" w:type="dxa"/>
            <w:tcBorders>
              <w:top w:val="single" w:sz="12" w:space="0" w:color="auto"/>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auto"/>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1 11 05025 10 0000 120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w:t>
            </w:r>
          </w:p>
        </w:tc>
      </w:tr>
      <w:tr w:rsidR="00173C63">
        <w:trPr>
          <w:trHeight w:val="631"/>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1 11 05035 10 0000 120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173C63">
        <w:trPr>
          <w:trHeight w:val="840"/>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1 14 02052 10 0000 410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173C63">
        <w:trPr>
          <w:trHeight w:val="840"/>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1 14 02052 10 0000 440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173C63">
        <w:trPr>
          <w:trHeight w:val="840"/>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1 14 02053 10 0000 410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173C63">
        <w:trPr>
          <w:trHeight w:val="360"/>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1 14 02053 10 0000 440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1 15 02050 10 0000 140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Платежи, взимаемые органами местного самоуправления (организациями) поселений за выполнение определенных функций</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1 16 23050 10 0000 140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1 17 01050 10 0000 180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Невыясненные поступления, зачисляемые в бюджеты поселений</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1 17 05050 10 0000 180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неналоговые доходы бюджетов поселений</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2  02  01001  10  0000  151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Дотации бюджетам поселений на выравнивание бюджетной обеспеченности</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2 02  01999  10  0000  151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дотации бюджетам поселений</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2  02  02051  10  0000  151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реализацию федеральных целевых программ</w:t>
            </w:r>
          </w:p>
        </w:tc>
      </w:tr>
      <w:tr w:rsidR="00173C63">
        <w:trPr>
          <w:trHeight w:val="439"/>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2  02  02077  10  0000  151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2  02  02074  10  0000  151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совершенствование организации питания учащихся в общеобразовательных учреждениях</w:t>
            </w:r>
          </w:p>
        </w:tc>
      </w:tr>
      <w:tr w:rsidR="00173C63">
        <w:trPr>
          <w:trHeight w:val="622"/>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2  02  02088  10  0001  151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 содействия реформированию жилищно-коммунального хозяйства</w:t>
            </w:r>
          </w:p>
        </w:tc>
      </w:tr>
      <w:tr w:rsidR="00173C63">
        <w:trPr>
          <w:trHeight w:val="622"/>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2  02  02088  10  0002  151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обеспечение мероприятий по переселению граждан из аварийного жилищного фонда за счет средств, поступивших от государственной корпорации Фонд содействия реформированию жилищно-коммунального хозяйства</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2  02  02089  10  0001  151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обеспечение мероприятий по капитальному ремонту многоквартирных домов за счет средств бюджетов</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2  02  02089  10  0002  151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173C63">
        <w:trPr>
          <w:trHeight w:val="463"/>
        </w:trPr>
        <w:tc>
          <w:tcPr>
            <w:tcW w:w="1174"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2  02   02145  10  0000  151 </w:t>
            </w:r>
          </w:p>
        </w:tc>
        <w:tc>
          <w:tcPr>
            <w:tcW w:w="7100" w:type="dxa"/>
            <w:tcBorders>
              <w:top w:val="single" w:sz="12" w:space="0" w:color="auto"/>
              <w:left w:val="single" w:sz="12" w:space="0" w:color="auto"/>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модернизацию региональных систем общего образования</w:t>
            </w:r>
          </w:p>
        </w:tc>
      </w:tr>
      <w:tr w:rsidR="00173C63">
        <w:trPr>
          <w:trHeight w:val="463"/>
        </w:trPr>
        <w:tc>
          <w:tcPr>
            <w:tcW w:w="1174" w:type="dxa"/>
            <w:tcBorders>
              <w:top w:val="single" w:sz="12" w:space="0" w:color="000000"/>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2  02  02150   10  0000 151 </w:t>
            </w:r>
          </w:p>
        </w:tc>
        <w:tc>
          <w:tcPr>
            <w:tcW w:w="7100" w:type="dxa"/>
            <w:tcBorders>
              <w:top w:val="single" w:sz="12" w:space="0" w:color="auto"/>
              <w:left w:val="single" w:sz="12" w:space="0" w:color="auto"/>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2  02  02999  10  0000  151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субсидии бюджетам поселений</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lastRenderedPageBreak/>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2  02  03014  10  0000  151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Субвенции бюджетам поселений на поощрение лучших учителей</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2  02  03015  10  0000  151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2  02  03021  10  0000  151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Субвенции бюджетам поселений на ежемесячное денежное вознаграждение за классное руководство</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2  02  03024  10  0000  151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Субвенции бюджетам поселений на выполнение передаваемых полномочий субъектов Российской Федерации</w:t>
            </w: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2  02  03999  10  0000  151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субвенции бюджетам поселений</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2  02  04012  10  0000  151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Межбюджетные трансферты, передаваемые бюджетам поселений для компенсации дополнительных расходов, возникших в результате решений, принятых органами власти другого уровня</w:t>
            </w:r>
          </w:p>
        </w:tc>
      </w:tr>
      <w:tr w:rsidR="00173C63">
        <w:trPr>
          <w:trHeight w:val="622"/>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2  02  04014  10  0000  151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173C63">
        <w:trPr>
          <w:trHeight w:val="622"/>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nil"/>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2  02  04025  10  0000  151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Межбюджетные трансферты, передаваемые бюджетам поселений на комплектование книжных фондов библиотек муниципальных образований</w:t>
            </w:r>
          </w:p>
        </w:tc>
      </w:tr>
      <w:tr w:rsidR="00173C63">
        <w:trPr>
          <w:trHeight w:val="23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2  02  04999  10  0000  151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межбюджетные трансферты, передаваемые бюджетам поселений</w:t>
            </w:r>
          </w:p>
        </w:tc>
      </w:tr>
      <w:tr w:rsidR="00173C63">
        <w:trPr>
          <w:trHeight w:val="46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2  02  09054  10  0000  151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безвозмездные поступления в бюджеты поселений от бюджетов муниципальных районов</w:t>
            </w:r>
          </w:p>
        </w:tc>
      </w:tr>
      <w:tr w:rsidR="00173C63">
        <w:trPr>
          <w:trHeight w:val="23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2  07  05000  10  0000  180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Прочие безвозмездные поступления в бюджеты поселений</w:t>
            </w:r>
          </w:p>
        </w:tc>
      </w:tr>
      <w:tr w:rsidR="00173C63">
        <w:trPr>
          <w:trHeight w:val="114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2 08  05000  10  0000 180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173C63">
        <w:trPr>
          <w:trHeight w:val="826"/>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2 18 05010 10 0000 180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Доходы бюджетов поселений от возврата бюджетными учреждениями остатков субсидий прошлых лет</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2 18 05020 10 0000 151</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173C63">
        <w:trPr>
          <w:trHeight w:val="622"/>
        </w:trPr>
        <w:tc>
          <w:tcPr>
            <w:tcW w:w="1174"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2  19   05000  10   0000   151</w:t>
            </w:r>
          </w:p>
        </w:tc>
        <w:tc>
          <w:tcPr>
            <w:tcW w:w="7100" w:type="dxa"/>
            <w:tcBorders>
              <w:top w:val="single" w:sz="12" w:space="0" w:color="auto"/>
              <w:left w:val="single" w:sz="12" w:space="0" w:color="auto"/>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Возврат остатков субсидий, субвенций и иных межбюджетных трансфертов, имеющих целевое назначение,  прошлых лет  из бюджетов поселений</w:t>
            </w:r>
          </w:p>
        </w:tc>
      </w:tr>
      <w:tr w:rsidR="00173C63">
        <w:trPr>
          <w:trHeight w:val="218"/>
        </w:trPr>
        <w:tc>
          <w:tcPr>
            <w:tcW w:w="1174"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single" w:sz="12" w:space="0" w:color="auto"/>
              <w:bottom w:val="single" w:sz="12" w:space="0" w:color="000000"/>
              <w:right w:val="single" w:sz="12" w:space="0" w:color="000000"/>
            </w:tcBorders>
          </w:tcPr>
          <w:p w:rsidR="00173C63" w:rsidRDefault="00173C63">
            <w:pPr>
              <w:autoSpaceDE w:val="0"/>
              <w:autoSpaceDN w:val="0"/>
              <w:adjustRightInd w:val="0"/>
              <w:spacing w:after="0" w:line="240" w:lineRule="auto"/>
              <w:jc w:val="right"/>
              <w:rPr>
                <w:rFonts w:ascii="Times New Roman" w:eastAsiaTheme="minorHAnsi" w:hAnsi="Times New Roman"/>
                <w:color w:val="000000"/>
                <w:sz w:val="20"/>
                <w:szCs w:val="20"/>
              </w:rPr>
            </w:pPr>
          </w:p>
        </w:tc>
      </w:tr>
      <w:tr w:rsidR="00173C63">
        <w:trPr>
          <w:trHeight w:val="235"/>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b/>
                <w:bCs/>
                <w:color w:val="000000"/>
                <w:sz w:val="20"/>
                <w:szCs w:val="20"/>
              </w:rPr>
            </w:pPr>
            <w:r>
              <w:rPr>
                <w:rFonts w:ascii="Times New Roman" w:eastAsiaTheme="minorHAnsi" w:hAnsi="Times New Roman"/>
                <w:b/>
                <w:bCs/>
                <w:color w:val="000000"/>
                <w:sz w:val="20"/>
                <w:szCs w:val="20"/>
              </w:rPr>
              <w:t>Источники внутреннего финансирования дефицита бюджета</w:t>
            </w:r>
          </w:p>
        </w:tc>
      </w:tr>
      <w:tr w:rsidR="00173C63">
        <w:trPr>
          <w:trHeight w:val="228"/>
        </w:trPr>
        <w:tc>
          <w:tcPr>
            <w:tcW w:w="1174"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0 10 20000 10 2600 710</w:t>
            </w:r>
          </w:p>
        </w:tc>
        <w:tc>
          <w:tcPr>
            <w:tcW w:w="7100" w:type="dxa"/>
            <w:tcBorders>
              <w:top w:val="nil"/>
              <w:left w:val="nil"/>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Получение кредитов от кредитных организаций бюджетами поселений</w:t>
            </w:r>
          </w:p>
        </w:tc>
      </w:tr>
      <w:tr w:rsidR="00173C63">
        <w:trPr>
          <w:trHeight w:val="235"/>
        </w:trPr>
        <w:tc>
          <w:tcPr>
            <w:tcW w:w="1174"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в валюте Российской Федерации</w:t>
            </w:r>
          </w:p>
        </w:tc>
      </w:tr>
      <w:tr w:rsidR="00173C63">
        <w:trPr>
          <w:trHeight w:val="228"/>
        </w:trPr>
        <w:tc>
          <w:tcPr>
            <w:tcW w:w="1174" w:type="dxa"/>
            <w:tcBorders>
              <w:top w:val="single" w:sz="12" w:space="0" w:color="000000"/>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000000"/>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0 10 30000 10 2600 710</w:t>
            </w:r>
          </w:p>
        </w:tc>
        <w:tc>
          <w:tcPr>
            <w:tcW w:w="7100" w:type="dxa"/>
            <w:tcBorders>
              <w:top w:val="single" w:sz="12" w:space="0" w:color="auto"/>
              <w:left w:val="single" w:sz="12" w:space="0" w:color="auto"/>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173C63">
        <w:trPr>
          <w:trHeight w:val="218"/>
        </w:trPr>
        <w:tc>
          <w:tcPr>
            <w:tcW w:w="1174"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single" w:sz="12" w:space="0" w:color="auto"/>
              <w:bottom w:val="single" w:sz="12" w:space="0" w:color="000000"/>
              <w:right w:val="single" w:sz="12" w:space="0" w:color="000000"/>
            </w:tcBorders>
          </w:tcPr>
          <w:p w:rsidR="00173C63" w:rsidRDefault="00173C63">
            <w:pPr>
              <w:autoSpaceDE w:val="0"/>
              <w:autoSpaceDN w:val="0"/>
              <w:adjustRightInd w:val="0"/>
              <w:spacing w:after="0" w:line="240" w:lineRule="auto"/>
              <w:jc w:val="right"/>
              <w:rPr>
                <w:rFonts w:ascii="Times New Roman" w:eastAsiaTheme="minorHAnsi" w:hAnsi="Times New Roman"/>
                <w:color w:val="000000"/>
                <w:sz w:val="20"/>
                <w:szCs w:val="20"/>
              </w:rPr>
            </w:pPr>
          </w:p>
        </w:tc>
      </w:tr>
      <w:tr w:rsidR="00173C63">
        <w:trPr>
          <w:trHeight w:val="228"/>
        </w:trPr>
        <w:tc>
          <w:tcPr>
            <w:tcW w:w="1174" w:type="dxa"/>
            <w:tcBorders>
              <w:top w:val="single" w:sz="12" w:space="0" w:color="000000"/>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000000"/>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0 10 20000 10 2600 810</w:t>
            </w:r>
          </w:p>
        </w:tc>
        <w:tc>
          <w:tcPr>
            <w:tcW w:w="7100" w:type="dxa"/>
            <w:tcBorders>
              <w:top w:val="nil"/>
              <w:left w:val="nil"/>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Погашение бюджетами поселений кредитов от кредитных организаций</w:t>
            </w:r>
          </w:p>
        </w:tc>
      </w:tr>
      <w:tr w:rsidR="00173C63">
        <w:trPr>
          <w:trHeight w:val="235"/>
        </w:trPr>
        <w:tc>
          <w:tcPr>
            <w:tcW w:w="1174"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в валюте Российской Федерации</w:t>
            </w:r>
          </w:p>
        </w:tc>
      </w:tr>
      <w:tr w:rsidR="00173C63">
        <w:trPr>
          <w:trHeight w:val="46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0 10 30000 10 2600 810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r>
      <w:tr w:rsidR="00173C63">
        <w:trPr>
          <w:trHeight w:val="413"/>
        </w:trPr>
        <w:tc>
          <w:tcPr>
            <w:tcW w:w="1174" w:type="dxa"/>
            <w:tcBorders>
              <w:top w:val="nil"/>
              <w:left w:val="single" w:sz="12" w:space="0" w:color="auto"/>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nil"/>
              <w:left w:val="nil"/>
              <w:bottom w:val="single" w:sz="12" w:space="0" w:color="auto"/>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0 10 60502 10 0000 540</w:t>
            </w:r>
          </w:p>
        </w:tc>
        <w:tc>
          <w:tcPr>
            <w:tcW w:w="7100" w:type="dxa"/>
            <w:tcBorders>
              <w:top w:val="nil"/>
              <w:left w:val="nil"/>
              <w:bottom w:val="single" w:sz="12" w:space="0" w:color="auto"/>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173C63">
        <w:trPr>
          <w:trHeight w:val="413"/>
        </w:trPr>
        <w:tc>
          <w:tcPr>
            <w:tcW w:w="1174"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608" w:type="dxa"/>
            <w:tcBorders>
              <w:top w:val="single" w:sz="12" w:space="0" w:color="auto"/>
              <w:left w:val="single" w:sz="12" w:space="0" w:color="auto"/>
              <w:bottom w:val="nil"/>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0 10 60502 10 2600 640</w:t>
            </w:r>
          </w:p>
        </w:tc>
        <w:tc>
          <w:tcPr>
            <w:tcW w:w="7100" w:type="dxa"/>
            <w:tcBorders>
              <w:top w:val="single" w:sz="12" w:space="0" w:color="auto"/>
              <w:left w:val="single" w:sz="12" w:space="0" w:color="auto"/>
              <w:bottom w:val="nil"/>
              <w:right w:val="single" w:sz="12" w:space="0" w:color="000000"/>
            </w:tcBorders>
          </w:tcPr>
          <w:p w:rsidR="00173C63" w:rsidRDefault="00173C63">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173C63">
        <w:trPr>
          <w:trHeight w:val="218"/>
        </w:trPr>
        <w:tc>
          <w:tcPr>
            <w:tcW w:w="1174"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608" w:type="dxa"/>
            <w:tcBorders>
              <w:top w:val="nil"/>
              <w:left w:val="single" w:sz="12" w:space="0" w:color="auto"/>
              <w:bottom w:val="single" w:sz="12" w:space="0" w:color="000000"/>
              <w:right w:val="single" w:sz="12" w:space="0" w:color="auto"/>
            </w:tcBorders>
          </w:tcPr>
          <w:p w:rsidR="00173C63" w:rsidRDefault="00173C63">
            <w:pPr>
              <w:autoSpaceDE w:val="0"/>
              <w:autoSpaceDN w:val="0"/>
              <w:adjustRightInd w:val="0"/>
              <w:spacing w:after="0" w:line="240" w:lineRule="auto"/>
              <w:jc w:val="center"/>
              <w:rPr>
                <w:rFonts w:ascii="Times New Roman" w:eastAsiaTheme="minorHAnsi" w:hAnsi="Times New Roman"/>
                <w:color w:val="000000"/>
                <w:sz w:val="20"/>
                <w:szCs w:val="20"/>
              </w:rPr>
            </w:pPr>
          </w:p>
        </w:tc>
        <w:tc>
          <w:tcPr>
            <w:tcW w:w="7100" w:type="dxa"/>
            <w:tcBorders>
              <w:top w:val="nil"/>
              <w:left w:val="single" w:sz="12" w:space="0" w:color="auto"/>
              <w:bottom w:val="single" w:sz="12" w:space="0" w:color="000000"/>
              <w:right w:val="single" w:sz="12" w:space="0" w:color="000000"/>
            </w:tcBorders>
          </w:tcPr>
          <w:p w:rsidR="00173C63" w:rsidRDefault="00173C63">
            <w:pPr>
              <w:autoSpaceDE w:val="0"/>
              <w:autoSpaceDN w:val="0"/>
              <w:adjustRightInd w:val="0"/>
              <w:spacing w:after="0" w:line="240" w:lineRule="auto"/>
              <w:jc w:val="right"/>
              <w:rPr>
                <w:rFonts w:ascii="Times New Roman" w:eastAsiaTheme="minorHAnsi" w:hAnsi="Times New Roman"/>
                <w:color w:val="000000"/>
                <w:sz w:val="20"/>
                <w:szCs w:val="20"/>
              </w:rPr>
            </w:pPr>
          </w:p>
        </w:tc>
      </w:tr>
    </w:tbl>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CC36AB" w:rsidRDefault="00CC36AB" w:rsidP="00CC36AB">
      <w:pPr>
        <w:rPr>
          <w:rFonts w:ascii="Times New Roman" w:eastAsia="Lucida Sans Unicode" w:hAnsi="Times New Roman"/>
        </w:rPr>
      </w:pPr>
    </w:p>
    <w:tbl>
      <w:tblPr>
        <w:tblW w:w="979" w:type="dxa"/>
        <w:tblLayout w:type="fixed"/>
        <w:tblCellMar>
          <w:left w:w="30" w:type="dxa"/>
          <w:right w:w="30" w:type="dxa"/>
        </w:tblCellMar>
        <w:tblLook w:val="04A0" w:firstRow="1" w:lastRow="0" w:firstColumn="1" w:lastColumn="0" w:noHBand="0" w:noVBand="1"/>
      </w:tblPr>
      <w:tblGrid>
        <w:gridCol w:w="979"/>
      </w:tblGrid>
      <w:tr w:rsidR="00592201" w:rsidTr="00464B29">
        <w:trPr>
          <w:trHeight w:val="252"/>
        </w:trPr>
        <w:tc>
          <w:tcPr>
            <w:tcW w:w="979" w:type="dxa"/>
          </w:tcPr>
          <w:p w:rsidR="00592201" w:rsidRDefault="00592201">
            <w:pPr>
              <w:autoSpaceDE w:val="0"/>
              <w:autoSpaceDN w:val="0"/>
              <w:adjustRightInd w:val="0"/>
              <w:spacing w:after="0" w:line="240" w:lineRule="auto"/>
              <w:jc w:val="center"/>
              <w:rPr>
                <w:rFonts w:ascii="Times New Roman" w:hAnsi="Times New Roman"/>
                <w:b/>
                <w:bCs/>
                <w:color w:val="000000"/>
                <w:sz w:val="24"/>
                <w:szCs w:val="24"/>
              </w:rPr>
            </w:pPr>
          </w:p>
        </w:tc>
      </w:tr>
    </w:tbl>
    <w:p w:rsidR="00091E36" w:rsidRDefault="00091E36" w:rsidP="00091E36">
      <w:pPr>
        <w:rPr>
          <w:rFonts w:asciiTheme="minorHAnsi" w:hAnsiTheme="minorHAnsi" w:cstheme="minorBidi"/>
        </w:rPr>
      </w:pPr>
    </w:p>
    <w:p w:rsidR="00464B29" w:rsidRDefault="00464B29" w:rsidP="00091E36">
      <w:pPr>
        <w:rPr>
          <w:rFonts w:asciiTheme="minorHAnsi" w:hAnsiTheme="minorHAnsi" w:cstheme="minorBidi"/>
        </w:rPr>
      </w:pPr>
    </w:p>
    <w:p w:rsidR="00464B29" w:rsidRDefault="00464B29" w:rsidP="00091E36">
      <w:pPr>
        <w:rPr>
          <w:rFonts w:asciiTheme="minorHAnsi" w:hAnsiTheme="minorHAnsi" w:cstheme="minorBidi"/>
        </w:rPr>
      </w:pPr>
    </w:p>
    <w:p w:rsidR="00464B29" w:rsidRDefault="00464B29" w:rsidP="00091E36">
      <w:pPr>
        <w:rPr>
          <w:rFonts w:asciiTheme="minorHAnsi" w:hAnsiTheme="minorHAnsi" w:cstheme="minorBidi"/>
        </w:rPr>
      </w:pPr>
    </w:p>
    <w:p w:rsidR="00464B29" w:rsidRDefault="00464B29" w:rsidP="00091E36">
      <w:pPr>
        <w:rPr>
          <w:rFonts w:asciiTheme="minorHAnsi" w:hAnsiTheme="minorHAnsi" w:cstheme="minorBidi"/>
        </w:rPr>
      </w:pPr>
    </w:p>
    <w:tbl>
      <w:tblPr>
        <w:tblW w:w="10322" w:type="dxa"/>
        <w:tblInd w:w="-30" w:type="dxa"/>
        <w:tblLayout w:type="fixed"/>
        <w:tblCellMar>
          <w:left w:w="30" w:type="dxa"/>
          <w:right w:w="30" w:type="dxa"/>
        </w:tblCellMar>
        <w:tblLook w:val="0000" w:firstRow="0" w:lastRow="0" w:firstColumn="0" w:lastColumn="0" w:noHBand="0" w:noVBand="0"/>
      </w:tblPr>
      <w:tblGrid>
        <w:gridCol w:w="979"/>
        <w:gridCol w:w="1195"/>
        <w:gridCol w:w="1193"/>
        <w:gridCol w:w="3864"/>
        <w:gridCol w:w="1236"/>
        <w:gridCol w:w="951"/>
        <w:gridCol w:w="144"/>
        <w:gridCol w:w="760"/>
      </w:tblGrid>
      <w:tr w:rsidR="00464B29" w:rsidTr="00E1412D">
        <w:trPr>
          <w:gridAfter w:val="1"/>
          <w:wAfter w:w="760" w:type="dxa"/>
          <w:trHeight w:val="202"/>
        </w:trPr>
        <w:tc>
          <w:tcPr>
            <w:tcW w:w="979" w:type="dxa"/>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2388" w:type="dxa"/>
            <w:gridSpan w:val="2"/>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6195" w:type="dxa"/>
            <w:gridSpan w:val="4"/>
            <w:tcBorders>
              <w:top w:val="nil"/>
              <w:left w:val="nil"/>
              <w:bottom w:val="nil"/>
              <w:right w:val="nil"/>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Приложение 2</w:t>
            </w:r>
          </w:p>
        </w:tc>
      </w:tr>
      <w:tr w:rsidR="00464B29" w:rsidTr="00E1412D">
        <w:trPr>
          <w:gridAfter w:val="1"/>
          <w:wAfter w:w="760" w:type="dxa"/>
          <w:trHeight w:val="830"/>
        </w:trPr>
        <w:tc>
          <w:tcPr>
            <w:tcW w:w="979" w:type="dxa"/>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2388" w:type="dxa"/>
            <w:gridSpan w:val="2"/>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6195" w:type="dxa"/>
            <w:gridSpan w:val="4"/>
            <w:tcBorders>
              <w:top w:val="nil"/>
              <w:left w:val="nil"/>
              <w:bottom w:val="nil"/>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proofErr w:type="gramStart"/>
            <w:r>
              <w:rPr>
                <w:rFonts w:ascii="Times New Roman" w:eastAsiaTheme="minorHAnsi" w:hAnsi="Times New Roman"/>
                <w:color w:val="000000"/>
                <w:sz w:val="20"/>
                <w:szCs w:val="20"/>
              </w:rPr>
              <w:t>к</w:t>
            </w:r>
            <w:proofErr w:type="gramEnd"/>
            <w:r>
              <w:rPr>
                <w:rFonts w:ascii="Times New Roman" w:eastAsiaTheme="minorHAnsi" w:hAnsi="Times New Roman"/>
                <w:color w:val="000000"/>
                <w:sz w:val="20"/>
                <w:szCs w:val="20"/>
              </w:rPr>
              <w:t xml:space="preserve"> решению Совета депутатов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"О бюджете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w:t>
            </w:r>
            <w:proofErr w:type="spellStart"/>
            <w:r>
              <w:rPr>
                <w:rFonts w:ascii="Times New Roman" w:eastAsiaTheme="minorHAnsi" w:hAnsi="Times New Roman"/>
                <w:color w:val="000000"/>
                <w:sz w:val="20"/>
                <w:szCs w:val="20"/>
              </w:rPr>
              <w:t>Ардатовского</w:t>
            </w:r>
            <w:proofErr w:type="spellEnd"/>
            <w:r>
              <w:rPr>
                <w:rFonts w:ascii="Times New Roman" w:eastAsiaTheme="minorHAnsi" w:hAnsi="Times New Roman"/>
                <w:color w:val="000000"/>
                <w:sz w:val="20"/>
                <w:szCs w:val="20"/>
              </w:rPr>
              <w:t xml:space="preserve"> муниципального района Республики Мордовия на 2021 год и на плановый период 2022 и 2023 годов" от декабря 2020г №</w:t>
            </w:r>
          </w:p>
        </w:tc>
      </w:tr>
      <w:tr w:rsidR="00464B29" w:rsidTr="00E1412D">
        <w:trPr>
          <w:gridAfter w:val="1"/>
          <w:wAfter w:w="760" w:type="dxa"/>
          <w:trHeight w:val="202"/>
        </w:trPr>
        <w:tc>
          <w:tcPr>
            <w:tcW w:w="979" w:type="dxa"/>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2388" w:type="dxa"/>
            <w:gridSpan w:val="2"/>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6195" w:type="dxa"/>
            <w:gridSpan w:val="4"/>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r>
      <w:tr w:rsidR="00464B29" w:rsidTr="00E1412D">
        <w:trPr>
          <w:gridAfter w:val="1"/>
          <w:wAfter w:w="760" w:type="dxa"/>
          <w:trHeight w:val="252"/>
        </w:trPr>
        <w:tc>
          <w:tcPr>
            <w:tcW w:w="9562" w:type="dxa"/>
            <w:gridSpan w:val="7"/>
            <w:tcBorders>
              <w:top w:val="nil"/>
              <w:left w:val="nil"/>
              <w:bottom w:val="nil"/>
              <w:right w:val="nil"/>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4"/>
                <w:szCs w:val="24"/>
              </w:rPr>
            </w:pPr>
            <w:r>
              <w:rPr>
                <w:rFonts w:ascii="Times New Roman" w:eastAsiaTheme="minorHAnsi" w:hAnsi="Times New Roman"/>
                <w:color w:val="000000"/>
                <w:sz w:val="24"/>
                <w:szCs w:val="24"/>
              </w:rPr>
              <w:t xml:space="preserve">Перечень главных администраторов источников внутреннего финансирования </w:t>
            </w:r>
          </w:p>
        </w:tc>
      </w:tr>
      <w:tr w:rsidR="00464B29" w:rsidTr="00E1412D">
        <w:trPr>
          <w:gridAfter w:val="1"/>
          <w:wAfter w:w="760" w:type="dxa"/>
          <w:trHeight w:val="252"/>
        </w:trPr>
        <w:tc>
          <w:tcPr>
            <w:tcW w:w="9562" w:type="dxa"/>
            <w:gridSpan w:val="7"/>
            <w:tcBorders>
              <w:top w:val="nil"/>
              <w:left w:val="nil"/>
              <w:bottom w:val="nil"/>
              <w:right w:val="nil"/>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4"/>
                <w:szCs w:val="24"/>
              </w:rPr>
            </w:pPr>
            <w:proofErr w:type="gramStart"/>
            <w:r>
              <w:rPr>
                <w:rFonts w:ascii="Times New Roman" w:eastAsiaTheme="minorHAnsi" w:hAnsi="Times New Roman"/>
                <w:color w:val="000000"/>
                <w:sz w:val="24"/>
                <w:szCs w:val="24"/>
              </w:rPr>
              <w:t>дефицита</w:t>
            </w:r>
            <w:proofErr w:type="gramEnd"/>
            <w:r>
              <w:rPr>
                <w:rFonts w:ascii="Times New Roman" w:eastAsiaTheme="minorHAnsi" w:hAnsi="Times New Roman"/>
                <w:color w:val="000000"/>
                <w:sz w:val="24"/>
                <w:szCs w:val="24"/>
              </w:rPr>
              <w:t xml:space="preserve"> </w:t>
            </w:r>
            <w:proofErr w:type="spellStart"/>
            <w:r>
              <w:rPr>
                <w:rFonts w:ascii="Times New Roman" w:eastAsiaTheme="minorHAnsi" w:hAnsi="Times New Roman"/>
                <w:color w:val="000000"/>
                <w:sz w:val="24"/>
                <w:szCs w:val="24"/>
              </w:rPr>
              <w:t>бюджетасельского</w:t>
            </w:r>
            <w:proofErr w:type="spellEnd"/>
            <w:r>
              <w:rPr>
                <w:rFonts w:ascii="Times New Roman" w:eastAsiaTheme="minorHAnsi" w:hAnsi="Times New Roman"/>
                <w:color w:val="000000"/>
                <w:sz w:val="24"/>
                <w:szCs w:val="24"/>
              </w:rPr>
              <w:t xml:space="preserve"> поселения</w:t>
            </w:r>
          </w:p>
        </w:tc>
      </w:tr>
      <w:tr w:rsidR="00464B29" w:rsidTr="00E1412D">
        <w:trPr>
          <w:gridAfter w:val="1"/>
          <w:wAfter w:w="760" w:type="dxa"/>
          <w:trHeight w:val="252"/>
        </w:trPr>
        <w:tc>
          <w:tcPr>
            <w:tcW w:w="979" w:type="dxa"/>
            <w:tcBorders>
              <w:top w:val="nil"/>
              <w:left w:val="nil"/>
              <w:bottom w:val="nil"/>
              <w:right w:val="nil"/>
            </w:tcBorders>
          </w:tcPr>
          <w:p w:rsidR="00464B29" w:rsidRDefault="00464B29">
            <w:pPr>
              <w:autoSpaceDE w:val="0"/>
              <w:autoSpaceDN w:val="0"/>
              <w:adjustRightInd w:val="0"/>
              <w:spacing w:after="0" w:line="240" w:lineRule="auto"/>
              <w:jc w:val="center"/>
              <w:rPr>
                <w:rFonts w:ascii="Times New Roman" w:eastAsiaTheme="minorHAnsi" w:hAnsi="Times New Roman"/>
                <w:b/>
                <w:bCs/>
                <w:color w:val="000000"/>
                <w:sz w:val="24"/>
                <w:szCs w:val="24"/>
              </w:rPr>
            </w:pPr>
          </w:p>
        </w:tc>
        <w:tc>
          <w:tcPr>
            <w:tcW w:w="2388" w:type="dxa"/>
            <w:gridSpan w:val="2"/>
            <w:tcBorders>
              <w:top w:val="nil"/>
              <w:left w:val="nil"/>
              <w:bottom w:val="nil"/>
              <w:right w:val="nil"/>
            </w:tcBorders>
          </w:tcPr>
          <w:p w:rsidR="00464B29" w:rsidRDefault="00464B29">
            <w:pPr>
              <w:autoSpaceDE w:val="0"/>
              <w:autoSpaceDN w:val="0"/>
              <w:adjustRightInd w:val="0"/>
              <w:spacing w:after="0" w:line="240" w:lineRule="auto"/>
              <w:jc w:val="center"/>
              <w:rPr>
                <w:rFonts w:ascii="Times New Roman" w:eastAsiaTheme="minorHAnsi" w:hAnsi="Times New Roman"/>
                <w:b/>
                <w:bCs/>
                <w:color w:val="000000"/>
                <w:sz w:val="24"/>
                <w:szCs w:val="24"/>
              </w:rPr>
            </w:pPr>
          </w:p>
        </w:tc>
        <w:tc>
          <w:tcPr>
            <w:tcW w:w="6195" w:type="dxa"/>
            <w:gridSpan w:val="4"/>
            <w:tcBorders>
              <w:top w:val="nil"/>
              <w:left w:val="nil"/>
              <w:bottom w:val="nil"/>
              <w:right w:val="nil"/>
            </w:tcBorders>
          </w:tcPr>
          <w:p w:rsidR="00464B29" w:rsidRDefault="00464B29">
            <w:pPr>
              <w:autoSpaceDE w:val="0"/>
              <w:autoSpaceDN w:val="0"/>
              <w:adjustRightInd w:val="0"/>
              <w:spacing w:after="0" w:line="240" w:lineRule="auto"/>
              <w:jc w:val="center"/>
              <w:rPr>
                <w:rFonts w:ascii="Times New Roman" w:eastAsiaTheme="minorHAnsi" w:hAnsi="Times New Roman"/>
                <w:b/>
                <w:bCs/>
                <w:color w:val="000000"/>
                <w:sz w:val="24"/>
                <w:szCs w:val="24"/>
              </w:rPr>
            </w:pPr>
          </w:p>
        </w:tc>
      </w:tr>
      <w:tr w:rsidR="00464B29" w:rsidTr="00E1412D">
        <w:trPr>
          <w:gridAfter w:val="1"/>
          <w:wAfter w:w="760" w:type="dxa"/>
          <w:trHeight w:val="252"/>
        </w:trPr>
        <w:tc>
          <w:tcPr>
            <w:tcW w:w="3367" w:type="dxa"/>
            <w:gridSpan w:val="3"/>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Код бюджетной классификации </w:t>
            </w:r>
          </w:p>
        </w:tc>
        <w:tc>
          <w:tcPr>
            <w:tcW w:w="6195" w:type="dxa"/>
            <w:gridSpan w:val="4"/>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Наименование главного администратора </w:t>
            </w:r>
            <w:proofErr w:type="gramStart"/>
            <w:r>
              <w:rPr>
                <w:rFonts w:ascii="Times New Roman" w:eastAsiaTheme="minorHAnsi" w:hAnsi="Times New Roman"/>
                <w:color w:val="000000"/>
                <w:sz w:val="20"/>
                <w:szCs w:val="20"/>
              </w:rPr>
              <w:t>источников  финансирования</w:t>
            </w:r>
            <w:proofErr w:type="gramEnd"/>
            <w:r>
              <w:rPr>
                <w:rFonts w:ascii="Times New Roman" w:eastAsiaTheme="minorHAnsi" w:hAnsi="Times New Roman"/>
                <w:color w:val="000000"/>
                <w:sz w:val="20"/>
                <w:szCs w:val="20"/>
              </w:rPr>
              <w:t xml:space="preserve"> дефицита бюджета</w:t>
            </w:r>
          </w:p>
        </w:tc>
      </w:tr>
      <w:tr w:rsidR="00464B29" w:rsidTr="00E1412D">
        <w:trPr>
          <w:gridAfter w:val="1"/>
          <w:wAfter w:w="760" w:type="dxa"/>
          <w:trHeight w:val="252"/>
        </w:trPr>
        <w:tc>
          <w:tcPr>
            <w:tcW w:w="3367" w:type="dxa"/>
            <w:gridSpan w:val="3"/>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Российской Федерации</w:t>
            </w:r>
          </w:p>
        </w:tc>
        <w:tc>
          <w:tcPr>
            <w:tcW w:w="6195" w:type="dxa"/>
            <w:gridSpan w:val="4"/>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p>
        </w:tc>
      </w:tr>
      <w:tr w:rsidR="00464B29" w:rsidTr="00E1412D">
        <w:trPr>
          <w:gridAfter w:val="1"/>
          <w:wAfter w:w="760" w:type="dxa"/>
          <w:trHeight w:val="658"/>
        </w:trPr>
        <w:tc>
          <w:tcPr>
            <w:tcW w:w="979" w:type="dxa"/>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proofErr w:type="gramStart"/>
            <w:r>
              <w:rPr>
                <w:rFonts w:ascii="Times New Roman" w:eastAsiaTheme="minorHAnsi" w:hAnsi="Times New Roman"/>
                <w:color w:val="000000"/>
                <w:sz w:val="20"/>
                <w:szCs w:val="20"/>
              </w:rPr>
              <w:t>администратора</w:t>
            </w:r>
            <w:proofErr w:type="gramEnd"/>
            <w:r>
              <w:rPr>
                <w:rFonts w:ascii="Times New Roman" w:eastAsiaTheme="minorHAnsi" w:hAnsi="Times New Roman"/>
                <w:color w:val="000000"/>
                <w:sz w:val="20"/>
                <w:szCs w:val="20"/>
              </w:rPr>
              <w:t xml:space="preserve"> </w:t>
            </w:r>
          </w:p>
        </w:tc>
        <w:tc>
          <w:tcPr>
            <w:tcW w:w="8583" w:type="dxa"/>
            <w:gridSpan w:val="6"/>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proofErr w:type="gramStart"/>
            <w:r>
              <w:rPr>
                <w:rFonts w:ascii="Times New Roman" w:eastAsiaTheme="minorHAnsi" w:hAnsi="Times New Roman"/>
                <w:color w:val="000000"/>
                <w:sz w:val="20"/>
                <w:szCs w:val="20"/>
              </w:rPr>
              <w:t>источников</w:t>
            </w:r>
            <w:proofErr w:type="gramEnd"/>
            <w:r>
              <w:rPr>
                <w:rFonts w:ascii="Times New Roman" w:eastAsiaTheme="minorHAnsi" w:hAnsi="Times New Roman"/>
                <w:color w:val="000000"/>
                <w:sz w:val="20"/>
                <w:szCs w:val="20"/>
              </w:rPr>
              <w:t xml:space="preserve"> внутреннего финансирования дефицита  районного бюджета</w:t>
            </w:r>
          </w:p>
        </w:tc>
      </w:tr>
      <w:tr w:rsidR="00464B29" w:rsidTr="00E1412D">
        <w:trPr>
          <w:gridAfter w:val="1"/>
          <w:wAfter w:w="760" w:type="dxa"/>
          <w:trHeight w:val="218"/>
        </w:trPr>
        <w:tc>
          <w:tcPr>
            <w:tcW w:w="979" w:type="dxa"/>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1</w:t>
            </w:r>
          </w:p>
        </w:tc>
        <w:tc>
          <w:tcPr>
            <w:tcW w:w="2388" w:type="dxa"/>
            <w:gridSpan w:val="2"/>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2</w:t>
            </w:r>
          </w:p>
        </w:tc>
        <w:tc>
          <w:tcPr>
            <w:tcW w:w="6195" w:type="dxa"/>
            <w:gridSpan w:val="4"/>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3</w:t>
            </w:r>
          </w:p>
        </w:tc>
      </w:tr>
      <w:tr w:rsidR="00464B29" w:rsidTr="00E1412D">
        <w:trPr>
          <w:gridAfter w:val="1"/>
          <w:wAfter w:w="760" w:type="dxa"/>
          <w:trHeight w:val="252"/>
        </w:trPr>
        <w:tc>
          <w:tcPr>
            <w:tcW w:w="979" w:type="dxa"/>
            <w:tcBorders>
              <w:top w:val="single" w:sz="12" w:space="0" w:color="auto"/>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8583" w:type="dxa"/>
            <w:gridSpan w:val="6"/>
            <w:tcBorders>
              <w:top w:val="single" w:sz="12" w:space="0" w:color="auto"/>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Администрация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w:t>
            </w:r>
            <w:proofErr w:type="spellStart"/>
            <w:r>
              <w:rPr>
                <w:rFonts w:ascii="Times New Roman" w:eastAsiaTheme="minorHAnsi" w:hAnsi="Times New Roman"/>
                <w:color w:val="000000"/>
                <w:sz w:val="20"/>
                <w:szCs w:val="20"/>
              </w:rPr>
              <w:t>Ардатовского</w:t>
            </w:r>
            <w:proofErr w:type="spellEnd"/>
            <w:r>
              <w:rPr>
                <w:rFonts w:ascii="Times New Roman" w:eastAsiaTheme="minorHAnsi" w:hAnsi="Times New Roman"/>
                <w:color w:val="000000"/>
                <w:sz w:val="20"/>
                <w:szCs w:val="20"/>
              </w:rPr>
              <w:t xml:space="preserve"> муниципального района</w:t>
            </w:r>
          </w:p>
        </w:tc>
      </w:tr>
      <w:tr w:rsidR="00464B29" w:rsidTr="00E1412D">
        <w:trPr>
          <w:gridAfter w:val="1"/>
          <w:wAfter w:w="760" w:type="dxa"/>
          <w:trHeight w:val="218"/>
        </w:trPr>
        <w:tc>
          <w:tcPr>
            <w:tcW w:w="979" w:type="dxa"/>
            <w:tcBorders>
              <w:top w:val="single" w:sz="12" w:space="0" w:color="auto"/>
              <w:left w:val="single" w:sz="12" w:space="0" w:color="auto"/>
              <w:bottom w:val="single" w:sz="12" w:space="0" w:color="auto"/>
              <w:right w:val="nil"/>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p>
        </w:tc>
        <w:tc>
          <w:tcPr>
            <w:tcW w:w="2388" w:type="dxa"/>
            <w:gridSpan w:val="2"/>
            <w:tcBorders>
              <w:top w:val="single" w:sz="12" w:space="0" w:color="auto"/>
              <w:left w:val="nil"/>
              <w:bottom w:val="single" w:sz="12" w:space="0" w:color="auto"/>
              <w:right w:val="nil"/>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p>
        </w:tc>
        <w:tc>
          <w:tcPr>
            <w:tcW w:w="6195" w:type="dxa"/>
            <w:gridSpan w:val="4"/>
            <w:tcBorders>
              <w:top w:val="single" w:sz="12" w:space="0" w:color="auto"/>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p>
        </w:tc>
      </w:tr>
      <w:tr w:rsidR="00464B29" w:rsidTr="00E1412D">
        <w:trPr>
          <w:gridAfter w:val="1"/>
          <w:wAfter w:w="760" w:type="dxa"/>
          <w:trHeight w:val="751"/>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000 01 02 00 00 00 0000 000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Кредиты кредитных организаций в валюте Российской Федерации</w:t>
            </w:r>
          </w:p>
        </w:tc>
      </w:tr>
      <w:tr w:rsidR="00464B29" w:rsidTr="00E1412D">
        <w:trPr>
          <w:gridAfter w:val="1"/>
          <w:wAfter w:w="760" w:type="dxa"/>
          <w:trHeight w:val="218"/>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000 01 02 00 00 00 0000 700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Получение кредитов от кредитных организаций в валюте Российской Федерации</w:t>
            </w:r>
          </w:p>
        </w:tc>
      </w:tr>
      <w:tr w:rsidR="00464B29" w:rsidTr="00E1412D">
        <w:trPr>
          <w:gridAfter w:val="1"/>
          <w:wAfter w:w="760" w:type="dxa"/>
          <w:trHeight w:val="214"/>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FF"/>
                <w:sz w:val="20"/>
                <w:szCs w:val="20"/>
              </w:rPr>
            </w:pPr>
            <w:r>
              <w:rPr>
                <w:rFonts w:ascii="Times New Roman" w:eastAsiaTheme="minorHAnsi" w:hAnsi="Times New Roman"/>
                <w:color w:val="FF00FF"/>
                <w:sz w:val="20"/>
                <w:szCs w:val="20"/>
              </w:rPr>
              <w:t>000 01 02 00 00 10 2600 710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Получение кредитов от кредитных организаций бюджетами муниципальных районов в валюте Российской Федерации</w:t>
            </w:r>
          </w:p>
        </w:tc>
      </w:tr>
      <w:tr w:rsidR="00464B29" w:rsidTr="00E1412D">
        <w:trPr>
          <w:gridAfter w:val="1"/>
          <w:wAfter w:w="760" w:type="dxa"/>
          <w:trHeight w:val="214"/>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000 01 03 00 00 00 0000 000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Бюджетные кредиты от других бюджетов бюджетной системы Российской Федерации</w:t>
            </w:r>
          </w:p>
        </w:tc>
      </w:tr>
      <w:tr w:rsidR="00464B29" w:rsidTr="00E1412D">
        <w:trPr>
          <w:gridAfter w:val="1"/>
          <w:wAfter w:w="760" w:type="dxa"/>
          <w:trHeight w:val="214"/>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000 01 03 00 00 00 2600 700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464B29" w:rsidTr="00E1412D">
        <w:trPr>
          <w:gridAfter w:val="1"/>
          <w:wAfter w:w="760" w:type="dxa"/>
          <w:trHeight w:val="214"/>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000 01 03 00 00 10 2600 710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464B29" w:rsidTr="00E1412D">
        <w:trPr>
          <w:gridAfter w:val="1"/>
          <w:wAfter w:w="760" w:type="dxa"/>
          <w:trHeight w:val="214"/>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000 01 03 00 00 00 0000 800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464B29" w:rsidTr="00E1412D">
        <w:trPr>
          <w:gridAfter w:val="1"/>
          <w:wAfter w:w="760" w:type="dxa"/>
          <w:trHeight w:val="214"/>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FF0000"/>
                <w:sz w:val="20"/>
                <w:szCs w:val="20"/>
              </w:rPr>
            </w:pPr>
            <w:r>
              <w:rPr>
                <w:rFonts w:ascii="Times New Roman" w:eastAsiaTheme="minorHAnsi" w:hAnsi="Times New Roman"/>
                <w:color w:val="FF0000"/>
                <w:sz w:val="20"/>
                <w:szCs w:val="20"/>
              </w:rPr>
              <w:t>932</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000 01 03 00 00 10 2600 810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464B29" w:rsidTr="00E1412D">
        <w:trPr>
          <w:gridAfter w:val="1"/>
          <w:wAfter w:w="760" w:type="dxa"/>
          <w:trHeight w:val="739"/>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w:t>
            </w:r>
          </w:p>
        </w:tc>
        <w:tc>
          <w:tcPr>
            <w:tcW w:w="8583" w:type="dxa"/>
            <w:gridSpan w:val="6"/>
            <w:tcBorders>
              <w:top w:val="single" w:sz="12" w:space="0" w:color="auto"/>
              <w:left w:val="single" w:sz="12" w:space="0" w:color="auto"/>
              <w:bottom w:val="single" w:sz="12" w:space="0" w:color="auto"/>
              <w:right w:val="single" w:sz="12" w:space="0" w:color="000000"/>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Доходы, закрепляемые за всеми администраторами доходов бюджета </w:t>
            </w:r>
            <w:proofErr w:type="spellStart"/>
            <w:proofErr w:type="gramStart"/>
            <w:r>
              <w:rPr>
                <w:rFonts w:ascii="Times New Roman" w:eastAsiaTheme="minorHAnsi" w:hAnsi="Times New Roman"/>
                <w:color w:val="000000"/>
                <w:sz w:val="20"/>
                <w:szCs w:val="20"/>
              </w:rPr>
              <w:t>Ардатовского</w:t>
            </w:r>
            <w:proofErr w:type="spellEnd"/>
            <w:r>
              <w:rPr>
                <w:rFonts w:ascii="Times New Roman" w:eastAsiaTheme="minorHAnsi" w:hAnsi="Times New Roman"/>
                <w:color w:val="000000"/>
                <w:sz w:val="20"/>
                <w:szCs w:val="20"/>
              </w:rPr>
              <w:t xml:space="preserve">  муниципального</w:t>
            </w:r>
            <w:proofErr w:type="gramEnd"/>
            <w:r>
              <w:rPr>
                <w:rFonts w:ascii="Times New Roman" w:eastAsiaTheme="minorHAnsi" w:hAnsi="Times New Roman"/>
                <w:color w:val="000000"/>
                <w:sz w:val="20"/>
                <w:szCs w:val="20"/>
              </w:rPr>
              <w:t xml:space="preserve"> района Республики Мордовия</w:t>
            </w:r>
          </w:p>
        </w:tc>
      </w:tr>
      <w:tr w:rsidR="00464B29" w:rsidTr="00E1412D">
        <w:trPr>
          <w:gridAfter w:val="1"/>
          <w:wAfter w:w="760" w:type="dxa"/>
          <w:trHeight w:val="979"/>
        </w:trPr>
        <w:tc>
          <w:tcPr>
            <w:tcW w:w="979" w:type="dxa"/>
            <w:tcBorders>
              <w:top w:val="nil"/>
              <w:left w:val="single" w:sz="12" w:space="0" w:color="auto"/>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w:t>
            </w:r>
          </w:p>
        </w:tc>
        <w:tc>
          <w:tcPr>
            <w:tcW w:w="2388" w:type="dxa"/>
            <w:gridSpan w:val="2"/>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0 10 60502 05 2600 640</w:t>
            </w:r>
          </w:p>
        </w:tc>
        <w:tc>
          <w:tcPr>
            <w:tcW w:w="6195" w:type="dxa"/>
            <w:gridSpan w:val="4"/>
            <w:tcBorders>
              <w:top w:val="nil"/>
              <w:left w:val="nil"/>
              <w:bottom w:val="single" w:sz="12" w:space="0" w:color="auto"/>
              <w:right w:val="single" w:sz="12"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464B29" w:rsidTr="00E1412D">
        <w:trPr>
          <w:gridAfter w:val="1"/>
          <w:wAfter w:w="760" w:type="dxa"/>
          <w:trHeight w:val="1109"/>
        </w:trPr>
        <w:tc>
          <w:tcPr>
            <w:tcW w:w="979" w:type="dxa"/>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000</w:t>
            </w:r>
          </w:p>
        </w:tc>
        <w:tc>
          <w:tcPr>
            <w:tcW w:w="2388" w:type="dxa"/>
            <w:gridSpan w:val="2"/>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jc w:val="center"/>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0 10 60502 05 2600 640</w:t>
            </w:r>
          </w:p>
        </w:tc>
        <w:tc>
          <w:tcPr>
            <w:tcW w:w="6195" w:type="dxa"/>
            <w:gridSpan w:val="4"/>
            <w:tcBorders>
              <w:top w:val="single" w:sz="6" w:space="0" w:color="auto"/>
              <w:left w:val="single" w:sz="6" w:space="0" w:color="auto"/>
              <w:bottom w:val="single" w:sz="6" w:space="0" w:color="auto"/>
              <w:right w:val="single" w:sz="6" w:space="0" w:color="auto"/>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464B29" w:rsidTr="00E1412D">
        <w:trPr>
          <w:gridAfter w:val="1"/>
          <w:wAfter w:w="760" w:type="dxa"/>
          <w:trHeight w:val="211"/>
        </w:trPr>
        <w:tc>
          <w:tcPr>
            <w:tcW w:w="979" w:type="dxa"/>
            <w:tcBorders>
              <w:top w:val="nil"/>
              <w:left w:val="nil"/>
              <w:bottom w:val="nil"/>
              <w:right w:val="nil"/>
            </w:tcBorders>
          </w:tcPr>
          <w:p w:rsidR="00464B29" w:rsidRDefault="00464B29">
            <w:pPr>
              <w:autoSpaceDE w:val="0"/>
              <w:autoSpaceDN w:val="0"/>
              <w:adjustRightInd w:val="0"/>
              <w:spacing w:after="0" w:line="240" w:lineRule="auto"/>
              <w:rPr>
                <w:rFonts w:ascii="Times New Roman" w:eastAsiaTheme="minorHAnsi" w:hAnsi="Times New Roman"/>
                <w:color w:val="000000"/>
                <w:sz w:val="20"/>
                <w:szCs w:val="20"/>
              </w:rPr>
            </w:pPr>
          </w:p>
        </w:tc>
        <w:tc>
          <w:tcPr>
            <w:tcW w:w="2388" w:type="dxa"/>
            <w:gridSpan w:val="2"/>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c>
          <w:tcPr>
            <w:tcW w:w="6195" w:type="dxa"/>
            <w:gridSpan w:val="4"/>
            <w:tcBorders>
              <w:top w:val="nil"/>
              <w:left w:val="nil"/>
              <w:bottom w:val="nil"/>
              <w:right w:val="nil"/>
            </w:tcBorders>
          </w:tcPr>
          <w:p w:rsidR="00464B29" w:rsidRDefault="00464B29">
            <w:pPr>
              <w:autoSpaceDE w:val="0"/>
              <w:autoSpaceDN w:val="0"/>
              <w:adjustRightInd w:val="0"/>
              <w:spacing w:after="0" w:line="240" w:lineRule="auto"/>
              <w:jc w:val="right"/>
              <w:rPr>
                <w:rFonts w:ascii="Times New Roman" w:eastAsiaTheme="minorHAnsi" w:hAnsi="Times New Roman"/>
                <w:color w:val="000000"/>
                <w:sz w:val="20"/>
                <w:szCs w:val="20"/>
              </w:rPr>
            </w:pPr>
          </w:p>
        </w:tc>
      </w:tr>
      <w:tr w:rsidR="00E1412D" w:rsidTr="00E1412D">
        <w:trPr>
          <w:trHeight w:val="214"/>
        </w:trPr>
        <w:tc>
          <w:tcPr>
            <w:tcW w:w="217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24"/>
                <w:szCs w:val="24"/>
              </w:rPr>
            </w:pPr>
          </w:p>
        </w:tc>
        <w:tc>
          <w:tcPr>
            <w:tcW w:w="5057" w:type="dxa"/>
            <w:gridSpan w:val="2"/>
            <w:tcBorders>
              <w:top w:val="nil"/>
              <w:left w:val="nil"/>
              <w:bottom w:val="nil"/>
              <w:right w:val="nil"/>
            </w:tcBorders>
          </w:tcPr>
          <w:p w:rsidR="00E1412D" w:rsidRDefault="00E1412D">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Приложение 3</w:t>
            </w:r>
          </w:p>
        </w:tc>
        <w:tc>
          <w:tcPr>
            <w:tcW w:w="1236" w:type="dxa"/>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951" w:type="dxa"/>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90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r>
      <w:tr w:rsidR="00E1412D" w:rsidTr="00E1412D">
        <w:trPr>
          <w:trHeight w:val="658"/>
        </w:trPr>
        <w:tc>
          <w:tcPr>
            <w:tcW w:w="217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24"/>
                <w:szCs w:val="24"/>
              </w:rPr>
            </w:pPr>
          </w:p>
        </w:tc>
        <w:tc>
          <w:tcPr>
            <w:tcW w:w="8148" w:type="dxa"/>
            <w:gridSpan w:val="6"/>
            <w:tcBorders>
              <w:top w:val="nil"/>
              <w:left w:val="nil"/>
              <w:bottom w:val="nil"/>
              <w:right w:val="nil"/>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proofErr w:type="gramStart"/>
            <w:r>
              <w:rPr>
                <w:rFonts w:ascii="Times New Roman" w:eastAsiaTheme="minorHAnsi" w:hAnsi="Times New Roman"/>
                <w:color w:val="000000"/>
                <w:sz w:val="20"/>
                <w:szCs w:val="20"/>
              </w:rPr>
              <w:t>к</w:t>
            </w:r>
            <w:proofErr w:type="gramEnd"/>
            <w:r>
              <w:rPr>
                <w:rFonts w:ascii="Times New Roman" w:eastAsiaTheme="minorHAnsi" w:hAnsi="Times New Roman"/>
                <w:color w:val="000000"/>
                <w:sz w:val="20"/>
                <w:szCs w:val="20"/>
              </w:rPr>
              <w:t xml:space="preserve"> решению Совета депутатов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"О бюджете </w:t>
            </w:r>
            <w:proofErr w:type="spellStart"/>
            <w:r>
              <w:rPr>
                <w:rFonts w:ascii="Times New Roman" w:eastAsiaTheme="minorHAnsi" w:hAnsi="Times New Roman"/>
                <w:color w:val="000000"/>
                <w:sz w:val="20"/>
                <w:szCs w:val="20"/>
              </w:rPr>
              <w:t>Силинского</w:t>
            </w:r>
            <w:proofErr w:type="spellEnd"/>
            <w:r>
              <w:rPr>
                <w:rFonts w:ascii="Times New Roman" w:eastAsiaTheme="minorHAnsi" w:hAnsi="Times New Roman"/>
                <w:color w:val="000000"/>
                <w:sz w:val="20"/>
                <w:szCs w:val="20"/>
              </w:rPr>
              <w:t xml:space="preserve"> сельского поселения </w:t>
            </w:r>
            <w:proofErr w:type="spellStart"/>
            <w:r>
              <w:rPr>
                <w:rFonts w:ascii="Times New Roman" w:eastAsiaTheme="minorHAnsi" w:hAnsi="Times New Roman"/>
                <w:color w:val="000000"/>
                <w:sz w:val="20"/>
                <w:szCs w:val="20"/>
              </w:rPr>
              <w:t>Ардатовского</w:t>
            </w:r>
            <w:proofErr w:type="spellEnd"/>
            <w:r>
              <w:rPr>
                <w:rFonts w:ascii="Times New Roman" w:eastAsiaTheme="minorHAnsi" w:hAnsi="Times New Roman"/>
                <w:color w:val="000000"/>
                <w:sz w:val="20"/>
                <w:szCs w:val="20"/>
              </w:rPr>
              <w:t xml:space="preserve"> муниципального района Республики Мордовия на 2021 год и на плановый период 2022 и 2023 годов" от декабря 2020г №</w:t>
            </w:r>
          </w:p>
        </w:tc>
      </w:tr>
      <w:tr w:rsidR="00E1412D" w:rsidTr="00E1412D">
        <w:trPr>
          <w:trHeight w:val="223"/>
        </w:trPr>
        <w:tc>
          <w:tcPr>
            <w:tcW w:w="2174" w:type="dxa"/>
            <w:gridSpan w:val="2"/>
            <w:tcBorders>
              <w:top w:val="nil"/>
              <w:left w:val="nil"/>
              <w:bottom w:val="nil"/>
              <w:right w:val="nil"/>
            </w:tcBorders>
          </w:tcPr>
          <w:p w:rsidR="00E1412D" w:rsidRDefault="00E1412D">
            <w:pPr>
              <w:autoSpaceDE w:val="0"/>
              <w:autoSpaceDN w:val="0"/>
              <w:adjustRightInd w:val="0"/>
              <w:spacing w:after="0" w:line="240" w:lineRule="auto"/>
              <w:rPr>
                <w:rFonts w:ascii="Arial" w:eastAsiaTheme="minorHAnsi" w:hAnsi="Arial" w:cs="Arial"/>
                <w:color w:val="000000"/>
                <w:sz w:val="20"/>
                <w:szCs w:val="20"/>
              </w:rPr>
            </w:pPr>
          </w:p>
        </w:tc>
        <w:tc>
          <w:tcPr>
            <w:tcW w:w="5057"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1236" w:type="dxa"/>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951" w:type="dxa"/>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90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r>
      <w:tr w:rsidR="00E1412D" w:rsidTr="00E1412D">
        <w:trPr>
          <w:trHeight w:val="262"/>
        </w:trPr>
        <w:tc>
          <w:tcPr>
            <w:tcW w:w="7231" w:type="dxa"/>
            <w:gridSpan w:val="4"/>
            <w:tcBorders>
              <w:top w:val="nil"/>
              <w:left w:val="nil"/>
              <w:bottom w:val="nil"/>
              <w:right w:val="nil"/>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24"/>
                <w:szCs w:val="24"/>
              </w:rPr>
            </w:pPr>
            <w:r>
              <w:rPr>
                <w:rFonts w:ascii="Arial" w:eastAsiaTheme="minorHAnsi" w:hAnsi="Arial" w:cs="Arial"/>
                <w:b/>
                <w:bCs/>
                <w:color w:val="000000"/>
                <w:sz w:val="24"/>
                <w:szCs w:val="24"/>
              </w:rPr>
              <w:t>Объем поступлений доходов бюджета по основным источникам</w:t>
            </w:r>
          </w:p>
        </w:tc>
        <w:tc>
          <w:tcPr>
            <w:tcW w:w="1236" w:type="dxa"/>
            <w:tcBorders>
              <w:top w:val="nil"/>
              <w:left w:val="nil"/>
              <w:bottom w:val="nil"/>
              <w:right w:val="nil"/>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24"/>
                <w:szCs w:val="24"/>
              </w:rPr>
            </w:pPr>
          </w:p>
        </w:tc>
        <w:tc>
          <w:tcPr>
            <w:tcW w:w="951" w:type="dxa"/>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90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r>
      <w:tr w:rsidR="00E1412D" w:rsidTr="00E1412D">
        <w:trPr>
          <w:trHeight w:val="223"/>
        </w:trPr>
        <w:tc>
          <w:tcPr>
            <w:tcW w:w="217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c>
          <w:tcPr>
            <w:tcW w:w="5057" w:type="dxa"/>
            <w:gridSpan w:val="2"/>
            <w:tcBorders>
              <w:top w:val="nil"/>
              <w:left w:val="nil"/>
              <w:bottom w:val="nil"/>
              <w:right w:val="nil"/>
            </w:tcBorders>
          </w:tcPr>
          <w:p w:rsidR="00E1412D" w:rsidRDefault="00E1412D">
            <w:pPr>
              <w:autoSpaceDE w:val="0"/>
              <w:autoSpaceDN w:val="0"/>
              <w:adjustRightInd w:val="0"/>
              <w:spacing w:after="0" w:line="240" w:lineRule="auto"/>
              <w:rPr>
                <w:rFonts w:ascii="Arial" w:eastAsiaTheme="minorHAnsi" w:hAnsi="Arial" w:cs="Arial"/>
                <w:color w:val="000000"/>
                <w:sz w:val="20"/>
                <w:szCs w:val="20"/>
              </w:rPr>
            </w:pPr>
          </w:p>
        </w:tc>
        <w:tc>
          <w:tcPr>
            <w:tcW w:w="2187" w:type="dxa"/>
            <w:gridSpan w:val="2"/>
            <w:tcBorders>
              <w:top w:val="nil"/>
              <w:left w:val="nil"/>
              <w:bottom w:val="nil"/>
              <w:right w:val="nil"/>
            </w:tcBorders>
          </w:tcPr>
          <w:p w:rsidR="00E1412D" w:rsidRDefault="00E1412D">
            <w:pPr>
              <w:autoSpaceDE w:val="0"/>
              <w:autoSpaceDN w:val="0"/>
              <w:adjustRightInd w:val="0"/>
              <w:spacing w:after="0" w:line="240" w:lineRule="auto"/>
              <w:rPr>
                <w:rFonts w:ascii="Arial" w:eastAsiaTheme="minorHAnsi" w:hAnsi="Arial" w:cs="Arial"/>
                <w:color w:val="000000"/>
                <w:sz w:val="18"/>
                <w:szCs w:val="18"/>
              </w:rPr>
            </w:pPr>
            <w:r>
              <w:rPr>
                <w:rFonts w:ascii="Arial" w:eastAsiaTheme="minorHAnsi" w:hAnsi="Arial" w:cs="Arial"/>
                <w:color w:val="000000"/>
                <w:sz w:val="18"/>
                <w:szCs w:val="18"/>
              </w:rPr>
              <w:t>(</w:t>
            </w:r>
            <w:proofErr w:type="spellStart"/>
            <w:r>
              <w:rPr>
                <w:rFonts w:ascii="Arial" w:eastAsiaTheme="minorHAnsi" w:hAnsi="Arial" w:cs="Arial"/>
                <w:color w:val="000000"/>
                <w:sz w:val="18"/>
                <w:szCs w:val="18"/>
              </w:rPr>
              <w:t>тыс.рублей</w:t>
            </w:r>
            <w:proofErr w:type="spellEnd"/>
            <w:r>
              <w:rPr>
                <w:rFonts w:ascii="Arial" w:eastAsiaTheme="minorHAnsi" w:hAnsi="Arial" w:cs="Arial"/>
                <w:color w:val="000000"/>
                <w:sz w:val="18"/>
                <w:szCs w:val="18"/>
              </w:rPr>
              <w:t>)</w:t>
            </w:r>
          </w:p>
        </w:tc>
        <w:tc>
          <w:tcPr>
            <w:tcW w:w="904" w:type="dxa"/>
            <w:gridSpan w:val="2"/>
            <w:tcBorders>
              <w:top w:val="nil"/>
              <w:left w:val="nil"/>
              <w:bottom w:val="nil"/>
              <w:right w:val="nil"/>
            </w:tcBorders>
          </w:tcPr>
          <w:p w:rsidR="00E1412D" w:rsidRDefault="00E1412D">
            <w:pPr>
              <w:autoSpaceDE w:val="0"/>
              <w:autoSpaceDN w:val="0"/>
              <w:adjustRightInd w:val="0"/>
              <w:spacing w:after="0" w:line="240" w:lineRule="auto"/>
              <w:jc w:val="right"/>
              <w:rPr>
                <w:rFonts w:ascii="Arial" w:eastAsiaTheme="minorHAnsi" w:hAnsi="Arial" w:cs="Arial"/>
                <w:color w:val="000000"/>
                <w:sz w:val="20"/>
                <w:szCs w:val="20"/>
              </w:rPr>
            </w:pP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Код бюджетной классификации доходов бюджета</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 xml:space="preserve"> Наименование доходов</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2021</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2022</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r>
              <w:rPr>
                <w:rFonts w:ascii="Arial" w:eastAsiaTheme="minorHAnsi" w:hAnsi="Arial" w:cs="Arial"/>
                <w:b/>
                <w:bCs/>
                <w:color w:val="000000"/>
                <w:sz w:val="16"/>
                <w:szCs w:val="16"/>
              </w:rPr>
              <w:t>2023</w:t>
            </w:r>
          </w:p>
        </w:tc>
      </w:tr>
      <w:tr w:rsidR="00E1412D" w:rsidTr="00E1412D">
        <w:trPr>
          <w:trHeight w:val="418"/>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Arial" w:eastAsiaTheme="minorHAnsi" w:hAnsi="Arial" w:cs="Arial"/>
                <w:b/>
                <w:bCs/>
                <w:color w:val="000000"/>
                <w:sz w:val="16"/>
                <w:szCs w:val="16"/>
              </w:rPr>
            </w:pP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000 8 50 00000 00 0000 000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Доходы бюджета-Итого</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2340,30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1576,10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1672,50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000 8 50 00000 00 0000 000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Итого доходов</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20"/>
                <w:szCs w:val="20"/>
              </w:rPr>
            </w:pP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20"/>
                <w:szCs w:val="20"/>
              </w:rPr>
            </w:pP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20"/>
                <w:szCs w:val="20"/>
              </w:rPr>
            </w:pP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000 1 00 00000 00 0000 000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Д О Х О Д Ы</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8"/>
                <w:szCs w:val="18"/>
              </w:rPr>
            </w:pPr>
            <w:r>
              <w:rPr>
                <w:rFonts w:ascii="Arial" w:eastAsiaTheme="minorHAnsi" w:hAnsi="Arial" w:cs="Arial"/>
                <w:b/>
                <w:bCs/>
                <w:color w:val="000000"/>
                <w:sz w:val="18"/>
                <w:szCs w:val="18"/>
              </w:rPr>
              <w:t>733,40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8"/>
                <w:szCs w:val="18"/>
              </w:rPr>
            </w:pPr>
            <w:r>
              <w:rPr>
                <w:rFonts w:ascii="Arial" w:eastAsiaTheme="minorHAnsi" w:hAnsi="Arial" w:cs="Arial"/>
                <w:b/>
                <w:bCs/>
                <w:color w:val="000000"/>
                <w:sz w:val="18"/>
                <w:szCs w:val="18"/>
              </w:rPr>
              <w:t>745,50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8"/>
                <w:szCs w:val="18"/>
              </w:rPr>
            </w:pPr>
            <w:r>
              <w:rPr>
                <w:rFonts w:ascii="Arial" w:eastAsiaTheme="minorHAnsi" w:hAnsi="Arial" w:cs="Arial"/>
                <w:b/>
                <w:bCs/>
                <w:color w:val="000000"/>
                <w:sz w:val="18"/>
                <w:szCs w:val="18"/>
              </w:rPr>
              <w:t>755,10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000 1 01 00000 00 0000 000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НАЛОГИ НА ПРИБЫЛЬ, ДОХОДЫ</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418,90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431,00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b/>
                <w:bCs/>
                <w:color w:val="000000"/>
                <w:sz w:val="16"/>
                <w:szCs w:val="16"/>
              </w:rPr>
            </w:pPr>
            <w:r>
              <w:rPr>
                <w:rFonts w:ascii="Arial" w:eastAsiaTheme="minorHAnsi" w:hAnsi="Arial" w:cs="Arial"/>
                <w:b/>
                <w:bCs/>
                <w:color w:val="000000"/>
                <w:sz w:val="16"/>
                <w:szCs w:val="16"/>
              </w:rPr>
              <w:t>440,60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000 1 01 02000 01 0000 110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Налог на доходы физических лиц</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418,90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431,00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440,60</w:t>
            </w:r>
          </w:p>
        </w:tc>
      </w:tr>
      <w:tr w:rsidR="00E1412D" w:rsidTr="00E1412D">
        <w:trPr>
          <w:trHeight w:val="667"/>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000 1 01 02020 01 0000 110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418,90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431,00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440,60</w:t>
            </w:r>
          </w:p>
        </w:tc>
      </w:tr>
      <w:tr w:rsidR="00E1412D" w:rsidTr="00E1412D">
        <w:trPr>
          <w:trHeight w:val="821"/>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000 1 01 02021 01 0000 110</w:t>
            </w:r>
          </w:p>
        </w:tc>
        <w:tc>
          <w:tcPr>
            <w:tcW w:w="8148" w:type="dxa"/>
            <w:gridSpan w:val="6"/>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rFonts w:ascii="Times New Roman" w:eastAsiaTheme="minorHAnsi" w:hAnsi="Times New Roman"/>
                <w:color w:val="000000"/>
                <w:sz w:val="20"/>
                <w:szCs w:val="20"/>
              </w:rPr>
              <w:t>пр</w:t>
            </w:r>
            <w:proofErr w:type="spellEnd"/>
          </w:p>
        </w:tc>
      </w:tr>
      <w:tr w:rsidR="00E1412D" w:rsidTr="00E1412D">
        <w:trPr>
          <w:trHeight w:val="847"/>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000 1 01 02022 01 0000 110</w:t>
            </w:r>
          </w:p>
        </w:tc>
        <w:tc>
          <w:tcPr>
            <w:tcW w:w="8148" w:type="dxa"/>
            <w:gridSpan w:val="6"/>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Pr>
                <w:rFonts w:ascii="Times New Roman" w:eastAsiaTheme="minorHAnsi" w:hAnsi="Times New Roman"/>
                <w:color w:val="000000"/>
                <w:sz w:val="20"/>
                <w:szCs w:val="20"/>
              </w:rPr>
              <w:t>полученных  физическими</w:t>
            </w:r>
            <w:proofErr w:type="gramEnd"/>
            <w:r>
              <w:rPr>
                <w:rFonts w:ascii="Times New Roman" w:eastAsiaTheme="minorHAnsi" w:hAnsi="Times New Roman"/>
                <w:color w:val="000000"/>
                <w:sz w:val="20"/>
                <w:szCs w:val="20"/>
              </w:rPr>
              <w:t xml:space="preserve"> лицами, зарегистрированными в качестве индивидуальных предпринимателей, </w:t>
            </w:r>
            <w:proofErr w:type="spellStart"/>
            <w:r>
              <w:rPr>
                <w:rFonts w:ascii="Times New Roman" w:eastAsiaTheme="minorHAnsi" w:hAnsi="Times New Roman"/>
                <w:color w:val="000000"/>
                <w:sz w:val="20"/>
                <w:szCs w:val="20"/>
              </w:rPr>
              <w:t>частны</w:t>
            </w:r>
            <w:proofErr w:type="spellEnd"/>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000  1  05  00000  00  0000  000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НАЛОГИ НА СОВОКУПНЫЙ ДОХОД</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18,00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18,00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18,00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000  1  05  02000  02  0000  110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Единый налог на вмененный доход для отдельных видов деятельности</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16"/>
                <w:szCs w:val="16"/>
              </w:rPr>
            </w:pP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16"/>
                <w:szCs w:val="16"/>
              </w:rPr>
            </w:pP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16"/>
                <w:szCs w:val="16"/>
              </w:rPr>
            </w:pP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000  1  05  03000  01  0000  110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Единый сельскохозяйственный налог</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16"/>
                <w:szCs w:val="16"/>
              </w:rPr>
            </w:pPr>
            <w:r>
              <w:rPr>
                <w:rFonts w:ascii="Times New Roman" w:eastAsiaTheme="minorHAnsi" w:hAnsi="Times New Roman"/>
                <w:color w:val="000000"/>
                <w:sz w:val="16"/>
                <w:szCs w:val="16"/>
              </w:rPr>
              <w:t>18,00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16"/>
                <w:szCs w:val="16"/>
              </w:rPr>
            </w:pPr>
            <w:r>
              <w:rPr>
                <w:rFonts w:ascii="Times New Roman" w:eastAsiaTheme="minorHAnsi" w:hAnsi="Times New Roman"/>
                <w:color w:val="000000"/>
                <w:sz w:val="16"/>
                <w:szCs w:val="16"/>
              </w:rPr>
              <w:t>18,00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16"/>
                <w:szCs w:val="16"/>
              </w:rPr>
            </w:pPr>
            <w:r>
              <w:rPr>
                <w:rFonts w:ascii="Times New Roman" w:eastAsiaTheme="minorHAnsi" w:hAnsi="Times New Roman"/>
                <w:color w:val="000000"/>
                <w:sz w:val="16"/>
                <w:szCs w:val="16"/>
              </w:rPr>
              <w:t>18,00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000 1 06 00000 00 0000 000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НАЛОГ НА ИМУЩЕСТВО</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296,50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000 1 06 01000 00 0000 110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Налог на имущество физических лиц</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r>
      <w:tr w:rsidR="00E1412D" w:rsidTr="00E1412D">
        <w:trPr>
          <w:trHeight w:val="667"/>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000 1 06 01030 10 0000 110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 xml:space="preserve">Налог на имущество физических лиц, взимаемый по ставке, применяемый к объектам </w:t>
            </w:r>
            <w:proofErr w:type="spellStart"/>
            <w:r>
              <w:rPr>
                <w:rFonts w:ascii="Times New Roman" w:eastAsiaTheme="minorHAnsi" w:hAnsi="Times New Roman"/>
                <w:color w:val="000000"/>
                <w:sz w:val="20"/>
                <w:szCs w:val="20"/>
              </w:rPr>
              <w:t>налогооблажения</w:t>
            </w:r>
            <w:proofErr w:type="spellEnd"/>
            <w:r>
              <w:rPr>
                <w:rFonts w:ascii="Times New Roman" w:eastAsiaTheme="minorHAnsi" w:hAnsi="Times New Roman"/>
                <w:color w:val="000000"/>
                <w:sz w:val="20"/>
                <w:szCs w:val="20"/>
              </w:rPr>
              <w:t>, расположенным в границах поселения</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13,5</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shd w:val="solid" w:color="FFFFFF" w:fill="auto"/>
          </w:tcPr>
          <w:p w:rsidR="00E1412D" w:rsidRDefault="00E1412D">
            <w:pPr>
              <w:autoSpaceDE w:val="0"/>
              <w:autoSpaceDN w:val="0"/>
              <w:adjustRightInd w:val="0"/>
              <w:spacing w:after="0" w:line="240" w:lineRule="auto"/>
              <w:jc w:val="center"/>
              <w:rPr>
                <w:rFonts w:ascii="Times New Roman" w:eastAsiaTheme="minorHAnsi" w:hAnsi="Times New Roman"/>
                <w:color w:val="000000"/>
                <w:sz w:val="18"/>
                <w:szCs w:val="18"/>
              </w:rPr>
            </w:pPr>
            <w:r>
              <w:rPr>
                <w:rFonts w:ascii="Times New Roman" w:eastAsiaTheme="minorHAnsi" w:hAnsi="Times New Roman"/>
                <w:color w:val="000000"/>
                <w:sz w:val="18"/>
                <w:szCs w:val="18"/>
              </w:rPr>
              <w:t>000 1 06 06000 10 0000 110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20"/>
                <w:szCs w:val="20"/>
              </w:rPr>
            </w:pPr>
            <w:r>
              <w:rPr>
                <w:rFonts w:ascii="Times New Roman" w:eastAsiaTheme="minorHAnsi" w:hAnsi="Times New Roman"/>
                <w:color w:val="000000"/>
                <w:sz w:val="20"/>
                <w:szCs w:val="20"/>
              </w:rPr>
              <w:t>Земельный налог</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Arial" w:eastAsiaTheme="minorHAnsi" w:hAnsi="Arial" w:cs="Arial"/>
                <w:color w:val="000000"/>
                <w:sz w:val="16"/>
                <w:szCs w:val="16"/>
              </w:rPr>
            </w:pPr>
            <w:r>
              <w:rPr>
                <w:rFonts w:ascii="Arial" w:eastAsiaTheme="minorHAnsi" w:hAnsi="Arial" w:cs="Arial"/>
                <w:color w:val="000000"/>
                <w:sz w:val="16"/>
                <w:szCs w:val="16"/>
              </w:rPr>
              <w:t>283,00</w:t>
            </w: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000  1  17  00000  00  0000  180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b/>
                <w:bCs/>
                <w:color w:val="000000"/>
                <w:sz w:val="16"/>
                <w:szCs w:val="16"/>
              </w:rPr>
            </w:pPr>
            <w:r>
              <w:rPr>
                <w:rFonts w:ascii="Times New Roman" w:eastAsiaTheme="minorHAnsi" w:hAnsi="Times New Roman"/>
                <w:b/>
                <w:bCs/>
                <w:color w:val="000000"/>
                <w:sz w:val="16"/>
                <w:szCs w:val="16"/>
              </w:rPr>
              <w:t>ПРОЧИЕ НЕНАЛОГОВЫЕ ДОХОДЫ</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Times New Roman" w:eastAsiaTheme="minorHAnsi" w:hAnsi="Times New Roman"/>
                <w:b/>
                <w:bCs/>
                <w:color w:val="000000"/>
                <w:sz w:val="20"/>
                <w:szCs w:val="20"/>
              </w:rPr>
            </w:pP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center"/>
              <w:rPr>
                <w:rFonts w:ascii="Times New Roman" w:eastAsiaTheme="minorHAnsi" w:hAnsi="Times New Roman"/>
                <w:b/>
                <w:bCs/>
                <w:color w:val="000000"/>
                <w:sz w:val="20"/>
                <w:szCs w:val="20"/>
              </w:rPr>
            </w:pPr>
          </w:p>
        </w:tc>
      </w:tr>
      <w:tr w:rsidR="00E1412D" w:rsidTr="00E1412D">
        <w:trPr>
          <w:trHeight w:val="223"/>
        </w:trPr>
        <w:tc>
          <w:tcPr>
            <w:tcW w:w="217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000  1  17  05050  10  0000  180</w:t>
            </w:r>
          </w:p>
        </w:tc>
        <w:tc>
          <w:tcPr>
            <w:tcW w:w="5057"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rPr>
                <w:rFonts w:ascii="Times New Roman" w:eastAsiaTheme="minorHAnsi" w:hAnsi="Times New Roman"/>
                <w:color w:val="000000"/>
                <w:sz w:val="16"/>
                <w:szCs w:val="16"/>
              </w:rPr>
            </w:pPr>
            <w:r>
              <w:rPr>
                <w:rFonts w:ascii="Times New Roman" w:eastAsiaTheme="minorHAnsi" w:hAnsi="Times New Roman"/>
                <w:color w:val="000000"/>
                <w:sz w:val="16"/>
                <w:szCs w:val="16"/>
              </w:rPr>
              <w:t xml:space="preserve">Прочие неналоговые доходы местных бюджетов </w:t>
            </w:r>
          </w:p>
        </w:tc>
        <w:tc>
          <w:tcPr>
            <w:tcW w:w="1236"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20"/>
                <w:szCs w:val="20"/>
              </w:rPr>
            </w:pPr>
          </w:p>
        </w:tc>
        <w:tc>
          <w:tcPr>
            <w:tcW w:w="951" w:type="dxa"/>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20"/>
                <w:szCs w:val="20"/>
              </w:rPr>
            </w:pPr>
          </w:p>
        </w:tc>
        <w:tc>
          <w:tcPr>
            <w:tcW w:w="904" w:type="dxa"/>
            <w:gridSpan w:val="2"/>
            <w:tcBorders>
              <w:top w:val="single" w:sz="6" w:space="0" w:color="auto"/>
              <w:left w:val="single" w:sz="6" w:space="0" w:color="auto"/>
              <w:bottom w:val="single" w:sz="6" w:space="0" w:color="auto"/>
              <w:right w:val="single" w:sz="6" w:space="0" w:color="auto"/>
            </w:tcBorders>
          </w:tcPr>
          <w:p w:rsidR="00E1412D" w:rsidRDefault="00E1412D">
            <w:pPr>
              <w:autoSpaceDE w:val="0"/>
              <w:autoSpaceDN w:val="0"/>
              <w:adjustRightInd w:val="0"/>
              <w:spacing w:after="0" w:line="240" w:lineRule="auto"/>
              <w:jc w:val="right"/>
              <w:rPr>
                <w:rFonts w:ascii="Times New Roman" w:eastAsiaTheme="minorHAnsi" w:hAnsi="Times New Roman"/>
                <w:color w:val="000000"/>
                <w:sz w:val="20"/>
                <w:szCs w:val="20"/>
              </w:rPr>
            </w:pPr>
          </w:p>
        </w:tc>
      </w:tr>
    </w:tbl>
    <w:p w:rsidR="00464B29" w:rsidRDefault="00464B29" w:rsidP="00091E36">
      <w:pPr>
        <w:rPr>
          <w:rFonts w:asciiTheme="minorHAnsi" w:hAnsiTheme="minorHAnsi" w:cstheme="minorBidi"/>
        </w:rPr>
      </w:pPr>
    </w:p>
    <w:p w:rsidR="00464B29" w:rsidRDefault="00464B29" w:rsidP="00091E36">
      <w:pPr>
        <w:rPr>
          <w:rFonts w:asciiTheme="minorHAnsi" w:hAnsiTheme="minorHAnsi" w:cstheme="minorBidi"/>
        </w:rPr>
      </w:pPr>
    </w:p>
    <w:tbl>
      <w:tblPr>
        <w:tblW w:w="10447" w:type="dxa"/>
        <w:tblInd w:w="2" w:type="dxa"/>
        <w:tblLayout w:type="fixed"/>
        <w:tblCellMar>
          <w:left w:w="30" w:type="dxa"/>
          <w:right w:w="30" w:type="dxa"/>
        </w:tblCellMar>
        <w:tblLook w:val="04A0" w:firstRow="1" w:lastRow="0" w:firstColumn="1" w:lastColumn="0" w:noHBand="0" w:noVBand="1"/>
      </w:tblPr>
      <w:tblGrid>
        <w:gridCol w:w="2189"/>
        <w:gridCol w:w="4639"/>
        <w:gridCol w:w="1231"/>
        <w:gridCol w:w="1179"/>
        <w:gridCol w:w="1209"/>
      </w:tblGrid>
      <w:tr w:rsidR="00091E36" w:rsidTr="00E1412D">
        <w:trPr>
          <w:trHeight w:val="202"/>
        </w:trPr>
        <w:tc>
          <w:tcPr>
            <w:tcW w:w="218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bookmarkStart w:id="1" w:name="_GoBack"/>
            <w:bookmarkEnd w:id="1"/>
          </w:p>
        </w:tc>
        <w:tc>
          <w:tcPr>
            <w:tcW w:w="463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p w:rsidR="00464B29" w:rsidRDefault="00464B29">
            <w:pPr>
              <w:autoSpaceDE w:val="0"/>
              <w:autoSpaceDN w:val="0"/>
              <w:adjustRightInd w:val="0"/>
              <w:spacing w:after="0" w:line="240" w:lineRule="auto"/>
              <w:jc w:val="right"/>
              <w:rPr>
                <w:rFonts w:ascii="Times New Roman" w:hAnsi="Times New Roman"/>
                <w:color w:val="000000"/>
                <w:sz w:val="20"/>
                <w:szCs w:val="20"/>
              </w:rPr>
            </w:pPr>
          </w:p>
        </w:tc>
        <w:tc>
          <w:tcPr>
            <w:tcW w:w="2410" w:type="dxa"/>
            <w:gridSpan w:val="2"/>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Приложение №4</w:t>
            </w:r>
          </w:p>
        </w:tc>
        <w:tc>
          <w:tcPr>
            <w:tcW w:w="1209" w:type="dxa"/>
          </w:tcPr>
          <w:p w:rsidR="00091E36" w:rsidRDefault="00091E36">
            <w:pPr>
              <w:autoSpaceDE w:val="0"/>
              <w:autoSpaceDN w:val="0"/>
              <w:adjustRightInd w:val="0"/>
              <w:spacing w:after="0" w:line="240" w:lineRule="auto"/>
              <w:rPr>
                <w:rFonts w:ascii="Times New Roman" w:hAnsi="Times New Roman"/>
                <w:color w:val="000000"/>
                <w:sz w:val="20"/>
                <w:szCs w:val="20"/>
              </w:rPr>
            </w:pPr>
          </w:p>
        </w:tc>
      </w:tr>
      <w:tr w:rsidR="00091E36" w:rsidTr="00E1412D">
        <w:trPr>
          <w:trHeight w:val="1433"/>
        </w:trPr>
        <w:tc>
          <w:tcPr>
            <w:tcW w:w="218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463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3619" w:type="dxa"/>
            <w:gridSpan w:val="3"/>
            <w:tcBorders>
              <w:top w:val="nil"/>
              <w:left w:val="nil"/>
              <w:bottom w:val="nil"/>
              <w:right w:val="single" w:sz="12"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proofErr w:type="gramStart"/>
            <w:r>
              <w:rPr>
                <w:rFonts w:ascii="Times New Roman" w:hAnsi="Times New Roman"/>
                <w:color w:val="000000"/>
                <w:sz w:val="20"/>
                <w:szCs w:val="20"/>
              </w:rPr>
              <w:t>к</w:t>
            </w:r>
            <w:proofErr w:type="gramEnd"/>
            <w:r>
              <w:rPr>
                <w:rFonts w:ascii="Times New Roman" w:hAnsi="Times New Roman"/>
                <w:color w:val="000000"/>
                <w:sz w:val="20"/>
                <w:szCs w:val="20"/>
              </w:rPr>
              <w:t xml:space="preserve"> решению Совета депутатов </w:t>
            </w:r>
            <w:proofErr w:type="spellStart"/>
            <w:r>
              <w:rPr>
                <w:rFonts w:ascii="Times New Roman" w:hAnsi="Times New Roman"/>
                <w:color w:val="000000"/>
                <w:sz w:val="20"/>
                <w:szCs w:val="20"/>
              </w:rPr>
              <w:t>Силинского</w:t>
            </w:r>
            <w:proofErr w:type="spellEnd"/>
            <w:r>
              <w:rPr>
                <w:rFonts w:ascii="Times New Roman" w:hAnsi="Times New Roman"/>
                <w:color w:val="000000"/>
                <w:sz w:val="20"/>
                <w:szCs w:val="20"/>
              </w:rPr>
              <w:t xml:space="preserve"> сельского поселения "О бюджете </w:t>
            </w:r>
            <w:proofErr w:type="spellStart"/>
            <w:r>
              <w:rPr>
                <w:rFonts w:ascii="Times New Roman" w:hAnsi="Times New Roman"/>
                <w:color w:val="000000"/>
                <w:sz w:val="20"/>
                <w:szCs w:val="20"/>
              </w:rPr>
              <w:t>Силинского</w:t>
            </w:r>
            <w:proofErr w:type="spellEnd"/>
            <w:r>
              <w:rPr>
                <w:rFonts w:ascii="Times New Roman" w:hAnsi="Times New Roman"/>
                <w:color w:val="000000"/>
                <w:sz w:val="20"/>
                <w:szCs w:val="20"/>
              </w:rPr>
              <w:t xml:space="preserve"> сельского поселения </w:t>
            </w:r>
            <w:proofErr w:type="spellStart"/>
            <w:r>
              <w:rPr>
                <w:rFonts w:ascii="Times New Roman" w:hAnsi="Times New Roman"/>
                <w:color w:val="000000"/>
                <w:sz w:val="20"/>
                <w:szCs w:val="20"/>
              </w:rPr>
              <w:t>Ардатовского</w:t>
            </w:r>
            <w:proofErr w:type="spellEnd"/>
            <w:r>
              <w:rPr>
                <w:rFonts w:ascii="Times New Roman" w:hAnsi="Times New Roman"/>
                <w:color w:val="000000"/>
                <w:sz w:val="20"/>
                <w:szCs w:val="20"/>
              </w:rPr>
              <w:t xml:space="preserve"> муниципального района Республики Мордовия на 2021 год и на плановый период 2022 и 2023 годов" от 29декабря 2020г №42</w:t>
            </w:r>
          </w:p>
        </w:tc>
      </w:tr>
      <w:tr w:rsidR="00091E36" w:rsidTr="00E1412D">
        <w:trPr>
          <w:trHeight w:val="211"/>
        </w:trPr>
        <w:tc>
          <w:tcPr>
            <w:tcW w:w="2189" w:type="dxa"/>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4639" w:type="dxa"/>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231" w:type="dxa"/>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179" w:type="dxa"/>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209" w:type="dxa"/>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r>
      <w:tr w:rsidR="00091E36" w:rsidTr="00E1412D">
        <w:trPr>
          <w:trHeight w:val="538"/>
        </w:trPr>
        <w:tc>
          <w:tcPr>
            <w:tcW w:w="10447" w:type="dxa"/>
            <w:gridSpan w:val="5"/>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Межбюджетные трансферты, получаемые из других бюджетов бюджетной системы Российской Федерации</w:t>
            </w:r>
          </w:p>
        </w:tc>
      </w:tr>
      <w:tr w:rsidR="00091E36" w:rsidTr="00E1412D">
        <w:trPr>
          <w:trHeight w:val="346"/>
        </w:trPr>
        <w:tc>
          <w:tcPr>
            <w:tcW w:w="218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4639" w:type="dxa"/>
          </w:tcPr>
          <w:p w:rsidR="00091E36" w:rsidRDefault="00091E36">
            <w:pPr>
              <w:autoSpaceDE w:val="0"/>
              <w:autoSpaceDN w:val="0"/>
              <w:adjustRightInd w:val="0"/>
              <w:spacing w:after="0" w:line="240" w:lineRule="auto"/>
              <w:rPr>
                <w:rFonts w:ascii="Times New Roman" w:hAnsi="Times New Roman"/>
                <w:color w:val="000000"/>
                <w:sz w:val="20"/>
                <w:szCs w:val="20"/>
              </w:rPr>
            </w:pPr>
          </w:p>
        </w:tc>
        <w:tc>
          <w:tcPr>
            <w:tcW w:w="1231"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117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1209"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r>
      <w:tr w:rsidR="00091E36" w:rsidTr="00E1412D">
        <w:trPr>
          <w:trHeight w:val="211"/>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0"/>
                <w:szCs w:val="20"/>
              </w:rPr>
            </w:pPr>
            <w:r>
              <w:rPr>
                <w:rFonts w:ascii="Times New Roman" w:hAnsi="Times New Roman"/>
                <w:b/>
                <w:bCs/>
                <w:color w:val="000000"/>
                <w:sz w:val="20"/>
                <w:szCs w:val="20"/>
              </w:rPr>
              <w:t>Код бюджетной классификации доходов бюджета</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0"/>
                <w:szCs w:val="20"/>
              </w:rPr>
            </w:pPr>
            <w:r>
              <w:rPr>
                <w:rFonts w:ascii="Times New Roman" w:hAnsi="Times New Roman"/>
                <w:b/>
                <w:bCs/>
                <w:color w:val="000000"/>
                <w:sz w:val="20"/>
                <w:szCs w:val="20"/>
              </w:rPr>
              <w:t xml:space="preserve"> Наименование доходов</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2021</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2022</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0"/>
                <w:szCs w:val="20"/>
              </w:rPr>
            </w:pPr>
            <w:r>
              <w:rPr>
                <w:rFonts w:ascii="Times New Roman" w:hAnsi="Times New Roman"/>
                <w:color w:val="000000"/>
                <w:sz w:val="20"/>
                <w:szCs w:val="20"/>
              </w:rPr>
              <w:t>2023</w:t>
            </w:r>
          </w:p>
        </w:tc>
      </w:tr>
      <w:tr w:rsidR="00091E36" w:rsidTr="00E1412D">
        <w:trPr>
          <w:trHeight w:val="538"/>
        </w:trPr>
        <w:tc>
          <w:tcPr>
            <w:tcW w:w="218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20"/>
                <w:szCs w:val="20"/>
              </w:rPr>
            </w:pPr>
          </w:p>
        </w:tc>
        <w:tc>
          <w:tcPr>
            <w:tcW w:w="463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20"/>
                <w:szCs w:val="20"/>
              </w:rPr>
            </w:pPr>
          </w:p>
        </w:tc>
        <w:tc>
          <w:tcPr>
            <w:tcW w:w="1231"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17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20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r>
      <w:tr w:rsidR="00091E36" w:rsidTr="00E1412D">
        <w:trPr>
          <w:trHeight w:val="211"/>
        </w:trPr>
        <w:tc>
          <w:tcPr>
            <w:tcW w:w="218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463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231" w:type="dxa"/>
            <w:tcBorders>
              <w:top w:val="single" w:sz="6" w:space="0" w:color="auto"/>
              <w:left w:val="single" w:sz="6" w:space="0" w:color="auto"/>
              <w:bottom w:val="nil"/>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179" w:type="dxa"/>
            <w:tcBorders>
              <w:top w:val="single" w:sz="6" w:space="0" w:color="auto"/>
              <w:left w:val="single" w:sz="6" w:space="0" w:color="auto"/>
              <w:bottom w:val="nil"/>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c>
          <w:tcPr>
            <w:tcW w:w="1209" w:type="dxa"/>
            <w:tcBorders>
              <w:top w:val="single" w:sz="6" w:space="0" w:color="auto"/>
              <w:left w:val="single" w:sz="6" w:space="0" w:color="auto"/>
              <w:bottom w:val="nil"/>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0"/>
                <w:szCs w:val="20"/>
              </w:rPr>
            </w:pPr>
          </w:p>
        </w:tc>
      </w:tr>
      <w:tr w:rsidR="00091E36" w:rsidTr="00E1412D">
        <w:trPr>
          <w:trHeight w:val="211"/>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000  2  00  00000  00  0000  000</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БЕЗВОЗМЕЗДНЫЕ ПОСТУПЛЕНИЯ</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1 606,9</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830,6</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917,4</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000  2  02  00000  00  0000  000</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Безвозмездные поступления от других бюджетов бюджетной системы Российской Федерации</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1 606,9</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830,6</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917,4</w:t>
            </w:r>
          </w:p>
        </w:tc>
      </w:tr>
      <w:tr w:rsidR="00091E36" w:rsidTr="00E1412D">
        <w:trPr>
          <w:trHeight w:val="211"/>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000  2  02  01001  00  0000  151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Дотации на выравнивание бюджетной обеспеченности</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0,3</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0,3</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0,3</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000  2  02  01001  10  0000  151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Дотации бюджетам поселений на выравнивание бюджетной обеспеченности</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0,3</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0,3</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0,3</w:t>
            </w:r>
          </w:p>
        </w:tc>
      </w:tr>
      <w:tr w:rsidR="00091E36" w:rsidTr="00E1412D">
        <w:trPr>
          <w:trHeight w:val="211"/>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000  2  02  04999  10  0000  151</w:t>
            </w:r>
          </w:p>
        </w:tc>
        <w:tc>
          <w:tcPr>
            <w:tcW w:w="4639" w:type="dxa"/>
            <w:tcBorders>
              <w:top w:val="single" w:sz="2" w:space="0" w:color="auto"/>
              <w:left w:val="single" w:sz="6"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Прочие межбюджетные трансферты</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15,6</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35,6</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67,3</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000  2  02  03000  00  0000  151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 xml:space="preserve">Субвенции бюджетам субъектов Российской Федерации и муниципальных образований </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86,9</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87,5</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90,2</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000  2  02  03015  00  0000  151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Субвенции бюджетам на осуществление первичного воинского учета на территориях, где отсутствуют военные комиссариаты</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86,8</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87,4</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90,1</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000  2  02  03015  10  0000  151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86,8</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87,4</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90,1</w:t>
            </w:r>
          </w:p>
        </w:tc>
      </w:tr>
      <w:tr w:rsidR="00091E36" w:rsidTr="00E1412D">
        <w:trPr>
          <w:trHeight w:val="497"/>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000  2  02  03024  10  0000  151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proofErr w:type="gramStart"/>
            <w:r>
              <w:rPr>
                <w:rFonts w:ascii="Times New Roman" w:hAnsi="Times New Roman"/>
                <w:color w:val="000000"/>
                <w:sz w:val="16"/>
                <w:szCs w:val="16"/>
              </w:rPr>
              <w:t>на</w:t>
            </w:r>
            <w:proofErr w:type="gramEnd"/>
            <w:r>
              <w:rPr>
                <w:rFonts w:ascii="Times New Roman" w:hAnsi="Times New Roman"/>
                <w:color w:val="000000"/>
                <w:sz w:val="16"/>
                <w:szCs w:val="16"/>
              </w:rPr>
              <w:t xml:space="preserve">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0,1</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0,1</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0,1</w:t>
            </w:r>
          </w:p>
        </w:tc>
      </w:tr>
      <w:tr w:rsidR="00091E36" w:rsidTr="00E1412D">
        <w:trPr>
          <w:trHeight w:val="660"/>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000  2  02  04014  10  0000  151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659,5</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707,2</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759,6</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000  2  02  09999  00  0000  151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Иные межбюджетные трансферты на поддержку мер по обеспечению сбалансированности бюджетов сельских поселений</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844,60</w:t>
            </w:r>
          </w:p>
        </w:tc>
        <w:tc>
          <w:tcPr>
            <w:tcW w:w="117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0,00</w:t>
            </w:r>
          </w:p>
        </w:tc>
        <w:tc>
          <w:tcPr>
            <w:tcW w:w="120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0,00</w:t>
            </w: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000  2  02  09999  10  0000  151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Иные межбюджетные трансферты на поддержку мер по обеспечению сбалансированности бюджетов сельских поселений (МИНФИН)</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482,60</w:t>
            </w:r>
          </w:p>
        </w:tc>
        <w:tc>
          <w:tcPr>
            <w:tcW w:w="117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6"/>
                <w:szCs w:val="16"/>
              </w:rPr>
            </w:pPr>
          </w:p>
        </w:tc>
        <w:tc>
          <w:tcPr>
            <w:tcW w:w="120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6"/>
                <w:szCs w:val="16"/>
              </w:rPr>
            </w:pPr>
          </w:p>
        </w:tc>
      </w:tr>
      <w:tr w:rsidR="00091E36" w:rsidTr="00E1412D">
        <w:trPr>
          <w:trHeight w:val="334"/>
        </w:trPr>
        <w:tc>
          <w:tcPr>
            <w:tcW w:w="218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000  2  02  09999  10  0000  151</w:t>
            </w:r>
          </w:p>
        </w:tc>
        <w:tc>
          <w:tcPr>
            <w:tcW w:w="4639"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16"/>
                <w:szCs w:val="16"/>
              </w:rPr>
            </w:pPr>
            <w:r>
              <w:rPr>
                <w:rFonts w:ascii="Times New Roman" w:hAnsi="Times New Roman"/>
                <w:color w:val="000000"/>
                <w:sz w:val="16"/>
                <w:szCs w:val="16"/>
              </w:rPr>
              <w:t>Иные межбюджетные трансферты на поддержку мер по обеспечению сбалансированности бюджетов сельских поселений (РАЙОН)</w:t>
            </w:r>
          </w:p>
        </w:tc>
        <w:tc>
          <w:tcPr>
            <w:tcW w:w="123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362,00</w:t>
            </w:r>
          </w:p>
        </w:tc>
        <w:tc>
          <w:tcPr>
            <w:tcW w:w="117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1209"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r>
    </w:tbl>
    <w:p w:rsidR="00091E36" w:rsidRDefault="00091E36" w:rsidP="00091E36">
      <w:pPr>
        <w:rPr>
          <w:rFonts w:asciiTheme="minorHAnsi" w:hAnsiTheme="minorHAnsi" w:cstheme="minorBidi"/>
        </w:rPr>
      </w:pPr>
    </w:p>
    <w:p w:rsidR="00091E36" w:rsidRDefault="00091E36" w:rsidP="00091E36"/>
    <w:p w:rsidR="00091E36" w:rsidRDefault="00091E36" w:rsidP="00091E36"/>
    <w:tbl>
      <w:tblPr>
        <w:tblW w:w="0" w:type="auto"/>
        <w:tblInd w:w="-30" w:type="dxa"/>
        <w:tblLayout w:type="fixed"/>
        <w:tblCellMar>
          <w:left w:w="30" w:type="dxa"/>
          <w:right w:w="30" w:type="dxa"/>
        </w:tblCellMar>
        <w:tblLook w:val="04A0" w:firstRow="1" w:lastRow="0" w:firstColumn="1" w:lastColumn="0" w:noHBand="0" w:noVBand="1"/>
      </w:tblPr>
      <w:tblGrid>
        <w:gridCol w:w="4090"/>
        <w:gridCol w:w="434"/>
        <w:gridCol w:w="372"/>
        <w:gridCol w:w="401"/>
        <w:gridCol w:w="1073"/>
        <w:gridCol w:w="422"/>
        <w:gridCol w:w="967"/>
        <w:gridCol w:w="967"/>
        <w:gridCol w:w="968"/>
      </w:tblGrid>
      <w:tr w:rsidR="00091E36" w:rsidTr="00091E36">
        <w:trPr>
          <w:trHeight w:val="235"/>
        </w:trPr>
        <w:tc>
          <w:tcPr>
            <w:tcW w:w="409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7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495" w:type="dxa"/>
            <w:gridSpan w:val="2"/>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Приложение №5</w:t>
            </w:r>
          </w:p>
        </w:tc>
        <w:tc>
          <w:tcPr>
            <w:tcW w:w="967" w:type="dxa"/>
          </w:tcPr>
          <w:p w:rsidR="00091E36" w:rsidRDefault="00091E36">
            <w:pPr>
              <w:autoSpaceDE w:val="0"/>
              <w:autoSpaceDN w:val="0"/>
              <w:adjustRightInd w:val="0"/>
              <w:spacing w:after="0" w:line="240" w:lineRule="auto"/>
              <w:rPr>
                <w:rFonts w:ascii="Times New Roman" w:hAnsi="Times New Roman"/>
                <w:color w:val="000000"/>
                <w:sz w:val="24"/>
                <w:szCs w:val="24"/>
              </w:rPr>
            </w:pPr>
          </w:p>
        </w:tc>
        <w:tc>
          <w:tcPr>
            <w:tcW w:w="96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6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259"/>
        </w:trPr>
        <w:tc>
          <w:tcPr>
            <w:tcW w:w="409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7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73"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2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6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96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968"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1056"/>
        </w:trPr>
        <w:tc>
          <w:tcPr>
            <w:tcW w:w="409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7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97" w:type="dxa"/>
            <w:gridSpan w:val="5"/>
            <w:hideMark/>
          </w:tcPr>
          <w:p w:rsidR="00091E36" w:rsidRDefault="00091E36">
            <w:pPr>
              <w:autoSpaceDE w:val="0"/>
              <w:autoSpaceDN w:val="0"/>
              <w:adjustRightInd w:val="0"/>
              <w:spacing w:after="0" w:line="240"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 29 декабря 2020г №42</w:t>
            </w:r>
          </w:p>
        </w:tc>
      </w:tr>
      <w:tr w:rsidR="00091E36" w:rsidTr="00091E36">
        <w:trPr>
          <w:trHeight w:val="271"/>
        </w:trPr>
        <w:tc>
          <w:tcPr>
            <w:tcW w:w="409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7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73"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2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6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96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968"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648"/>
        </w:trPr>
        <w:tc>
          <w:tcPr>
            <w:tcW w:w="9694" w:type="dxa"/>
            <w:gridSpan w:val="9"/>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lastRenderedPageBreak/>
              <w:t xml:space="preserve">Распределение </w:t>
            </w:r>
            <w:proofErr w:type="gramStart"/>
            <w:r>
              <w:rPr>
                <w:rFonts w:ascii="Arial" w:hAnsi="Arial" w:cs="Arial"/>
                <w:b/>
                <w:bCs/>
                <w:color w:val="000000"/>
                <w:sz w:val="20"/>
                <w:szCs w:val="20"/>
              </w:rPr>
              <w:t>расходов  бюджета</w:t>
            </w:r>
            <w:proofErr w:type="gramEnd"/>
            <w:r>
              <w:rPr>
                <w:rFonts w:ascii="Arial" w:hAnsi="Arial" w:cs="Arial"/>
                <w:b/>
                <w:bCs/>
                <w:color w:val="000000"/>
                <w:sz w:val="20"/>
                <w:szCs w:val="20"/>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БЮДЖЕТА сельского поселения </w:t>
            </w:r>
          </w:p>
        </w:tc>
      </w:tr>
      <w:tr w:rsidR="00091E36" w:rsidTr="00091E36">
        <w:trPr>
          <w:trHeight w:val="401"/>
        </w:trPr>
        <w:tc>
          <w:tcPr>
            <w:tcW w:w="4090"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372"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1073"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2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67"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967"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968" w:type="dxa"/>
            <w:hideMark/>
          </w:tcPr>
          <w:p w:rsidR="00091E36" w:rsidRDefault="00091E36">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w:t>
            </w:r>
            <w:proofErr w:type="gramStart"/>
            <w:r>
              <w:rPr>
                <w:rFonts w:ascii="Arial" w:hAnsi="Arial" w:cs="Arial"/>
                <w:b/>
                <w:bCs/>
                <w:color w:val="000000"/>
                <w:sz w:val="20"/>
                <w:szCs w:val="20"/>
              </w:rPr>
              <w:t>тыс.</w:t>
            </w:r>
            <w:proofErr w:type="gramEnd"/>
            <w:r>
              <w:rPr>
                <w:rFonts w:ascii="Arial" w:hAnsi="Arial" w:cs="Arial"/>
                <w:b/>
                <w:bCs/>
                <w:color w:val="000000"/>
                <w:sz w:val="20"/>
                <w:szCs w:val="20"/>
              </w:rPr>
              <w:t xml:space="preserve"> рублей)</w:t>
            </w:r>
          </w:p>
        </w:tc>
      </w:tr>
      <w:tr w:rsidR="00091E36" w:rsidTr="00091E36">
        <w:trPr>
          <w:trHeight w:val="415"/>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Наименование</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Arial" w:hAnsi="Arial" w:cs="Arial"/>
                <w:b/>
                <w:bCs/>
                <w:color w:val="000000"/>
                <w:sz w:val="20"/>
                <w:szCs w:val="20"/>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2023</w:t>
            </w:r>
          </w:p>
        </w:tc>
      </w:tr>
      <w:tr w:rsidR="00091E36" w:rsidTr="00091E36">
        <w:trPr>
          <w:trHeight w:val="367"/>
        </w:trPr>
        <w:tc>
          <w:tcPr>
            <w:tcW w:w="4090"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b/>
                <w:bCs/>
                <w:color w:val="000000"/>
                <w:sz w:val="18"/>
                <w:szCs w:val="18"/>
              </w:rPr>
            </w:pPr>
          </w:p>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ВСЕГО</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2406,3</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1643,2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1740,5</w:t>
            </w:r>
          </w:p>
        </w:tc>
      </w:tr>
      <w:tr w:rsidR="00091E36" w:rsidTr="00091E36">
        <w:trPr>
          <w:trHeight w:val="367"/>
        </w:trPr>
        <w:tc>
          <w:tcPr>
            <w:tcW w:w="4090"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b/>
                <w:bCs/>
                <w:color w:val="000000"/>
                <w:sz w:val="18"/>
                <w:szCs w:val="18"/>
              </w:rPr>
            </w:pPr>
          </w:p>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 xml:space="preserve">Администрация </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96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Общегосударственные вопросы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1272,9</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1126,1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1116,9</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r>
              <w:rPr>
                <w:rFonts w:ascii="Times New Roman" w:hAnsi="Times New Roman"/>
                <w:b/>
                <w:bCs/>
                <w:i/>
                <w:iCs/>
                <w:color w:val="000000"/>
                <w:sz w:val="18"/>
                <w:szCs w:val="18"/>
              </w:rPr>
              <w:t>Функционирование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323,8</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Обеспечение деятельности Администрации муниципального образования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65 0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754"/>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65 1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943"/>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proofErr w:type="spellStart"/>
            <w:r>
              <w:rPr>
                <w:rFonts w:ascii="Times New Roman" w:hAnsi="Times New Roman"/>
                <w:color w:val="000000"/>
                <w:sz w:val="18"/>
                <w:szCs w:val="18"/>
              </w:rPr>
              <w:t>Софинансирование</w:t>
            </w:r>
            <w:proofErr w:type="spellEnd"/>
            <w:r>
              <w:rPr>
                <w:rFonts w:ascii="Times New Roman" w:hAnsi="Times New Roman"/>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256,1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256,1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r>
      <w:tr w:rsidR="00091E36" w:rsidTr="00091E36">
        <w:trPr>
          <w:trHeight w:val="624"/>
        </w:trPr>
        <w:tc>
          <w:tcPr>
            <w:tcW w:w="4524" w:type="dxa"/>
            <w:gridSpan w:val="2"/>
            <w:tcBorders>
              <w:top w:val="single" w:sz="6" w:space="0" w:color="auto"/>
              <w:left w:val="single" w:sz="6" w:space="0" w:color="auto"/>
              <w:bottom w:val="single" w:sz="6" w:space="0" w:color="auto"/>
              <w:right w:val="single" w:sz="2" w:space="0" w:color="auto"/>
            </w:tcBorders>
            <w:shd w:val="solid" w:color="FFFFFF" w:fill="auto"/>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65 1 00 41150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67,7</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65 1 00 41150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67,7</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r>
              <w:rPr>
                <w:rFonts w:ascii="Times New Roman" w:hAnsi="Times New Roman"/>
                <w:b/>
                <w:bCs/>
                <w:i/>
                <w:iCs/>
                <w:color w:val="000000"/>
                <w:sz w:val="18"/>
                <w:szCs w:val="18"/>
              </w:rPr>
              <w:t>Руководство и управление в сфере установленных функций</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948,9</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802,1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792,9</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rFonts w:ascii="Times New Roman" w:hAnsi="Times New Roman"/>
                <w:color w:val="000000"/>
                <w:sz w:val="18"/>
                <w:szCs w:val="18"/>
              </w:rPr>
              <w:t>Мордовия  на</w:t>
            </w:r>
            <w:proofErr w:type="gramEnd"/>
            <w:r>
              <w:rPr>
                <w:rFonts w:ascii="Times New Roman" w:hAnsi="Times New Roman"/>
                <w:color w:val="000000"/>
                <w:sz w:val="18"/>
                <w:szCs w:val="18"/>
              </w:rPr>
              <w:t xml:space="preserve"> 2014-2018 годы</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650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948,8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802,0</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792,8</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Центральный аппарат</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65 2</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948,8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802,0</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792,8</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65 2 00 41110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141,2</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730,2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730,2</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218,6</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71,3</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62,1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Уплата налогов, сборов и иных платежей</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850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r>
      <w:tr w:rsidR="00091E36" w:rsidTr="00091E36">
        <w:trPr>
          <w:trHeight w:val="943"/>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proofErr w:type="spellStart"/>
            <w:r>
              <w:rPr>
                <w:rFonts w:ascii="Times New Roman" w:hAnsi="Times New Roman"/>
                <w:color w:val="000000"/>
                <w:sz w:val="18"/>
                <w:szCs w:val="18"/>
              </w:rPr>
              <w:t>Софинансирование</w:t>
            </w:r>
            <w:proofErr w:type="spellEnd"/>
            <w:r>
              <w:rPr>
                <w:rFonts w:ascii="Times New Roman" w:hAnsi="Times New Roman"/>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65 2 00 44205</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588,5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65 2 00 44205</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588,5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Государственная программа Республики Мордовия «Юстиция и профилактика правонарушений на 2014-2018 годы»</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754"/>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19 2 03 7715 0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19 2 03 7715 0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Резервные фонды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lastRenderedPageBreak/>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Резервные фонды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89 1 00 4118 0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870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Другие общегосударственные вопросы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Резервные фонды местных администраций</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89 1 00 4121 0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830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proofErr w:type="gramStart"/>
            <w:r>
              <w:rPr>
                <w:rFonts w:ascii="Times New Roman" w:hAnsi="Times New Roman"/>
                <w:b/>
                <w:bCs/>
                <w:i/>
                <w:iCs/>
                <w:color w:val="000000"/>
                <w:sz w:val="18"/>
                <w:szCs w:val="18"/>
              </w:rPr>
              <w:t>Мобилизация  и</w:t>
            </w:r>
            <w:proofErr w:type="gramEnd"/>
            <w:r>
              <w:rPr>
                <w:rFonts w:ascii="Times New Roman" w:hAnsi="Times New Roman"/>
                <w:b/>
                <w:bCs/>
                <w:i/>
                <w:iCs/>
                <w:color w:val="000000"/>
                <w:sz w:val="18"/>
                <w:szCs w:val="18"/>
              </w:rPr>
              <w:t xml:space="preserve"> вневойсковая подготовка</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90,1</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rFonts w:ascii="Times New Roman" w:hAnsi="Times New Roman"/>
                <w:color w:val="000000"/>
                <w:sz w:val="18"/>
                <w:szCs w:val="18"/>
              </w:rPr>
              <w:t>Мордовия  на</w:t>
            </w:r>
            <w:proofErr w:type="gramEnd"/>
            <w:r>
              <w:rPr>
                <w:rFonts w:ascii="Times New Roman" w:hAnsi="Times New Roman"/>
                <w:color w:val="000000"/>
                <w:sz w:val="18"/>
                <w:szCs w:val="18"/>
              </w:rPr>
              <w:t xml:space="preserve"> 2014-2018 годы</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Подпрограмма "Повышение эффективности межбюджетных отношений" </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17 3</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624"/>
        </w:trPr>
        <w:tc>
          <w:tcPr>
            <w:tcW w:w="4524" w:type="dxa"/>
            <w:gridSpan w:val="2"/>
            <w:tcBorders>
              <w:top w:val="nil"/>
              <w:left w:val="nil"/>
              <w:bottom w:val="nil"/>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17 3 02</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Осуществление первичного воинского учета на территориях, где отсутствуют военные комиссариаты</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76,1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76,7</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79,4</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proofErr w:type="gramStart"/>
            <w:r>
              <w:rPr>
                <w:rFonts w:ascii="Times New Roman" w:hAnsi="Times New Roman"/>
                <w:b/>
                <w:bCs/>
                <w:color w:val="000000"/>
                <w:sz w:val="18"/>
                <w:szCs w:val="18"/>
              </w:rPr>
              <w:t>Национальная  экономика</w:t>
            </w:r>
            <w:proofErr w:type="gramEnd"/>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Национальная экономика</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133,8</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Дорожные фонды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89 1 00 4201 0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Жилищно-коммунальное хозяйство</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r>
              <w:rPr>
                <w:rFonts w:ascii="Times New Roman" w:hAnsi="Times New Roman"/>
                <w:b/>
                <w:bCs/>
                <w:i/>
                <w:iCs/>
                <w:color w:val="000000"/>
                <w:sz w:val="18"/>
                <w:szCs w:val="18"/>
              </w:rPr>
              <w:t>Коммунальное хозяйство (благоустройство)</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63,2</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Прочие мероприятия по благоустройству городских округов и поселений</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89 1 00 4304 0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Социальная политика</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332,1</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Пенсионное обеспечение</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332,1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Доплаты к пенсиям государственных служащих субъектов Российской Федерации и муниципальных служащих</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89 1 00 03010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300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36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Обслуживание государственного и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Обслуживание государственного внутреннего и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w:t>
            </w:r>
          </w:p>
        </w:tc>
      </w:tr>
      <w:tr w:rsidR="00091E36" w:rsidTr="00091E36">
        <w:trPr>
          <w:trHeight w:val="209"/>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Процентные платежи по долговым обязательствам</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Процентные платежи по государственному долгу муниципального района</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209"/>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Обслуживание государственного (муниципального) долга</w:t>
            </w:r>
          </w:p>
        </w:tc>
        <w:tc>
          <w:tcPr>
            <w:tcW w:w="37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07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89 1 00 41240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700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72"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01" w:type="dxa"/>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073" w:type="dxa"/>
          </w:tcPr>
          <w:p w:rsidR="00091E36" w:rsidRDefault="00091E36">
            <w:pPr>
              <w:autoSpaceDE w:val="0"/>
              <w:autoSpaceDN w:val="0"/>
              <w:adjustRightInd w:val="0"/>
              <w:spacing w:after="0" w:line="240" w:lineRule="auto"/>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1,2</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372"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01"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073" w:type="dxa"/>
          </w:tcPr>
          <w:p w:rsidR="00091E36" w:rsidRDefault="00091E36">
            <w:pPr>
              <w:autoSpaceDE w:val="0"/>
              <w:autoSpaceDN w:val="0"/>
              <w:adjustRightInd w:val="0"/>
              <w:spacing w:after="0" w:line="240" w:lineRule="auto"/>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1,2</w:t>
            </w:r>
          </w:p>
        </w:tc>
      </w:tr>
      <w:tr w:rsidR="00091E36" w:rsidTr="00091E36">
        <w:trPr>
          <w:trHeight w:val="377"/>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lastRenderedPageBreak/>
              <w:t xml:space="preserve">Непрограммные расходы главных </w:t>
            </w:r>
            <w:proofErr w:type="spellStart"/>
            <w:r>
              <w:rPr>
                <w:rFonts w:ascii="Times New Roman" w:hAnsi="Times New Roman"/>
                <w:color w:val="000000"/>
                <w:sz w:val="18"/>
                <w:szCs w:val="18"/>
              </w:rPr>
              <w:t>распрядителей</w:t>
            </w:r>
            <w:proofErr w:type="spellEnd"/>
            <w:r>
              <w:rPr>
                <w:rFonts w:ascii="Times New Roman" w:hAnsi="Times New Roman"/>
                <w:color w:val="000000"/>
                <w:sz w:val="18"/>
                <w:szCs w:val="18"/>
              </w:rPr>
              <w:t xml:space="preserve"> средств бюджета </w:t>
            </w:r>
            <w:proofErr w:type="spellStart"/>
            <w:r>
              <w:rPr>
                <w:rFonts w:ascii="Times New Roman" w:hAnsi="Times New Roman"/>
                <w:color w:val="000000"/>
                <w:sz w:val="18"/>
                <w:szCs w:val="18"/>
              </w:rPr>
              <w:t>Ардатовского</w:t>
            </w:r>
            <w:proofErr w:type="spellEnd"/>
            <w:r>
              <w:rPr>
                <w:rFonts w:ascii="Times New Roman" w:hAnsi="Times New Roman"/>
                <w:color w:val="000000"/>
                <w:sz w:val="18"/>
                <w:szCs w:val="18"/>
              </w:rPr>
              <w:t xml:space="preserve"> муниципального района</w:t>
            </w:r>
          </w:p>
        </w:tc>
        <w:tc>
          <w:tcPr>
            <w:tcW w:w="372"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01"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073" w:type="dxa"/>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89 </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566"/>
        </w:trPr>
        <w:tc>
          <w:tcPr>
            <w:tcW w:w="4524"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Непрограммные расходы в рамках обеспечения деятельности главных </w:t>
            </w:r>
            <w:proofErr w:type="spellStart"/>
            <w:r>
              <w:rPr>
                <w:rFonts w:ascii="Times New Roman" w:hAnsi="Times New Roman"/>
                <w:color w:val="000000"/>
                <w:sz w:val="18"/>
                <w:szCs w:val="18"/>
              </w:rPr>
              <w:t>распрядителей</w:t>
            </w:r>
            <w:proofErr w:type="spellEnd"/>
            <w:r>
              <w:rPr>
                <w:rFonts w:ascii="Times New Roman" w:hAnsi="Times New Roman"/>
                <w:color w:val="000000"/>
                <w:sz w:val="18"/>
                <w:szCs w:val="18"/>
              </w:rPr>
              <w:t xml:space="preserve"> средств бюджета </w:t>
            </w:r>
            <w:proofErr w:type="spellStart"/>
            <w:r>
              <w:rPr>
                <w:rFonts w:ascii="Times New Roman" w:hAnsi="Times New Roman"/>
                <w:color w:val="000000"/>
                <w:sz w:val="18"/>
                <w:szCs w:val="18"/>
              </w:rPr>
              <w:t>Ардатовского</w:t>
            </w:r>
            <w:proofErr w:type="spellEnd"/>
            <w:r>
              <w:rPr>
                <w:rFonts w:ascii="Times New Roman" w:hAnsi="Times New Roman"/>
                <w:color w:val="000000"/>
                <w:sz w:val="18"/>
                <w:szCs w:val="18"/>
              </w:rPr>
              <w:t xml:space="preserve"> муниципального района</w:t>
            </w:r>
          </w:p>
        </w:tc>
        <w:tc>
          <w:tcPr>
            <w:tcW w:w="372"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01"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073" w:type="dxa"/>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01" w:type="dxa"/>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073" w:type="dxa"/>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89 1 00 41990</w:t>
            </w:r>
          </w:p>
        </w:tc>
        <w:tc>
          <w:tcPr>
            <w:tcW w:w="42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09"/>
        </w:trPr>
        <w:tc>
          <w:tcPr>
            <w:tcW w:w="409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Дефицит</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7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07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2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-66,0</w:t>
            </w:r>
          </w:p>
        </w:tc>
        <w:tc>
          <w:tcPr>
            <w:tcW w:w="96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-67,1</w:t>
            </w:r>
          </w:p>
        </w:tc>
        <w:tc>
          <w:tcPr>
            <w:tcW w:w="96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-68,0</w:t>
            </w:r>
          </w:p>
        </w:tc>
      </w:tr>
    </w:tbl>
    <w:p w:rsidR="00091E36" w:rsidRDefault="00091E36" w:rsidP="00091E36">
      <w:pPr>
        <w:rPr>
          <w:rFonts w:asciiTheme="minorHAnsi" w:hAnsiTheme="minorHAnsi" w:cstheme="minorBidi"/>
        </w:rPr>
      </w:pPr>
    </w:p>
    <w:p w:rsidR="00091E36" w:rsidRDefault="00091E36" w:rsidP="00091E36"/>
    <w:p w:rsidR="00091E36" w:rsidRDefault="00091E36" w:rsidP="00091E36"/>
    <w:p w:rsidR="00091E36" w:rsidRDefault="00091E36" w:rsidP="00091E36"/>
    <w:tbl>
      <w:tblPr>
        <w:tblW w:w="0" w:type="auto"/>
        <w:tblInd w:w="-30" w:type="dxa"/>
        <w:tblLayout w:type="fixed"/>
        <w:tblCellMar>
          <w:left w:w="30" w:type="dxa"/>
          <w:right w:w="30" w:type="dxa"/>
        </w:tblCellMar>
        <w:tblLook w:val="04A0" w:firstRow="1" w:lastRow="0" w:firstColumn="1" w:lastColumn="0" w:noHBand="0" w:noVBand="1"/>
      </w:tblPr>
      <w:tblGrid>
        <w:gridCol w:w="4430"/>
        <w:gridCol w:w="471"/>
        <w:gridCol w:w="401"/>
        <w:gridCol w:w="434"/>
        <w:gridCol w:w="1162"/>
        <w:gridCol w:w="458"/>
        <w:gridCol w:w="1138"/>
        <w:gridCol w:w="1137"/>
        <w:gridCol w:w="1138"/>
      </w:tblGrid>
      <w:tr w:rsidR="00091E36" w:rsidTr="00091E36">
        <w:trPr>
          <w:trHeight w:val="254"/>
        </w:trPr>
        <w:tc>
          <w:tcPr>
            <w:tcW w:w="443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7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620" w:type="dxa"/>
            <w:gridSpan w:val="2"/>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Приложение №6</w:t>
            </w:r>
          </w:p>
        </w:tc>
        <w:tc>
          <w:tcPr>
            <w:tcW w:w="1138" w:type="dxa"/>
          </w:tcPr>
          <w:p w:rsidR="00091E36" w:rsidRDefault="00091E36">
            <w:pPr>
              <w:autoSpaceDE w:val="0"/>
              <w:autoSpaceDN w:val="0"/>
              <w:adjustRightInd w:val="0"/>
              <w:spacing w:after="0" w:line="240" w:lineRule="auto"/>
              <w:rPr>
                <w:rFonts w:ascii="Times New Roman" w:hAnsi="Times New Roman"/>
                <w:color w:val="000000"/>
                <w:sz w:val="24"/>
                <w:szCs w:val="24"/>
              </w:rPr>
            </w:pPr>
          </w:p>
        </w:tc>
        <w:tc>
          <w:tcPr>
            <w:tcW w:w="113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278"/>
        </w:trPr>
        <w:tc>
          <w:tcPr>
            <w:tcW w:w="443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7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6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5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38"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13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138"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1277"/>
        </w:trPr>
        <w:tc>
          <w:tcPr>
            <w:tcW w:w="443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7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5033" w:type="dxa"/>
            <w:gridSpan w:val="5"/>
            <w:hideMark/>
          </w:tcPr>
          <w:p w:rsidR="00091E36" w:rsidRDefault="00091E36">
            <w:pPr>
              <w:autoSpaceDE w:val="0"/>
              <w:autoSpaceDN w:val="0"/>
              <w:adjustRightInd w:val="0"/>
              <w:spacing w:after="0" w:line="240"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091E36" w:rsidTr="00091E36">
        <w:trPr>
          <w:trHeight w:val="293"/>
        </w:trPr>
        <w:tc>
          <w:tcPr>
            <w:tcW w:w="443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7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6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5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38"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13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138"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511"/>
        </w:trPr>
        <w:tc>
          <w:tcPr>
            <w:tcW w:w="9631" w:type="dxa"/>
            <w:gridSpan w:val="8"/>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ВЕДОМСТВЕННАЯ СТРУКТУРА РАСХОДОВ</w:t>
            </w:r>
          </w:p>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БЮДЖЕТА СЕЛЬСКОГО ПОСЕЛЕНИЯ</w:t>
            </w:r>
          </w:p>
        </w:tc>
        <w:tc>
          <w:tcPr>
            <w:tcW w:w="1138" w:type="dxa"/>
          </w:tcPr>
          <w:p w:rsidR="00091E36" w:rsidRDefault="00091E36">
            <w:pPr>
              <w:autoSpaceDE w:val="0"/>
              <w:autoSpaceDN w:val="0"/>
              <w:adjustRightInd w:val="0"/>
              <w:spacing w:after="0" w:line="240" w:lineRule="auto"/>
              <w:jc w:val="center"/>
              <w:rPr>
                <w:rFonts w:ascii="Arial" w:hAnsi="Arial" w:cs="Arial"/>
                <w:b/>
                <w:bCs/>
                <w:color w:val="000000"/>
                <w:sz w:val="20"/>
                <w:szCs w:val="20"/>
              </w:rPr>
            </w:pPr>
          </w:p>
        </w:tc>
      </w:tr>
      <w:tr w:rsidR="00091E36" w:rsidTr="00091E36">
        <w:trPr>
          <w:trHeight w:val="434"/>
        </w:trPr>
        <w:tc>
          <w:tcPr>
            <w:tcW w:w="4430"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71"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01"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34"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1162"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45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38"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1137"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1138" w:type="dxa"/>
            <w:hideMark/>
          </w:tcPr>
          <w:p w:rsidR="00091E36" w:rsidRDefault="00091E36">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w:t>
            </w:r>
            <w:proofErr w:type="gramStart"/>
            <w:r>
              <w:rPr>
                <w:rFonts w:ascii="Arial" w:hAnsi="Arial" w:cs="Arial"/>
                <w:b/>
                <w:bCs/>
                <w:color w:val="000000"/>
                <w:sz w:val="20"/>
                <w:szCs w:val="20"/>
              </w:rPr>
              <w:t>тыс.</w:t>
            </w:r>
            <w:proofErr w:type="gramEnd"/>
            <w:r>
              <w:rPr>
                <w:rFonts w:ascii="Arial" w:hAnsi="Arial" w:cs="Arial"/>
                <w:b/>
                <w:bCs/>
                <w:color w:val="000000"/>
                <w:sz w:val="20"/>
                <w:szCs w:val="20"/>
              </w:rPr>
              <w:t xml:space="preserve"> рублей)</w:t>
            </w:r>
          </w:p>
        </w:tc>
      </w:tr>
      <w:tr w:rsidR="00091E36" w:rsidTr="00091E36">
        <w:trPr>
          <w:trHeight w:val="449"/>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Наименование</w:t>
            </w:r>
          </w:p>
        </w:tc>
        <w:tc>
          <w:tcPr>
            <w:tcW w:w="47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Arial" w:hAnsi="Arial" w:cs="Arial"/>
                <w:b/>
                <w:bCs/>
                <w:color w:val="000000"/>
                <w:sz w:val="20"/>
                <w:szCs w:val="20"/>
              </w:rPr>
            </w:pP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ВР</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2023</w:t>
            </w:r>
          </w:p>
        </w:tc>
      </w:tr>
      <w:tr w:rsidR="00091E36" w:rsidTr="00091E36">
        <w:trPr>
          <w:trHeight w:val="398"/>
        </w:trPr>
        <w:tc>
          <w:tcPr>
            <w:tcW w:w="4430"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b/>
                <w:bCs/>
                <w:color w:val="000000"/>
                <w:sz w:val="18"/>
                <w:szCs w:val="18"/>
              </w:rPr>
            </w:pPr>
          </w:p>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ВСЕГО</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2406,3</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1643,2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1740,5</w:t>
            </w:r>
          </w:p>
        </w:tc>
      </w:tr>
      <w:tr w:rsidR="00091E36" w:rsidTr="00091E36">
        <w:trPr>
          <w:trHeight w:val="398"/>
        </w:trPr>
        <w:tc>
          <w:tcPr>
            <w:tcW w:w="4430"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b/>
                <w:bCs/>
                <w:color w:val="000000"/>
                <w:sz w:val="18"/>
                <w:szCs w:val="18"/>
              </w:rPr>
            </w:pPr>
          </w:p>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 xml:space="preserve">Администрация </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Общегосударственные вопросы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1272,9</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1126,1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1116,9</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r>
              <w:rPr>
                <w:rFonts w:ascii="Times New Roman" w:hAnsi="Times New Roman"/>
                <w:b/>
                <w:bCs/>
                <w:i/>
                <w:iCs/>
                <w:color w:val="000000"/>
                <w:sz w:val="18"/>
                <w:szCs w:val="18"/>
              </w:rPr>
              <w:t>Функционирование местных администраций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323,8</w:t>
            </w:r>
          </w:p>
        </w:tc>
      </w:tr>
      <w:tr w:rsidR="00091E36" w:rsidTr="00091E36">
        <w:trPr>
          <w:trHeight w:val="43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Обеспечение деятельности Администрации муниципального образования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65 0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Подпрограмма "Повышение эффективности межбюджетных отношений"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65 1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1022"/>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proofErr w:type="spellStart"/>
            <w:r>
              <w:rPr>
                <w:rFonts w:ascii="Times New Roman" w:hAnsi="Times New Roman"/>
                <w:color w:val="000000"/>
                <w:sz w:val="18"/>
                <w:szCs w:val="18"/>
              </w:rPr>
              <w:t>Софинансирование</w:t>
            </w:r>
            <w:proofErr w:type="spellEnd"/>
            <w:r>
              <w:rPr>
                <w:rFonts w:ascii="Times New Roman" w:hAnsi="Times New Roman"/>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256,1</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256,1</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196,7</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59,4</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859"/>
        </w:trPr>
        <w:tc>
          <w:tcPr>
            <w:tcW w:w="4430" w:type="dxa"/>
            <w:tcBorders>
              <w:top w:val="single" w:sz="6" w:space="0" w:color="auto"/>
              <w:left w:val="single" w:sz="6" w:space="0" w:color="auto"/>
              <w:bottom w:val="single" w:sz="6" w:space="0" w:color="auto"/>
              <w:right w:val="single" w:sz="6" w:space="0" w:color="auto"/>
            </w:tcBorders>
            <w:shd w:val="solid" w:color="FFFFFF" w:fill="auto"/>
            <w:hideMark/>
          </w:tcPr>
          <w:p w:rsidR="00091E36" w:rsidRDefault="00091E36">
            <w:pPr>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67,7</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62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52,0</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248,7</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248,7</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65 1 00 41150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15,7</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75,1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75,1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r>
              <w:rPr>
                <w:rFonts w:ascii="Times New Roman" w:hAnsi="Times New Roman"/>
                <w:b/>
                <w:bCs/>
                <w:i/>
                <w:iCs/>
                <w:color w:val="000000"/>
                <w:sz w:val="18"/>
                <w:szCs w:val="18"/>
              </w:rPr>
              <w:t>Руководство и управление в сфере установленных функций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948,9</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802,1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792,9</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Центральный аппарат</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65 2 00 </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948,8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802,0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792,8</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141,2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730,2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730,2</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108,0</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560,5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560,5</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выплаты персоналу государственных (муниципальных) органов, за исключением фонда оплаты труда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r>
      <w:tr w:rsidR="00091E36" w:rsidTr="00091E36">
        <w:trPr>
          <w:trHeight w:val="293"/>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65 2 00 41110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32,7</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169,2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169,2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218,6</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71,3</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62,1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218,6</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71,3</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62,1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Уплата налогов, сборов и иных платежей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850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0,5</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Уплата налога на имущество организаций и земельного налога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851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0,3</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0,3</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0,3</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Уплата прочих налогов, сборов и иных платежей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853</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588,5</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Фонд оплаты труда государственных (муниципальных) органов и взносы по обязательному социальному страхованию</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452,0</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65 2 00 44205</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136,5</w:t>
            </w:r>
          </w:p>
        </w:tc>
        <w:tc>
          <w:tcPr>
            <w:tcW w:w="1137"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Государственная программа Республики Мордовия «Юстиция и профилактика правонарушений на 2014-2018 годы»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81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19 2 03 7715 0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Резервные фонды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Резервные фонды местных администраций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Другие общегосударственные вопросы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Исполнение судебных актов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830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1430"/>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lastRenderedPageBreak/>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89 1 00 4121 0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831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proofErr w:type="gramStart"/>
            <w:r>
              <w:rPr>
                <w:rFonts w:ascii="Times New Roman" w:hAnsi="Times New Roman"/>
                <w:b/>
                <w:bCs/>
                <w:color w:val="000000"/>
                <w:sz w:val="18"/>
                <w:szCs w:val="18"/>
              </w:rPr>
              <w:t>Мобилизация  и</w:t>
            </w:r>
            <w:proofErr w:type="gramEnd"/>
            <w:r>
              <w:rPr>
                <w:rFonts w:ascii="Times New Roman" w:hAnsi="Times New Roman"/>
                <w:b/>
                <w:bCs/>
                <w:color w:val="000000"/>
                <w:sz w:val="18"/>
                <w:szCs w:val="18"/>
              </w:rPr>
              <w:t xml:space="preserve"> вневойсковая подготовка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0000000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000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rFonts w:ascii="Times New Roman" w:hAnsi="Times New Roman"/>
                <w:color w:val="000000"/>
                <w:sz w:val="18"/>
                <w:szCs w:val="18"/>
              </w:rPr>
              <w:t>Мордовия  на</w:t>
            </w:r>
            <w:proofErr w:type="gramEnd"/>
            <w:r>
              <w:rPr>
                <w:rFonts w:ascii="Times New Roman" w:hAnsi="Times New Roman"/>
                <w:color w:val="000000"/>
                <w:sz w:val="18"/>
                <w:szCs w:val="18"/>
              </w:rPr>
              <w:t xml:space="preserve"> 2014-2018 годы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Подпрограмма "Повышение эффективности межбюджетных отношений" </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17 3</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674"/>
        </w:trPr>
        <w:tc>
          <w:tcPr>
            <w:tcW w:w="4901" w:type="dxa"/>
            <w:gridSpan w:val="2"/>
            <w:tcBorders>
              <w:top w:val="nil"/>
              <w:left w:val="nil"/>
              <w:bottom w:val="nil"/>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17 3 02</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Осуществление первичного воинского учета на территориях, где отсутствуют военные комиссариаты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Расходы на выплаты персоналу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76,1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76,7</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79,4</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Фонд оплаты труда государственных (муниципальных)</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58,1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58,6</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60,5</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129</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18,0</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18,1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18,9</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закупки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10,7</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proofErr w:type="gramStart"/>
            <w:r>
              <w:rPr>
                <w:rFonts w:ascii="Times New Roman" w:hAnsi="Times New Roman"/>
                <w:b/>
                <w:bCs/>
                <w:color w:val="000000"/>
                <w:sz w:val="18"/>
                <w:szCs w:val="18"/>
              </w:rPr>
              <w:t>Национальная  экономика</w:t>
            </w:r>
            <w:proofErr w:type="gramEnd"/>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Национальная экономика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133,8</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89 1 00 4201 0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89 1 00 4201 0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659,5</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30,8</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133,8</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Жилищно-коммунальное хозяйство</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i/>
                <w:iCs/>
                <w:color w:val="000000"/>
                <w:sz w:val="18"/>
                <w:szCs w:val="18"/>
              </w:rPr>
            </w:pPr>
            <w:r>
              <w:rPr>
                <w:rFonts w:ascii="Times New Roman" w:hAnsi="Times New Roman"/>
                <w:b/>
                <w:bCs/>
                <w:i/>
                <w:iCs/>
                <w:color w:val="000000"/>
                <w:sz w:val="18"/>
                <w:szCs w:val="18"/>
              </w:rPr>
              <w:t>Коммунальное хозяйство (благоустройство)</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63,2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614"/>
        </w:trPr>
        <w:tc>
          <w:tcPr>
            <w:tcW w:w="5736" w:type="dxa"/>
            <w:gridSpan w:val="4"/>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370"/>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Прочие мероприятия по благоустройству городских округов и поселений</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89 1 00 4304 0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Прочая закупка товаров, работ и услуг для обеспечения государственных (муниципальных) нужд</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89 1 00 4304 0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244</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74,1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63,2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Социальная политика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332,1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Пенсионное обеспечение</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332,1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Доплаты к пенсиям государственных служащих субъектов Российской Федерации и муниципальных служащих</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89 1 00 03010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300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пенсии, социальные доплаты к пенсиям</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89 1 00 03010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312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309,8</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320,5</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332,1</w:t>
            </w:r>
          </w:p>
        </w:tc>
      </w:tr>
      <w:tr w:rsidR="00091E36" w:rsidTr="00091E36">
        <w:trPr>
          <w:trHeight w:val="39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Обслуживание государственного и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3,2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Обслуживание государственного внутреннего и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i/>
                <w:iCs/>
                <w:color w:val="000000"/>
                <w:sz w:val="18"/>
                <w:szCs w:val="18"/>
              </w:rPr>
            </w:pPr>
            <w:r>
              <w:rPr>
                <w:rFonts w:ascii="Times New Roman" w:hAnsi="Times New Roman"/>
                <w:b/>
                <w:bCs/>
                <w:i/>
                <w:i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i/>
                <w:iCs/>
                <w:color w:val="000000"/>
                <w:sz w:val="18"/>
                <w:szCs w:val="18"/>
              </w:rPr>
            </w:pPr>
            <w:r>
              <w:rPr>
                <w:rFonts w:ascii="Times New Roman" w:hAnsi="Times New Roman"/>
                <w:b/>
                <w:bCs/>
                <w:i/>
                <w:iCs/>
                <w:color w:val="000000"/>
                <w:sz w:val="18"/>
                <w:szCs w:val="18"/>
              </w:rPr>
              <w:t>3,2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lastRenderedPageBreak/>
              <w:t>Не программные расходы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Процентные платежи по долговым обязательствам</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89 1 00 41240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700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Обслуживание муниципального долга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89 1 00 41240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730</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408"/>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Непрограммные расходы главных </w:t>
            </w:r>
            <w:proofErr w:type="spellStart"/>
            <w:r>
              <w:rPr>
                <w:rFonts w:ascii="Times New Roman" w:hAnsi="Times New Roman"/>
                <w:color w:val="000000"/>
                <w:sz w:val="18"/>
                <w:szCs w:val="18"/>
              </w:rPr>
              <w:t>распрядителей</w:t>
            </w:r>
            <w:proofErr w:type="spellEnd"/>
            <w:r>
              <w:rPr>
                <w:rFonts w:ascii="Times New Roman" w:hAnsi="Times New Roman"/>
                <w:color w:val="000000"/>
                <w:sz w:val="18"/>
                <w:szCs w:val="18"/>
              </w:rPr>
              <w:t xml:space="preserve"> средств бюджета </w:t>
            </w:r>
            <w:proofErr w:type="spellStart"/>
            <w:r>
              <w:rPr>
                <w:rFonts w:ascii="Times New Roman" w:hAnsi="Times New Roman"/>
                <w:color w:val="000000"/>
                <w:sz w:val="18"/>
                <w:szCs w:val="18"/>
              </w:rPr>
              <w:t>Ардатовского</w:t>
            </w:r>
            <w:proofErr w:type="spellEnd"/>
            <w:r>
              <w:rPr>
                <w:rFonts w:ascii="Times New Roman" w:hAnsi="Times New Roman"/>
                <w:color w:val="000000"/>
                <w:sz w:val="18"/>
                <w:szCs w:val="18"/>
              </w:rPr>
              <w:t xml:space="preserve"> муниципального района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89 </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614"/>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Непрограммные расходы в рамках обеспечения деятельности главных </w:t>
            </w:r>
            <w:proofErr w:type="spellStart"/>
            <w:r>
              <w:rPr>
                <w:rFonts w:ascii="Times New Roman" w:hAnsi="Times New Roman"/>
                <w:color w:val="000000"/>
                <w:sz w:val="18"/>
                <w:szCs w:val="18"/>
              </w:rPr>
              <w:t>распрядителей</w:t>
            </w:r>
            <w:proofErr w:type="spellEnd"/>
            <w:r>
              <w:rPr>
                <w:rFonts w:ascii="Times New Roman" w:hAnsi="Times New Roman"/>
                <w:color w:val="000000"/>
                <w:sz w:val="18"/>
                <w:szCs w:val="18"/>
              </w:rPr>
              <w:t xml:space="preserve"> средств бюджета </w:t>
            </w:r>
            <w:proofErr w:type="spellStart"/>
            <w:r>
              <w:rPr>
                <w:rFonts w:ascii="Times New Roman" w:hAnsi="Times New Roman"/>
                <w:color w:val="000000"/>
                <w:sz w:val="18"/>
                <w:szCs w:val="18"/>
              </w:rPr>
              <w:t>Ардатовского</w:t>
            </w:r>
            <w:proofErr w:type="spellEnd"/>
            <w:r>
              <w:rPr>
                <w:rFonts w:ascii="Times New Roman" w:hAnsi="Times New Roman"/>
                <w:color w:val="000000"/>
                <w:sz w:val="18"/>
                <w:szCs w:val="18"/>
              </w:rPr>
              <w:t xml:space="preserve"> муниципального района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Иные бюджетные ассигнования</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800</w:t>
            </w: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Резервные средства</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000</w:t>
            </w:r>
          </w:p>
        </w:tc>
        <w:tc>
          <w:tcPr>
            <w:tcW w:w="40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434"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116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89 1 00 41990</w:t>
            </w:r>
          </w:p>
        </w:tc>
        <w:tc>
          <w:tcPr>
            <w:tcW w:w="45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870</w:t>
            </w:r>
          </w:p>
        </w:tc>
        <w:tc>
          <w:tcPr>
            <w:tcW w:w="11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1,2</w:t>
            </w:r>
          </w:p>
        </w:tc>
      </w:tr>
      <w:tr w:rsidR="00091E36" w:rsidTr="00091E36">
        <w:trPr>
          <w:trHeight w:val="226"/>
        </w:trPr>
        <w:tc>
          <w:tcPr>
            <w:tcW w:w="4430"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Дефицит</w:t>
            </w:r>
          </w:p>
        </w:tc>
        <w:tc>
          <w:tcPr>
            <w:tcW w:w="471"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401"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34"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6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45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-66,0</w:t>
            </w:r>
          </w:p>
        </w:tc>
        <w:tc>
          <w:tcPr>
            <w:tcW w:w="1137"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-67,1</w:t>
            </w:r>
          </w:p>
        </w:tc>
        <w:tc>
          <w:tcPr>
            <w:tcW w:w="11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-68,0</w:t>
            </w:r>
          </w:p>
        </w:tc>
      </w:tr>
      <w:tr w:rsidR="00091E36" w:rsidTr="00091E36">
        <w:trPr>
          <w:trHeight w:val="226"/>
        </w:trPr>
        <w:tc>
          <w:tcPr>
            <w:tcW w:w="4430"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71"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401"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434"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1162"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458"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11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3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1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bl>
    <w:p w:rsidR="00091E36" w:rsidRDefault="00091E36" w:rsidP="00091E36">
      <w:pPr>
        <w:rPr>
          <w:rFonts w:asciiTheme="minorHAnsi" w:hAnsiTheme="minorHAnsi" w:cstheme="minorBidi"/>
        </w:rPr>
      </w:pPr>
    </w:p>
    <w:p w:rsidR="00091E36" w:rsidRDefault="00091E36" w:rsidP="00091E36"/>
    <w:p w:rsidR="00091E36" w:rsidRDefault="00091E36" w:rsidP="00091E36"/>
    <w:tbl>
      <w:tblPr>
        <w:tblW w:w="0" w:type="auto"/>
        <w:tblInd w:w="-30" w:type="dxa"/>
        <w:tblLayout w:type="fixed"/>
        <w:tblCellMar>
          <w:left w:w="30" w:type="dxa"/>
          <w:right w:w="30" w:type="dxa"/>
        </w:tblCellMar>
        <w:tblLook w:val="04A0" w:firstRow="1" w:lastRow="0" w:firstColumn="1" w:lastColumn="0" w:noHBand="0" w:noVBand="1"/>
      </w:tblPr>
      <w:tblGrid>
        <w:gridCol w:w="5638"/>
        <w:gridCol w:w="1015"/>
        <w:gridCol w:w="326"/>
        <w:gridCol w:w="353"/>
        <w:gridCol w:w="382"/>
        <w:gridCol w:w="816"/>
        <w:gridCol w:w="816"/>
        <w:gridCol w:w="816"/>
      </w:tblGrid>
      <w:tr w:rsidR="00091E36" w:rsidTr="00091E36">
        <w:trPr>
          <w:trHeight w:val="209"/>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694" w:type="dxa"/>
            <w:gridSpan w:val="3"/>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Приложение №7</w:t>
            </w:r>
          </w:p>
        </w:tc>
        <w:tc>
          <w:tcPr>
            <w:tcW w:w="382" w:type="dxa"/>
          </w:tcPr>
          <w:p w:rsidR="00091E36" w:rsidRDefault="00091E36">
            <w:pPr>
              <w:autoSpaceDE w:val="0"/>
              <w:autoSpaceDN w:val="0"/>
              <w:adjustRightInd w:val="0"/>
              <w:spacing w:after="0" w:line="240" w:lineRule="auto"/>
              <w:rPr>
                <w:rFonts w:ascii="Times New Roman" w:hAnsi="Times New Roman"/>
                <w:color w:val="000000"/>
                <w:sz w:val="24"/>
                <w:szCs w:val="24"/>
              </w:rPr>
            </w:pPr>
          </w:p>
        </w:tc>
        <w:tc>
          <w:tcPr>
            <w:tcW w:w="816" w:type="dxa"/>
          </w:tcPr>
          <w:p w:rsidR="00091E36" w:rsidRDefault="00091E36">
            <w:pPr>
              <w:autoSpaceDE w:val="0"/>
              <w:autoSpaceDN w:val="0"/>
              <w:adjustRightInd w:val="0"/>
              <w:spacing w:after="0" w:line="240" w:lineRule="auto"/>
              <w:rPr>
                <w:rFonts w:ascii="Times New Roman" w:hAnsi="Times New Roman"/>
                <w:color w:val="000000"/>
                <w:sz w:val="24"/>
                <w:szCs w:val="24"/>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228"/>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15"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2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53"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8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696"/>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4524" w:type="dxa"/>
            <w:gridSpan w:val="7"/>
            <w:hideMark/>
          </w:tcPr>
          <w:p w:rsidR="00091E36" w:rsidRDefault="00091E36">
            <w:pPr>
              <w:autoSpaceDE w:val="0"/>
              <w:autoSpaceDN w:val="0"/>
              <w:adjustRightInd w:val="0"/>
              <w:spacing w:after="0" w:line="240"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091E36" w:rsidTr="00091E36">
        <w:trPr>
          <w:trHeight w:val="238"/>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15"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2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53"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38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816"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816"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758"/>
        </w:trPr>
        <w:tc>
          <w:tcPr>
            <w:tcW w:w="10162" w:type="dxa"/>
            <w:gridSpan w:val="8"/>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РАСПРЕДЕЛЕНИЕ БЮДЖЕТНЫХ АССИГНОВАНИЙ СЕЛЬСКОГО </w:t>
            </w:r>
            <w:proofErr w:type="gramStart"/>
            <w:r>
              <w:rPr>
                <w:rFonts w:ascii="Arial" w:hAnsi="Arial" w:cs="Arial"/>
                <w:b/>
                <w:bCs/>
                <w:color w:val="000000"/>
                <w:sz w:val="20"/>
                <w:szCs w:val="20"/>
              </w:rPr>
              <w:t>ПОСЕЛЕНИЯ  ПО</w:t>
            </w:r>
            <w:proofErr w:type="gramEnd"/>
            <w:r>
              <w:rPr>
                <w:rFonts w:ascii="Arial" w:hAnsi="Arial" w:cs="Arial"/>
                <w:b/>
                <w:bCs/>
                <w:color w:val="000000"/>
                <w:sz w:val="20"/>
                <w:szCs w:val="20"/>
              </w:rPr>
              <w:t xml:space="preserve">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w:t>
            </w:r>
          </w:p>
        </w:tc>
      </w:tr>
      <w:tr w:rsidR="00091E36" w:rsidTr="00091E36">
        <w:trPr>
          <w:trHeight w:val="353"/>
        </w:trPr>
        <w:tc>
          <w:tcPr>
            <w:tcW w:w="5638"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1015"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326"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353"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382"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b/>
                <w:bCs/>
                <w:color w:val="000000"/>
                <w:sz w:val="20"/>
                <w:szCs w:val="20"/>
              </w:rPr>
            </w:pPr>
          </w:p>
        </w:tc>
        <w:tc>
          <w:tcPr>
            <w:tcW w:w="816" w:type="dxa"/>
            <w:hideMark/>
          </w:tcPr>
          <w:p w:rsidR="00091E36" w:rsidRDefault="00091E36">
            <w:pPr>
              <w:autoSpaceDE w:val="0"/>
              <w:autoSpaceDN w:val="0"/>
              <w:adjustRightInd w:val="0"/>
              <w:spacing w:after="0" w:line="240" w:lineRule="auto"/>
              <w:jc w:val="right"/>
              <w:rPr>
                <w:rFonts w:ascii="Arial" w:hAnsi="Arial" w:cs="Arial"/>
                <w:b/>
                <w:bCs/>
                <w:color w:val="000000"/>
                <w:sz w:val="20"/>
                <w:szCs w:val="20"/>
              </w:rPr>
            </w:pPr>
            <w:r>
              <w:rPr>
                <w:rFonts w:ascii="Arial" w:hAnsi="Arial" w:cs="Arial"/>
                <w:b/>
                <w:bCs/>
                <w:color w:val="000000"/>
                <w:sz w:val="20"/>
                <w:szCs w:val="20"/>
              </w:rPr>
              <w:t>(</w:t>
            </w:r>
            <w:proofErr w:type="gramStart"/>
            <w:r>
              <w:rPr>
                <w:rFonts w:ascii="Arial" w:hAnsi="Arial" w:cs="Arial"/>
                <w:b/>
                <w:bCs/>
                <w:color w:val="000000"/>
                <w:sz w:val="20"/>
                <w:szCs w:val="20"/>
              </w:rPr>
              <w:t>тыс.</w:t>
            </w:r>
            <w:proofErr w:type="gramEnd"/>
            <w:r>
              <w:rPr>
                <w:rFonts w:ascii="Arial" w:hAnsi="Arial" w:cs="Arial"/>
                <w:b/>
                <w:bCs/>
                <w:color w:val="000000"/>
                <w:sz w:val="20"/>
                <w:szCs w:val="20"/>
              </w:rPr>
              <w:t xml:space="preserve"> </w:t>
            </w:r>
            <w:proofErr w:type="spellStart"/>
            <w:r>
              <w:rPr>
                <w:rFonts w:ascii="Arial" w:hAnsi="Arial" w:cs="Arial"/>
                <w:b/>
                <w:bCs/>
                <w:color w:val="000000"/>
                <w:sz w:val="20"/>
                <w:szCs w:val="20"/>
              </w:rPr>
              <w:t>руб</w:t>
            </w:r>
            <w:proofErr w:type="spellEnd"/>
            <w:r>
              <w:rPr>
                <w:rFonts w:ascii="Arial" w:hAnsi="Arial" w:cs="Arial"/>
                <w:b/>
                <w:bCs/>
                <w:color w:val="000000"/>
                <w:sz w:val="20"/>
                <w:szCs w:val="20"/>
              </w:rPr>
              <w:t>)</w:t>
            </w:r>
          </w:p>
        </w:tc>
      </w:tr>
      <w:tr w:rsidR="00091E36" w:rsidTr="00091E36">
        <w:trPr>
          <w:trHeight w:val="365"/>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Наименование</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ЦС</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735" w:type="dxa"/>
            <w:gridSpan w:val="2"/>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2023</w:t>
            </w:r>
          </w:p>
        </w:tc>
      </w:tr>
      <w:tr w:rsidR="00091E36" w:rsidTr="00091E36">
        <w:trPr>
          <w:trHeight w:val="317"/>
        </w:trPr>
        <w:tc>
          <w:tcPr>
            <w:tcW w:w="5638"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rPr>
                <w:rFonts w:ascii="Times New Roman" w:hAnsi="Times New Roman"/>
                <w:b/>
                <w:bCs/>
                <w:color w:val="000000"/>
                <w:sz w:val="18"/>
                <w:szCs w:val="18"/>
              </w:rPr>
            </w:pPr>
          </w:p>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ВСЕГО</w:t>
            </w:r>
          </w:p>
        </w:tc>
        <w:tc>
          <w:tcPr>
            <w:tcW w:w="1015"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2406,3</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1643,2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1740,5</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proofErr w:type="gramStart"/>
            <w:r>
              <w:rPr>
                <w:rFonts w:ascii="Times New Roman" w:hAnsi="Times New Roman"/>
                <w:b/>
                <w:bCs/>
                <w:color w:val="000000"/>
                <w:sz w:val="18"/>
                <w:szCs w:val="18"/>
              </w:rPr>
              <w:t>Мобилизация  и</w:t>
            </w:r>
            <w:proofErr w:type="gramEnd"/>
            <w:r>
              <w:rPr>
                <w:rFonts w:ascii="Times New Roman" w:hAnsi="Times New Roman"/>
                <w:b/>
                <w:bCs/>
                <w:color w:val="000000"/>
                <w:sz w:val="18"/>
                <w:szCs w:val="18"/>
              </w:rPr>
              <w:t xml:space="preserve"> вневойсковая подготовка</w:t>
            </w:r>
          </w:p>
        </w:tc>
        <w:tc>
          <w:tcPr>
            <w:tcW w:w="1015"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8"/>
                <w:szCs w:val="18"/>
              </w:rPr>
            </w:pP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Государственная программа повышения эффективности управления государственными финансами в Республике </w:t>
            </w:r>
            <w:proofErr w:type="gramStart"/>
            <w:r>
              <w:rPr>
                <w:rFonts w:ascii="Times New Roman" w:hAnsi="Times New Roman"/>
                <w:color w:val="000000"/>
                <w:sz w:val="18"/>
                <w:szCs w:val="18"/>
              </w:rPr>
              <w:t>Мордовия  на</w:t>
            </w:r>
            <w:proofErr w:type="gramEnd"/>
            <w:r>
              <w:rPr>
                <w:rFonts w:ascii="Times New Roman" w:hAnsi="Times New Roman"/>
                <w:color w:val="000000"/>
                <w:sz w:val="18"/>
                <w:szCs w:val="18"/>
              </w:rPr>
              <w:t xml:space="preserve"> 2014-2018 годы</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 xml:space="preserve">Подпрограмма "Повышение эффективности межбюджетных отношений" </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17 3</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365"/>
        </w:trPr>
        <w:tc>
          <w:tcPr>
            <w:tcW w:w="5638" w:type="dxa"/>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17 3 02</w:t>
            </w: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r>
              <w:rPr>
                <w:rFonts w:ascii="Times New Roman" w:hAnsi="Times New Roman"/>
                <w:b/>
                <w:bCs/>
                <w:color w:val="000000"/>
                <w:sz w:val="18"/>
                <w:szCs w:val="18"/>
              </w:rPr>
              <w:t>90,1</w:t>
            </w: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Осуществление первичного воинского учета на территориях, где отсутствуют военные комиссариаты</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17 3 02 5118 0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86,8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87,4</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90,1</w:t>
            </w: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Государственная программа Республики Мордовия «Юстиция и профилактика правонарушений на 2014-2018 годы»</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Подпрограмма «Повышение эффективности государственного управления при реализации Государственной программы»</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499"/>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19 2 03 7715 0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0,1</w:t>
            </w:r>
          </w:p>
        </w:tc>
      </w:tr>
      <w:tr w:rsidR="00091E36" w:rsidTr="00091E36">
        <w:trPr>
          <w:trHeight w:val="365"/>
        </w:trPr>
        <w:tc>
          <w:tcPr>
            <w:tcW w:w="5638" w:type="dxa"/>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lastRenderedPageBreak/>
              <w:t>Обеспечение деятельности Администрации муниципального образования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65 0</w:t>
            </w: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Общегосударственные вопросы</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r>
              <w:rPr>
                <w:rFonts w:ascii="Times New Roman" w:hAnsi="Times New Roman"/>
                <w:b/>
                <w:bCs/>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Функционирование местных администраций</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65 1 00 44205</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256,1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r>
      <w:tr w:rsidR="00091E36" w:rsidTr="00091E36">
        <w:trPr>
          <w:trHeight w:val="348"/>
        </w:trPr>
        <w:tc>
          <w:tcPr>
            <w:tcW w:w="5638" w:type="dxa"/>
            <w:tcBorders>
              <w:top w:val="single" w:sz="6" w:space="0" w:color="auto"/>
              <w:left w:val="single" w:sz="6" w:space="0" w:color="auto"/>
              <w:bottom w:val="single" w:sz="6" w:space="0" w:color="auto"/>
              <w:right w:val="single" w:sz="6" w:space="0" w:color="auto"/>
            </w:tcBorders>
            <w:shd w:val="solid" w:color="FFFFFF" w:fill="auto"/>
            <w:hideMark/>
          </w:tcPr>
          <w:p w:rsidR="00091E36" w:rsidRDefault="00091E36">
            <w:pPr>
              <w:autoSpaceDE w:val="0"/>
              <w:autoSpaceDN w:val="0"/>
              <w:adjustRightInd w:val="0"/>
              <w:spacing w:after="0" w:line="240" w:lineRule="auto"/>
              <w:rPr>
                <w:rFonts w:ascii="Helv" w:hAnsi="Helv" w:cs="Helv"/>
                <w:color w:val="000000"/>
                <w:sz w:val="20"/>
                <w:szCs w:val="20"/>
              </w:rPr>
            </w:pPr>
            <w:r>
              <w:rPr>
                <w:rFonts w:ascii="Helv" w:hAnsi="Helv" w:cs="Helv"/>
                <w:color w:val="000000"/>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65 1 00 41140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02</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67,7</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323,8</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Центральный аппарат</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65 2 00 76010</w:t>
            </w: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18"/>
                <w:szCs w:val="18"/>
              </w:rPr>
            </w:pPr>
          </w:p>
        </w:tc>
      </w:tr>
      <w:tr w:rsidR="00091E36" w:rsidTr="00091E36">
        <w:trPr>
          <w:trHeight w:val="499"/>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proofErr w:type="spellStart"/>
            <w:r>
              <w:rPr>
                <w:rFonts w:ascii="Times New Roman" w:hAnsi="Times New Roman"/>
                <w:color w:val="000000"/>
                <w:sz w:val="18"/>
                <w:szCs w:val="18"/>
              </w:rPr>
              <w:t>Софинансирование</w:t>
            </w:r>
            <w:proofErr w:type="spellEnd"/>
            <w:r>
              <w:rPr>
                <w:rFonts w:ascii="Times New Roman" w:hAnsi="Times New Roman"/>
                <w:color w:val="000000"/>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65 2 00 44205</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588,5</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0,0</w:t>
            </w:r>
          </w:p>
        </w:tc>
      </w:tr>
      <w:tr w:rsidR="00091E36" w:rsidTr="00091E36">
        <w:trPr>
          <w:trHeight w:val="365"/>
        </w:trPr>
        <w:tc>
          <w:tcPr>
            <w:tcW w:w="5638"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Расходы на выплаты по оплате труда работников органов местного самоуправления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65 2 00 41110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141,2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730,2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730,2</w:t>
            </w:r>
          </w:p>
        </w:tc>
      </w:tr>
      <w:tr w:rsidR="00091E36" w:rsidTr="00091E36">
        <w:trPr>
          <w:trHeight w:val="365"/>
        </w:trPr>
        <w:tc>
          <w:tcPr>
            <w:tcW w:w="5638"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Расходы на обеспечение функций органов местного самоуправления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65 2 00 41120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219,1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71,8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8"/>
                <w:szCs w:val="18"/>
              </w:rPr>
            </w:pPr>
            <w:r>
              <w:rPr>
                <w:rFonts w:ascii="Times New Roman" w:hAnsi="Times New Roman"/>
                <w:color w:val="000000"/>
                <w:sz w:val="18"/>
                <w:szCs w:val="18"/>
              </w:rPr>
              <w:t>62,6</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Резервные фонды местных администраций</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89 1 00 4118 0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11</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1015"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Условно утвержденные расходы</w:t>
            </w:r>
          </w:p>
        </w:tc>
        <w:tc>
          <w:tcPr>
            <w:tcW w:w="1015" w:type="dxa"/>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89 1 00 41990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99</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color w:val="000000"/>
                <w:sz w:val="16"/>
                <w:szCs w:val="16"/>
              </w:rPr>
            </w:pPr>
            <w:r>
              <w:rPr>
                <w:rFonts w:ascii="Arial" w:hAnsi="Arial" w:cs="Arial"/>
                <w:color w:val="000000"/>
                <w:sz w:val="16"/>
                <w:szCs w:val="16"/>
              </w:rPr>
              <w:t>99</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1,2</w:t>
            </w:r>
          </w:p>
        </w:tc>
      </w:tr>
      <w:tr w:rsidR="00091E36" w:rsidTr="00091E36">
        <w:trPr>
          <w:trHeight w:val="182"/>
        </w:trPr>
        <w:tc>
          <w:tcPr>
            <w:tcW w:w="5638" w:type="dxa"/>
            <w:tcBorders>
              <w:top w:val="nil"/>
              <w:left w:val="single" w:sz="6" w:space="0" w:color="000000"/>
              <w:bottom w:val="single" w:sz="6" w:space="0" w:color="000000"/>
              <w:right w:val="single" w:sz="12" w:space="0" w:color="000000"/>
            </w:tcBorders>
            <w:hideMark/>
          </w:tcPr>
          <w:p w:rsidR="00091E36" w:rsidRDefault="00091E36">
            <w:pPr>
              <w:autoSpaceDE w:val="0"/>
              <w:autoSpaceDN w:val="0"/>
              <w:adjustRightInd w:val="0"/>
              <w:spacing w:after="0" w:line="240" w:lineRule="auto"/>
              <w:rPr>
                <w:rFonts w:ascii="Arial" w:hAnsi="Arial" w:cs="Arial"/>
                <w:b/>
                <w:bCs/>
                <w:color w:val="000000"/>
                <w:sz w:val="16"/>
                <w:szCs w:val="16"/>
              </w:rPr>
            </w:pPr>
            <w:r>
              <w:rPr>
                <w:rFonts w:ascii="Arial" w:hAnsi="Arial" w:cs="Arial"/>
                <w:b/>
                <w:bCs/>
                <w:color w:val="000000"/>
                <w:sz w:val="16"/>
                <w:szCs w:val="16"/>
              </w:rPr>
              <w:t xml:space="preserve">  НАЦИОНАЛЬНАЯ БЕЗОПАСНОСТЬ И ПРАВООХРАНИТЕЛЬНАЯ ДЕЯТЕЛЬНОСТЬ</w:t>
            </w:r>
          </w:p>
        </w:tc>
        <w:tc>
          <w:tcPr>
            <w:tcW w:w="1694" w:type="dxa"/>
            <w:gridSpan w:val="3"/>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89 1 00 4201 0</w:t>
            </w: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82"/>
        </w:trPr>
        <w:tc>
          <w:tcPr>
            <w:tcW w:w="5638"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Мероприятия по обеспечению пожарной безопасности</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89 1 00 4201 0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0,0</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proofErr w:type="gramStart"/>
            <w:r>
              <w:rPr>
                <w:rFonts w:ascii="Times New Roman" w:hAnsi="Times New Roman"/>
                <w:b/>
                <w:bCs/>
                <w:color w:val="000000"/>
                <w:sz w:val="18"/>
                <w:szCs w:val="18"/>
              </w:rPr>
              <w:t>Национальная  экономика</w:t>
            </w:r>
            <w:proofErr w:type="gramEnd"/>
          </w:p>
        </w:tc>
        <w:tc>
          <w:tcPr>
            <w:tcW w:w="1015"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89 1 00 4201 0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04</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09</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659,5</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133,8</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Другие общегосударственные вопросы</w:t>
            </w:r>
          </w:p>
        </w:tc>
        <w:tc>
          <w:tcPr>
            <w:tcW w:w="1015"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Исполнение судебных актов, предусматривающих обращение взыскания на средства местного бюджета Республики Мордовия</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89 1 00 4121 0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0,1</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18"/>
                <w:szCs w:val="18"/>
              </w:rPr>
            </w:pPr>
            <w:r>
              <w:rPr>
                <w:rFonts w:ascii="Times New Roman" w:hAnsi="Times New Roman"/>
                <w:b/>
                <w:bCs/>
                <w:color w:val="000000"/>
                <w:sz w:val="18"/>
                <w:szCs w:val="18"/>
              </w:rPr>
              <w:t>Коммунальное хозяйство (благоустройство)</w:t>
            </w:r>
          </w:p>
        </w:tc>
        <w:tc>
          <w:tcPr>
            <w:tcW w:w="1015"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18"/>
                <w:szCs w:val="18"/>
              </w:rPr>
            </w:pPr>
          </w:p>
        </w:tc>
        <w:tc>
          <w:tcPr>
            <w:tcW w:w="32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53"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382"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18"/>
                <w:szCs w:val="18"/>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Borders>
              <w:top w:val="single" w:sz="2" w:space="0" w:color="auto"/>
              <w:left w:val="single" w:sz="2" w:space="0" w:color="auto"/>
              <w:bottom w:val="single" w:sz="2" w:space="0" w:color="auto"/>
              <w:right w:val="single" w:sz="2" w:space="0" w:color="auto"/>
            </w:tcBorders>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Прочие мероприятия по благоустройству городских округов и поселений</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89 1 00 4304 0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05</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03</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74,1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74,1</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63,2</w:t>
            </w:r>
          </w:p>
        </w:tc>
      </w:tr>
      <w:tr w:rsidR="00091E36" w:rsidTr="00091E36">
        <w:trPr>
          <w:trHeight w:val="331"/>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Доплаты к пенсиям государственных служащих субъектов Российской Федерации и муниципальных служащих</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89 1 00 03010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10</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309,8</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320,5</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332,1</w:t>
            </w:r>
          </w:p>
        </w:tc>
      </w:tr>
      <w:tr w:rsidR="00091E36" w:rsidTr="00091E36">
        <w:trPr>
          <w:trHeight w:val="182"/>
        </w:trPr>
        <w:tc>
          <w:tcPr>
            <w:tcW w:w="5638"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rPr>
                <w:rFonts w:ascii="Times New Roman" w:hAnsi="Times New Roman"/>
                <w:color w:val="000000"/>
                <w:sz w:val="18"/>
                <w:szCs w:val="18"/>
              </w:rPr>
            </w:pPr>
            <w:r>
              <w:rPr>
                <w:rFonts w:ascii="Times New Roman" w:hAnsi="Times New Roman"/>
                <w:color w:val="000000"/>
                <w:sz w:val="18"/>
                <w:szCs w:val="18"/>
              </w:rPr>
              <w:t>Процентные платежи по долговым обязательствам</w:t>
            </w:r>
          </w:p>
        </w:tc>
        <w:tc>
          <w:tcPr>
            <w:tcW w:w="1015"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89 1 00 41240</w:t>
            </w:r>
          </w:p>
        </w:tc>
        <w:tc>
          <w:tcPr>
            <w:tcW w:w="32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13</w:t>
            </w:r>
          </w:p>
        </w:tc>
        <w:tc>
          <w:tcPr>
            <w:tcW w:w="353"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01</w:t>
            </w:r>
          </w:p>
        </w:tc>
        <w:tc>
          <w:tcPr>
            <w:tcW w:w="382"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18"/>
                <w:szCs w:val="18"/>
              </w:rPr>
            </w:pPr>
            <w:r>
              <w:rPr>
                <w:rFonts w:ascii="Times New Roman" w:hAnsi="Times New Roman"/>
                <w:color w:val="000000"/>
                <w:sz w:val="18"/>
                <w:szCs w:val="18"/>
              </w:rPr>
              <w:t>932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w:t>
            </w:r>
          </w:p>
        </w:tc>
        <w:tc>
          <w:tcPr>
            <w:tcW w:w="816" w:type="dxa"/>
            <w:tcBorders>
              <w:top w:val="single" w:sz="2" w:space="0" w:color="auto"/>
              <w:left w:val="single" w:sz="2" w:space="0" w:color="auto"/>
              <w:bottom w:val="single" w:sz="2" w:space="0" w:color="auto"/>
              <w:right w:val="single" w:sz="2" w:space="0" w:color="auto"/>
            </w:tcBorders>
            <w:hideMark/>
          </w:tcPr>
          <w:p w:rsidR="00091E36" w:rsidRDefault="00091E36">
            <w:pPr>
              <w:autoSpaceDE w:val="0"/>
              <w:autoSpaceDN w:val="0"/>
              <w:adjustRightInd w:val="0"/>
              <w:spacing w:after="0" w:line="240" w:lineRule="auto"/>
              <w:jc w:val="right"/>
              <w:rPr>
                <w:rFonts w:ascii="Arial" w:hAnsi="Arial" w:cs="Arial"/>
                <w:color w:val="000000"/>
                <w:sz w:val="20"/>
                <w:szCs w:val="20"/>
              </w:rPr>
            </w:pPr>
            <w:r>
              <w:rPr>
                <w:rFonts w:ascii="Arial" w:hAnsi="Arial" w:cs="Arial"/>
                <w:color w:val="000000"/>
                <w:sz w:val="20"/>
                <w:szCs w:val="20"/>
              </w:rPr>
              <w:t>3,2</w:t>
            </w:r>
          </w:p>
        </w:tc>
      </w:tr>
      <w:tr w:rsidR="00091E36" w:rsidTr="00091E36">
        <w:trPr>
          <w:trHeight w:val="182"/>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15"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26"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53"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82"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82"/>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15"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26"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53"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82"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82"/>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15"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26"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53"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82"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82"/>
        </w:trPr>
        <w:tc>
          <w:tcPr>
            <w:tcW w:w="5638"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1015"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26"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53"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382" w:type="dxa"/>
          </w:tcPr>
          <w:p w:rsidR="00091E36" w:rsidRDefault="00091E36">
            <w:pPr>
              <w:autoSpaceDE w:val="0"/>
              <w:autoSpaceDN w:val="0"/>
              <w:adjustRightInd w:val="0"/>
              <w:spacing w:after="0" w:line="240" w:lineRule="auto"/>
              <w:jc w:val="center"/>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816"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bl>
    <w:p w:rsidR="00091E36" w:rsidRDefault="00091E36" w:rsidP="00091E36">
      <w:pPr>
        <w:rPr>
          <w:rFonts w:asciiTheme="minorHAnsi" w:hAnsiTheme="minorHAnsi" w:cstheme="minorBidi"/>
        </w:rPr>
      </w:pPr>
    </w:p>
    <w:p w:rsidR="00091E36" w:rsidRDefault="00091E36" w:rsidP="00091E36"/>
    <w:p w:rsidR="00091E36" w:rsidRDefault="00091E36" w:rsidP="00091E36"/>
    <w:tbl>
      <w:tblPr>
        <w:tblW w:w="0" w:type="auto"/>
        <w:tblInd w:w="-30" w:type="dxa"/>
        <w:tblLayout w:type="fixed"/>
        <w:tblCellMar>
          <w:left w:w="30" w:type="dxa"/>
          <w:right w:w="30" w:type="dxa"/>
        </w:tblCellMar>
        <w:tblLook w:val="04A0" w:firstRow="1" w:lastRow="0" w:firstColumn="1" w:lastColumn="0" w:noHBand="0" w:noVBand="1"/>
      </w:tblPr>
      <w:tblGrid>
        <w:gridCol w:w="2304"/>
        <w:gridCol w:w="5602"/>
        <w:gridCol w:w="907"/>
        <w:gridCol w:w="907"/>
        <w:gridCol w:w="907"/>
      </w:tblGrid>
      <w:tr w:rsidR="00091E36" w:rsidTr="00091E36">
        <w:trPr>
          <w:trHeight w:val="216"/>
        </w:trPr>
        <w:tc>
          <w:tcPr>
            <w:tcW w:w="2304"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5602" w:type="dxa"/>
            <w:hideMark/>
          </w:tcPr>
          <w:p w:rsidR="00091E36" w:rsidRDefault="00091E36">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8</w:t>
            </w:r>
          </w:p>
        </w:tc>
        <w:tc>
          <w:tcPr>
            <w:tcW w:w="90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0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0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660"/>
        </w:trPr>
        <w:tc>
          <w:tcPr>
            <w:tcW w:w="2304"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8323" w:type="dxa"/>
            <w:gridSpan w:val="4"/>
            <w:hideMark/>
          </w:tcPr>
          <w:p w:rsidR="00091E36" w:rsidRDefault="00091E36">
            <w:pPr>
              <w:autoSpaceDE w:val="0"/>
              <w:autoSpaceDN w:val="0"/>
              <w:adjustRightInd w:val="0"/>
              <w:spacing w:after="0" w:line="240"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091E36" w:rsidTr="00091E36">
        <w:trPr>
          <w:trHeight w:val="216"/>
        </w:trPr>
        <w:tc>
          <w:tcPr>
            <w:tcW w:w="2304" w:type="dxa"/>
          </w:tcPr>
          <w:p w:rsidR="00091E36" w:rsidRDefault="00091E36">
            <w:pPr>
              <w:autoSpaceDE w:val="0"/>
              <w:autoSpaceDN w:val="0"/>
              <w:adjustRightInd w:val="0"/>
              <w:spacing w:after="0" w:line="240" w:lineRule="auto"/>
              <w:rPr>
                <w:rFonts w:ascii="Verdana" w:hAnsi="Verdana" w:cs="Verdana"/>
                <w:color w:val="000000"/>
                <w:sz w:val="20"/>
                <w:szCs w:val="20"/>
              </w:rPr>
            </w:pPr>
          </w:p>
        </w:tc>
        <w:tc>
          <w:tcPr>
            <w:tcW w:w="5602"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0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0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c>
          <w:tcPr>
            <w:tcW w:w="907"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r>
      <w:tr w:rsidR="00091E36" w:rsidTr="00091E36">
        <w:trPr>
          <w:trHeight w:val="216"/>
        </w:trPr>
        <w:tc>
          <w:tcPr>
            <w:tcW w:w="7906" w:type="dxa"/>
            <w:gridSpan w:val="2"/>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 xml:space="preserve">ИСТОЧНИКИ ВНУТРЕННЕГО ФИНАНСИРОВАНИЯ </w:t>
            </w:r>
            <w:proofErr w:type="gramStart"/>
            <w:r>
              <w:rPr>
                <w:rFonts w:ascii="Times New Roman" w:hAnsi="Times New Roman"/>
                <w:b/>
                <w:bCs/>
                <w:color w:val="000000"/>
                <w:sz w:val="24"/>
                <w:szCs w:val="24"/>
              </w:rPr>
              <w:t>ДЕФИЦИТА  БЮДЖЕТА</w:t>
            </w:r>
            <w:proofErr w:type="gramEnd"/>
            <w:r>
              <w:rPr>
                <w:rFonts w:ascii="Times New Roman" w:hAnsi="Times New Roman"/>
                <w:b/>
                <w:bCs/>
                <w:color w:val="000000"/>
                <w:sz w:val="24"/>
                <w:szCs w:val="24"/>
              </w:rPr>
              <w:t xml:space="preserve"> </w:t>
            </w:r>
          </w:p>
        </w:tc>
        <w:tc>
          <w:tcPr>
            <w:tcW w:w="90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90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90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r>
      <w:tr w:rsidR="00091E36" w:rsidTr="00091E36">
        <w:trPr>
          <w:trHeight w:val="305"/>
        </w:trPr>
        <w:tc>
          <w:tcPr>
            <w:tcW w:w="2304"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5602"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90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90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90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r>
      <w:tr w:rsidR="00091E36" w:rsidTr="00091E36">
        <w:trPr>
          <w:trHeight w:val="252"/>
        </w:trPr>
        <w:tc>
          <w:tcPr>
            <w:tcW w:w="230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02"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90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907" w:type="dxa"/>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907" w:type="dxa"/>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w:t>
            </w:r>
            <w:proofErr w:type="gramStart"/>
            <w:r>
              <w:rPr>
                <w:rFonts w:ascii="Times New Roman" w:hAnsi="Times New Roman"/>
                <w:color w:val="000000"/>
                <w:sz w:val="20"/>
                <w:szCs w:val="20"/>
              </w:rPr>
              <w:t>тыс.</w:t>
            </w:r>
            <w:proofErr w:type="gramEnd"/>
            <w:r>
              <w:rPr>
                <w:rFonts w:ascii="Times New Roman" w:hAnsi="Times New Roman"/>
                <w:color w:val="000000"/>
                <w:sz w:val="20"/>
                <w:szCs w:val="20"/>
              </w:rPr>
              <w:t xml:space="preserve"> рублей)</w:t>
            </w:r>
          </w:p>
        </w:tc>
      </w:tr>
      <w:tr w:rsidR="00091E36" w:rsidTr="00091E36">
        <w:trPr>
          <w:trHeight w:val="511"/>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Код</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НАИМЕНОВАНИЕ</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2021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2022</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2023</w:t>
            </w:r>
          </w:p>
        </w:tc>
      </w:tr>
      <w:tr w:rsidR="00091E36" w:rsidTr="00091E36">
        <w:trPr>
          <w:trHeight w:val="257"/>
        </w:trPr>
        <w:tc>
          <w:tcPr>
            <w:tcW w:w="2304"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4</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5</w:t>
            </w:r>
          </w:p>
        </w:tc>
      </w:tr>
      <w:tr w:rsidR="00091E36" w:rsidTr="00091E36">
        <w:trPr>
          <w:trHeight w:val="430"/>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01  00  00  00  00  0000  000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ИСТОЧНИКИ ВНУТРЕННЕГО ФИНАНСИРОВАНИЯ </w:t>
            </w:r>
            <w:proofErr w:type="gramStart"/>
            <w:r>
              <w:rPr>
                <w:rFonts w:ascii="Times New Roman" w:hAnsi="Times New Roman"/>
                <w:color w:val="000000"/>
                <w:sz w:val="20"/>
                <w:szCs w:val="20"/>
              </w:rPr>
              <w:t>ДЕФИЦИТОВ  БЮДЖЕТОВ</w:t>
            </w:r>
            <w:proofErr w:type="gramEnd"/>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-68,0</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01  02  00  00  00  0000  000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Кредиты кредитных организаций в </w:t>
            </w:r>
            <w:proofErr w:type="gramStart"/>
            <w:r>
              <w:rPr>
                <w:rFonts w:ascii="Times New Roman" w:hAnsi="Times New Roman"/>
                <w:color w:val="000000"/>
                <w:sz w:val="20"/>
                <w:szCs w:val="20"/>
              </w:rPr>
              <w:t>валюте  Российской</w:t>
            </w:r>
            <w:proofErr w:type="gramEnd"/>
            <w:r>
              <w:rPr>
                <w:rFonts w:ascii="Times New Roman" w:hAnsi="Times New Roman"/>
                <w:color w:val="000000"/>
                <w:sz w:val="20"/>
                <w:szCs w:val="20"/>
              </w:rPr>
              <w:t xml:space="preserve"> Федерации</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-68,0</w:t>
            </w:r>
          </w:p>
        </w:tc>
      </w:tr>
      <w:tr w:rsidR="00091E36" w:rsidTr="00091E36">
        <w:trPr>
          <w:trHeight w:val="430"/>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01  02  00  00  00  0000  700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Получение кредитов от кредитных организаций </w:t>
            </w:r>
            <w:proofErr w:type="gramStart"/>
            <w:r>
              <w:rPr>
                <w:rFonts w:ascii="Times New Roman" w:hAnsi="Times New Roman"/>
                <w:color w:val="000000"/>
                <w:sz w:val="20"/>
                <w:szCs w:val="20"/>
              </w:rPr>
              <w:t>в  валюте</w:t>
            </w:r>
            <w:proofErr w:type="gramEnd"/>
            <w:r>
              <w:rPr>
                <w:rFonts w:ascii="Times New Roman" w:hAnsi="Times New Roman"/>
                <w:color w:val="000000"/>
                <w:sz w:val="20"/>
                <w:szCs w:val="20"/>
              </w:rPr>
              <w:t xml:space="preserve">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-68,0</w:t>
            </w:r>
          </w:p>
        </w:tc>
      </w:tr>
      <w:tr w:rsidR="00091E36" w:rsidTr="00091E36">
        <w:trPr>
          <w:trHeight w:val="430"/>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01  02  00  00  10  0000  710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Получение кредитов от кредитных </w:t>
            </w:r>
            <w:proofErr w:type="gramStart"/>
            <w:r>
              <w:rPr>
                <w:rFonts w:ascii="Times New Roman" w:hAnsi="Times New Roman"/>
                <w:color w:val="000000"/>
                <w:sz w:val="20"/>
                <w:szCs w:val="20"/>
              </w:rPr>
              <w:t>организаций  бюджетами</w:t>
            </w:r>
            <w:proofErr w:type="gramEnd"/>
            <w:r>
              <w:rPr>
                <w:rFonts w:ascii="Times New Roman" w:hAnsi="Times New Roman"/>
                <w:color w:val="000000"/>
                <w:sz w:val="20"/>
                <w:szCs w:val="20"/>
              </w:rPr>
              <w:t xml:space="preserve"> муниципальных районов в валюте  Российской Федерации</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-66,0</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-67,1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-68,0</w:t>
            </w:r>
          </w:p>
        </w:tc>
      </w:tr>
      <w:tr w:rsidR="00091E36" w:rsidTr="00091E36">
        <w:trPr>
          <w:trHeight w:val="430"/>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01  03  00  00  00  0000  700</w:t>
            </w:r>
          </w:p>
        </w:tc>
        <w:tc>
          <w:tcPr>
            <w:tcW w:w="8323" w:type="dxa"/>
            <w:gridSpan w:val="4"/>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Получение бюджетных кредитов от </w:t>
            </w:r>
            <w:proofErr w:type="gramStart"/>
            <w:r>
              <w:rPr>
                <w:rFonts w:ascii="Times New Roman" w:hAnsi="Times New Roman"/>
                <w:color w:val="000000"/>
                <w:sz w:val="20"/>
                <w:szCs w:val="20"/>
              </w:rPr>
              <w:t>других  бюджетов</w:t>
            </w:r>
            <w:proofErr w:type="gramEnd"/>
            <w:r>
              <w:rPr>
                <w:rFonts w:ascii="Times New Roman" w:hAnsi="Times New Roman"/>
                <w:color w:val="000000"/>
                <w:sz w:val="20"/>
                <w:szCs w:val="20"/>
              </w:rPr>
              <w:t xml:space="preserve"> бюджетной системы Российской  Федерации в валюте Российской Федерации</w:t>
            </w:r>
          </w:p>
        </w:tc>
      </w:tr>
      <w:tr w:rsidR="00091E36" w:rsidTr="00091E36">
        <w:trPr>
          <w:trHeight w:val="64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01  03  00  00  10  0000  710</w:t>
            </w:r>
          </w:p>
        </w:tc>
        <w:tc>
          <w:tcPr>
            <w:tcW w:w="8323" w:type="dxa"/>
            <w:gridSpan w:val="4"/>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Получение кредитов от других </w:t>
            </w:r>
            <w:proofErr w:type="gramStart"/>
            <w:r>
              <w:rPr>
                <w:rFonts w:ascii="Times New Roman" w:hAnsi="Times New Roman"/>
                <w:color w:val="000000"/>
                <w:sz w:val="20"/>
                <w:szCs w:val="20"/>
              </w:rPr>
              <w:t>бюджетов  бюджетной</w:t>
            </w:r>
            <w:proofErr w:type="gramEnd"/>
            <w:r>
              <w:rPr>
                <w:rFonts w:ascii="Times New Roman" w:hAnsi="Times New Roman"/>
                <w:color w:val="000000"/>
                <w:sz w:val="20"/>
                <w:szCs w:val="20"/>
              </w:rPr>
              <w:t xml:space="preserve"> системы Российской Федерации  бюджетами муниципальных районов в валюте  Российской Федерации</w:t>
            </w:r>
          </w:p>
        </w:tc>
      </w:tr>
      <w:tr w:rsidR="00091E36" w:rsidTr="00091E36">
        <w:trPr>
          <w:trHeight w:val="64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01  03  00  00  00  0000  800</w:t>
            </w:r>
          </w:p>
        </w:tc>
        <w:tc>
          <w:tcPr>
            <w:tcW w:w="8323" w:type="dxa"/>
            <w:gridSpan w:val="4"/>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Погашение бюджетных кредитов, полученных </w:t>
            </w:r>
            <w:proofErr w:type="gramStart"/>
            <w:r>
              <w:rPr>
                <w:rFonts w:ascii="Times New Roman" w:hAnsi="Times New Roman"/>
                <w:color w:val="000000"/>
                <w:sz w:val="20"/>
                <w:szCs w:val="20"/>
              </w:rPr>
              <w:t>от  других</w:t>
            </w:r>
            <w:proofErr w:type="gramEnd"/>
            <w:r>
              <w:rPr>
                <w:rFonts w:ascii="Times New Roman" w:hAnsi="Times New Roman"/>
                <w:color w:val="000000"/>
                <w:sz w:val="20"/>
                <w:szCs w:val="20"/>
              </w:rPr>
              <w:t xml:space="preserve"> бюджетов бюджетной системы Российской  Федерации в валюте Российской Федерации</w:t>
            </w:r>
          </w:p>
        </w:tc>
      </w:tr>
      <w:tr w:rsidR="00091E36" w:rsidTr="00091E36">
        <w:trPr>
          <w:trHeight w:val="64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01  03  00  00 10  0000  810</w:t>
            </w:r>
          </w:p>
        </w:tc>
        <w:tc>
          <w:tcPr>
            <w:tcW w:w="8323" w:type="dxa"/>
            <w:gridSpan w:val="4"/>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Погашение бюджетами муниципальных </w:t>
            </w:r>
            <w:proofErr w:type="gramStart"/>
            <w:r>
              <w:rPr>
                <w:rFonts w:ascii="Times New Roman" w:hAnsi="Times New Roman"/>
                <w:color w:val="000000"/>
                <w:sz w:val="20"/>
                <w:szCs w:val="20"/>
              </w:rPr>
              <w:t>районов  кредитов</w:t>
            </w:r>
            <w:proofErr w:type="gramEnd"/>
            <w:r>
              <w:rPr>
                <w:rFonts w:ascii="Times New Roman" w:hAnsi="Times New Roman"/>
                <w:color w:val="000000"/>
                <w:sz w:val="20"/>
                <w:szCs w:val="20"/>
              </w:rPr>
              <w:t xml:space="preserve"> от других бюджетов бюджетной системы  Российской Федерации в валюте Российской  Федерации</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01  05  00  00  00  0000  000</w:t>
            </w:r>
          </w:p>
        </w:tc>
        <w:tc>
          <w:tcPr>
            <w:tcW w:w="6509" w:type="dxa"/>
            <w:gridSpan w:val="2"/>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Изменение остатков средств на счетах по </w:t>
            </w:r>
            <w:proofErr w:type="gramStart"/>
            <w:r>
              <w:rPr>
                <w:rFonts w:ascii="Times New Roman" w:hAnsi="Times New Roman"/>
                <w:color w:val="000000"/>
                <w:sz w:val="20"/>
                <w:szCs w:val="20"/>
              </w:rPr>
              <w:t>учету  средств</w:t>
            </w:r>
            <w:proofErr w:type="gramEnd"/>
            <w:r>
              <w:rPr>
                <w:rFonts w:ascii="Times New Roman" w:hAnsi="Times New Roman"/>
                <w:color w:val="000000"/>
                <w:sz w:val="20"/>
                <w:szCs w:val="20"/>
              </w:rPr>
              <w:t xml:space="preserve"> бюджета</w:t>
            </w: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01  05  00  00  00  0000  500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Увеличение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-1672,5</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01  05  02  00  00  0000  500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Увеличение прочих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-1672,5</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01  05  02  01  00  0000  510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Увеличение прочих остатков денежных </w:t>
            </w:r>
            <w:proofErr w:type="gramStart"/>
            <w:r>
              <w:rPr>
                <w:rFonts w:ascii="Times New Roman" w:hAnsi="Times New Roman"/>
                <w:color w:val="000000"/>
                <w:sz w:val="20"/>
                <w:szCs w:val="20"/>
              </w:rPr>
              <w:t>средств  бюджетов</w:t>
            </w:r>
            <w:proofErr w:type="gramEnd"/>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-1672,5</w:t>
            </w:r>
          </w:p>
        </w:tc>
      </w:tr>
      <w:tr w:rsidR="00091E36" w:rsidTr="00091E36">
        <w:trPr>
          <w:trHeight w:val="430"/>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01  05  02  01  10  0000  510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Увеличение прочих остатков денежных </w:t>
            </w:r>
            <w:proofErr w:type="gramStart"/>
            <w:r>
              <w:rPr>
                <w:rFonts w:ascii="Times New Roman" w:hAnsi="Times New Roman"/>
                <w:color w:val="000000"/>
                <w:sz w:val="20"/>
                <w:szCs w:val="20"/>
              </w:rPr>
              <w:t>средств  бюджетов</w:t>
            </w:r>
            <w:proofErr w:type="gramEnd"/>
            <w:r>
              <w:rPr>
                <w:rFonts w:ascii="Times New Roman" w:hAnsi="Times New Roman"/>
                <w:color w:val="000000"/>
                <w:sz w:val="20"/>
                <w:szCs w:val="20"/>
              </w:rPr>
              <w:t xml:space="preserve"> муниципальных районов</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-2340,3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-1576,1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-1672,5</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01  05  00  00  00  0000  600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Уменьшение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1740,5</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01  05  02  00  00  0000  600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Уменьшение прочих остатков средств бюджетов</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1740,5</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01  05  02  01  00  0000  610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Уменьшение прочих остатков денежных </w:t>
            </w:r>
            <w:proofErr w:type="gramStart"/>
            <w:r>
              <w:rPr>
                <w:rFonts w:ascii="Times New Roman" w:hAnsi="Times New Roman"/>
                <w:color w:val="000000"/>
                <w:sz w:val="20"/>
                <w:szCs w:val="20"/>
              </w:rPr>
              <w:t>средств  бюджетов</w:t>
            </w:r>
            <w:proofErr w:type="gramEnd"/>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2406,3</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1643,2</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Arial" w:hAnsi="Arial" w:cs="Arial"/>
                <w:b/>
                <w:bCs/>
                <w:color w:val="000000"/>
                <w:sz w:val="16"/>
                <w:szCs w:val="16"/>
              </w:rPr>
            </w:pPr>
            <w:r>
              <w:rPr>
                <w:rFonts w:ascii="Arial" w:hAnsi="Arial" w:cs="Arial"/>
                <w:b/>
                <w:bCs/>
                <w:color w:val="000000"/>
                <w:sz w:val="16"/>
                <w:szCs w:val="16"/>
              </w:rPr>
              <w:t>1740,5</w:t>
            </w:r>
          </w:p>
        </w:tc>
      </w:tr>
      <w:tr w:rsidR="00091E36" w:rsidTr="00091E36">
        <w:trPr>
          <w:trHeight w:val="430"/>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01  05  02  01  10  0000  610</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Уменьшение прочих остатков денежных </w:t>
            </w:r>
            <w:proofErr w:type="gramStart"/>
            <w:r>
              <w:rPr>
                <w:rFonts w:ascii="Times New Roman" w:hAnsi="Times New Roman"/>
                <w:color w:val="000000"/>
                <w:sz w:val="20"/>
                <w:szCs w:val="20"/>
              </w:rPr>
              <w:t>средств  бюджетов</w:t>
            </w:r>
            <w:proofErr w:type="gramEnd"/>
            <w:r>
              <w:rPr>
                <w:rFonts w:ascii="Times New Roman" w:hAnsi="Times New Roman"/>
                <w:color w:val="000000"/>
                <w:sz w:val="20"/>
                <w:szCs w:val="20"/>
              </w:rPr>
              <w:t xml:space="preserve"> муниципальных районов</w:t>
            </w:r>
          </w:p>
        </w:tc>
        <w:tc>
          <w:tcPr>
            <w:tcW w:w="907" w:type="dxa"/>
            <w:tcBorders>
              <w:top w:val="nil"/>
              <w:left w:val="single" w:sz="6" w:space="0" w:color="auto"/>
              <w:bottom w:val="single" w:sz="2"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2406,3</w:t>
            </w:r>
          </w:p>
        </w:tc>
        <w:tc>
          <w:tcPr>
            <w:tcW w:w="907" w:type="dxa"/>
            <w:tcBorders>
              <w:top w:val="nil"/>
              <w:left w:val="single" w:sz="6" w:space="0" w:color="auto"/>
              <w:bottom w:val="single" w:sz="2"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1643,2</w:t>
            </w:r>
          </w:p>
        </w:tc>
        <w:tc>
          <w:tcPr>
            <w:tcW w:w="907" w:type="dxa"/>
            <w:tcBorders>
              <w:top w:val="nil"/>
              <w:left w:val="single" w:sz="6" w:space="0" w:color="auto"/>
              <w:bottom w:val="single" w:sz="2"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1740,5</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Итого внутренних оборотов</w:t>
            </w: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6"/>
                <w:szCs w:val="16"/>
              </w:rPr>
            </w:pP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6"/>
                <w:szCs w:val="16"/>
              </w:rPr>
            </w:pP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16"/>
                <w:szCs w:val="16"/>
              </w:rPr>
            </w:pP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proofErr w:type="gramStart"/>
            <w:r>
              <w:rPr>
                <w:rFonts w:ascii="Times New Roman" w:hAnsi="Times New Roman"/>
                <w:color w:val="000000"/>
                <w:sz w:val="20"/>
                <w:szCs w:val="20"/>
              </w:rPr>
              <w:t>увеличение</w:t>
            </w:r>
            <w:proofErr w:type="gramEnd"/>
            <w:r>
              <w:rPr>
                <w:rFonts w:ascii="Times New Roman" w:hAnsi="Times New Roman"/>
                <w:color w:val="000000"/>
                <w:sz w:val="20"/>
                <w:szCs w:val="20"/>
              </w:rPr>
              <w:t xml:space="preserve"> внутренних заимствований (КОСГУ 710)</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-66,0</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-67,1</w:t>
            </w:r>
          </w:p>
        </w:tc>
        <w:tc>
          <w:tcPr>
            <w:tcW w:w="90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16"/>
                <w:szCs w:val="16"/>
              </w:rPr>
            </w:pPr>
            <w:r>
              <w:rPr>
                <w:rFonts w:ascii="Times New Roman" w:hAnsi="Times New Roman"/>
                <w:color w:val="000000"/>
                <w:sz w:val="16"/>
                <w:szCs w:val="16"/>
              </w:rPr>
              <w:t>-68,0</w:t>
            </w:r>
          </w:p>
        </w:tc>
      </w:tr>
      <w:tr w:rsidR="00091E36" w:rsidTr="00091E36">
        <w:trPr>
          <w:trHeight w:val="216"/>
        </w:trPr>
        <w:tc>
          <w:tcPr>
            <w:tcW w:w="230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r>
              <w:rPr>
                <w:rFonts w:ascii="Times New Roman" w:hAnsi="Times New Roman"/>
                <w:color w:val="000000"/>
                <w:sz w:val="20"/>
                <w:szCs w:val="20"/>
              </w:rPr>
              <w:t xml:space="preserve">                     Х</w:t>
            </w:r>
          </w:p>
        </w:tc>
        <w:tc>
          <w:tcPr>
            <w:tcW w:w="560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0"/>
                <w:szCs w:val="20"/>
              </w:rPr>
            </w:pPr>
            <w:proofErr w:type="gramStart"/>
            <w:r>
              <w:rPr>
                <w:rFonts w:ascii="Times New Roman" w:hAnsi="Times New Roman"/>
                <w:color w:val="000000"/>
                <w:sz w:val="20"/>
                <w:szCs w:val="20"/>
              </w:rPr>
              <w:t>уменьшение</w:t>
            </w:r>
            <w:proofErr w:type="gramEnd"/>
            <w:r>
              <w:rPr>
                <w:rFonts w:ascii="Times New Roman" w:hAnsi="Times New Roman"/>
                <w:color w:val="000000"/>
                <w:sz w:val="20"/>
                <w:szCs w:val="20"/>
              </w:rPr>
              <w:t xml:space="preserve"> внутренних заимствований (КОСГУ 810)</w:t>
            </w: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c>
          <w:tcPr>
            <w:tcW w:w="90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0"/>
                <w:szCs w:val="20"/>
              </w:rPr>
            </w:pPr>
          </w:p>
        </w:tc>
      </w:tr>
    </w:tbl>
    <w:p w:rsidR="00091E36" w:rsidRDefault="00091E36" w:rsidP="00091E36">
      <w:pPr>
        <w:rPr>
          <w:rFonts w:asciiTheme="minorHAnsi" w:hAnsiTheme="minorHAnsi" w:cstheme="minorBidi"/>
        </w:rPr>
      </w:pPr>
    </w:p>
    <w:p w:rsidR="00091E36" w:rsidRDefault="00091E36" w:rsidP="00091E36"/>
    <w:p w:rsidR="00091E36" w:rsidRDefault="00091E36" w:rsidP="00091E36"/>
    <w:tbl>
      <w:tblPr>
        <w:tblW w:w="0" w:type="auto"/>
        <w:tblInd w:w="-30" w:type="dxa"/>
        <w:tblLayout w:type="fixed"/>
        <w:tblCellMar>
          <w:left w:w="30" w:type="dxa"/>
          <w:right w:w="30" w:type="dxa"/>
        </w:tblCellMar>
        <w:tblLook w:val="04A0" w:firstRow="1" w:lastRow="0" w:firstColumn="1" w:lastColumn="0" w:noHBand="0" w:noVBand="1"/>
      </w:tblPr>
      <w:tblGrid>
        <w:gridCol w:w="547"/>
        <w:gridCol w:w="5614"/>
        <w:gridCol w:w="1301"/>
        <w:gridCol w:w="1322"/>
        <w:gridCol w:w="1037"/>
      </w:tblGrid>
      <w:tr w:rsidR="00091E36" w:rsidTr="00091E36">
        <w:trPr>
          <w:trHeight w:val="271"/>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2623" w:type="dxa"/>
            <w:gridSpan w:val="2"/>
            <w:hideMark/>
          </w:tcPr>
          <w:p w:rsidR="00091E36" w:rsidRDefault="00091E36">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Приложение 9</w:t>
            </w:r>
          </w:p>
        </w:tc>
        <w:tc>
          <w:tcPr>
            <w:tcW w:w="1037" w:type="dxa"/>
          </w:tcPr>
          <w:p w:rsidR="00091E36" w:rsidRDefault="00091E36">
            <w:pPr>
              <w:autoSpaceDE w:val="0"/>
              <w:autoSpaceDN w:val="0"/>
              <w:adjustRightInd w:val="0"/>
              <w:spacing w:after="0" w:line="240" w:lineRule="auto"/>
              <w:jc w:val="right"/>
              <w:rPr>
                <w:rFonts w:ascii="Arial" w:hAnsi="Arial" w:cs="Arial"/>
                <w:color w:val="000000"/>
                <w:sz w:val="20"/>
                <w:szCs w:val="20"/>
              </w:rPr>
            </w:pPr>
          </w:p>
        </w:tc>
      </w:tr>
      <w:tr w:rsidR="00091E36" w:rsidTr="00091E36">
        <w:trPr>
          <w:trHeight w:val="1742"/>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3660" w:type="dxa"/>
            <w:gridSpan w:val="3"/>
            <w:hideMark/>
          </w:tcPr>
          <w:p w:rsidR="00091E36" w:rsidRDefault="00091E36">
            <w:pPr>
              <w:autoSpaceDE w:val="0"/>
              <w:autoSpaceDN w:val="0"/>
              <w:adjustRightInd w:val="0"/>
              <w:spacing w:after="0" w:line="240" w:lineRule="auto"/>
              <w:rPr>
                <w:rFonts w:ascii="Arial" w:hAnsi="Arial" w:cs="Arial"/>
                <w:color w:val="000000"/>
                <w:sz w:val="20"/>
                <w:szCs w:val="20"/>
              </w:rPr>
            </w:pPr>
            <w:proofErr w:type="gramStart"/>
            <w:r>
              <w:rPr>
                <w:rFonts w:ascii="Arial" w:hAnsi="Arial" w:cs="Arial"/>
                <w:color w:val="000000"/>
                <w:sz w:val="20"/>
                <w:szCs w:val="20"/>
              </w:rPr>
              <w:t>к</w:t>
            </w:r>
            <w:proofErr w:type="gramEnd"/>
            <w:r>
              <w:rPr>
                <w:rFonts w:ascii="Arial" w:hAnsi="Arial" w:cs="Arial"/>
                <w:color w:val="000000"/>
                <w:sz w:val="20"/>
                <w:szCs w:val="20"/>
              </w:rPr>
              <w:t xml:space="preserve"> решению Совета депутатов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"О бюджете </w:t>
            </w:r>
            <w:proofErr w:type="spellStart"/>
            <w:r>
              <w:rPr>
                <w:rFonts w:ascii="Arial" w:hAnsi="Arial" w:cs="Arial"/>
                <w:color w:val="000000"/>
                <w:sz w:val="20"/>
                <w:szCs w:val="20"/>
              </w:rPr>
              <w:t>Силинского</w:t>
            </w:r>
            <w:proofErr w:type="spellEnd"/>
            <w:r>
              <w:rPr>
                <w:rFonts w:ascii="Arial" w:hAnsi="Arial" w:cs="Arial"/>
                <w:color w:val="000000"/>
                <w:sz w:val="20"/>
                <w:szCs w:val="20"/>
              </w:rPr>
              <w:t xml:space="preserve"> сельского поселения </w:t>
            </w:r>
            <w:proofErr w:type="spellStart"/>
            <w:r>
              <w:rPr>
                <w:rFonts w:ascii="Arial" w:hAnsi="Arial" w:cs="Arial"/>
                <w:color w:val="000000"/>
                <w:sz w:val="20"/>
                <w:szCs w:val="20"/>
              </w:rPr>
              <w:t>Ардатовского</w:t>
            </w:r>
            <w:proofErr w:type="spellEnd"/>
            <w:r>
              <w:rPr>
                <w:rFonts w:ascii="Arial" w:hAnsi="Arial" w:cs="Arial"/>
                <w:color w:val="000000"/>
                <w:sz w:val="20"/>
                <w:szCs w:val="20"/>
              </w:rPr>
              <w:t xml:space="preserve"> муниципального района Республики Мордовия на 2021 год и на плановый период 2022 и 2023 годов" от29 декабря 2020г №42</w:t>
            </w:r>
          </w:p>
        </w:tc>
      </w:tr>
      <w:tr w:rsidR="00091E36" w:rsidTr="00091E36">
        <w:trPr>
          <w:trHeight w:val="271"/>
        </w:trPr>
        <w:tc>
          <w:tcPr>
            <w:tcW w:w="7462" w:type="dxa"/>
            <w:gridSpan w:val="3"/>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 xml:space="preserve">ПРОГРАММА МУНИЦИПАЛЬНЫХ ВНУТРЕННИХ ЗАИМСТВОВАНИЙ </w:t>
            </w:r>
          </w:p>
        </w:tc>
        <w:tc>
          <w:tcPr>
            <w:tcW w:w="1322"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03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r>
      <w:tr w:rsidR="00091E36" w:rsidTr="00091E36">
        <w:trPr>
          <w:trHeight w:val="271"/>
        </w:trPr>
        <w:tc>
          <w:tcPr>
            <w:tcW w:w="54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5614"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301"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322"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03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r>
      <w:tr w:rsidR="00091E36" w:rsidTr="00091E36">
        <w:trPr>
          <w:trHeight w:val="115"/>
        </w:trPr>
        <w:tc>
          <w:tcPr>
            <w:tcW w:w="54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5614"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301"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322"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03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r>
      <w:tr w:rsidR="00091E36" w:rsidTr="00091E36">
        <w:trPr>
          <w:trHeight w:val="271"/>
        </w:trPr>
        <w:tc>
          <w:tcPr>
            <w:tcW w:w="547"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5614" w:type="dxa"/>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p>
        </w:tc>
        <w:tc>
          <w:tcPr>
            <w:tcW w:w="1301" w:type="dxa"/>
          </w:tcPr>
          <w:p w:rsidR="00091E36" w:rsidRDefault="00091E36">
            <w:pPr>
              <w:autoSpaceDE w:val="0"/>
              <w:autoSpaceDN w:val="0"/>
              <w:adjustRightInd w:val="0"/>
              <w:spacing w:after="0" w:line="240" w:lineRule="auto"/>
              <w:jc w:val="center"/>
              <w:rPr>
                <w:rFonts w:ascii="Times New Roman" w:hAnsi="Times New Roman"/>
                <w:color w:val="000000"/>
                <w:sz w:val="24"/>
                <w:szCs w:val="24"/>
              </w:rPr>
            </w:pPr>
          </w:p>
        </w:tc>
        <w:tc>
          <w:tcPr>
            <w:tcW w:w="1322" w:type="dxa"/>
          </w:tcPr>
          <w:p w:rsidR="00091E36" w:rsidRDefault="00091E36">
            <w:pPr>
              <w:autoSpaceDE w:val="0"/>
              <w:autoSpaceDN w:val="0"/>
              <w:adjustRightInd w:val="0"/>
              <w:spacing w:after="0" w:line="240" w:lineRule="auto"/>
              <w:jc w:val="center"/>
              <w:rPr>
                <w:rFonts w:ascii="Times New Roman" w:hAnsi="Times New Roman"/>
                <w:color w:val="000000"/>
                <w:sz w:val="24"/>
                <w:szCs w:val="24"/>
              </w:rPr>
            </w:pPr>
          </w:p>
        </w:tc>
        <w:tc>
          <w:tcPr>
            <w:tcW w:w="1037" w:type="dxa"/>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w:t>
            </w:r>
            <w:proofErr w:type="gramStart"/>
            <w:r>
              <w:rPr>
                <w:rFonts w:ascii="Times New Roman" w:hAnsi="Times New Roman"/>
                <w:color w:val="000000"/>
                <w:sz w:val="24"/>
                <w:szCs w:val="24"/>
              </w:rPr>
              <w:t>тыс.</w:t>
            </w:r>
            <w:proofErr w:type="gramEnd"/>
            <w:r>
              <w:rPr>
                <w:rFonts w:ascii="Times New Roman" w:hAnsi="Times New Roman"/>
                <w:color w:val="000000"/>
                <w:sz w:val="24"/>
                <w:szCs w:val="24"/>
              </w:rPr>
              <w:t xml:space="preserve"> рублей)</w:t>
            </w:r>
          </w:p>
        </w:tc>
      </w:tr>
      <w:tr w:rsidR="00091E36" w:rsidTr="00091E36">
        <w:trPr>
          <w:trHeight w:val="50"/>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01"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22"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547"/>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 п/п</w:t>
            </w: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НАИМЕНОВАНИЕ</w:t>
            </w:r>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2021</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2022</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2023</w:t>
            </w: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1</w:t>
            </w: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2</w:t>
            </w:r>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3</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4</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5</w:t>
            </w:r>
          </w:p>
        </w:tc>
      </w:tr>
      <w:tr w:rsidR="00091E36" w:rsidTr="00091E36">
        <w:trPr>
          <w:trHeight w:val="814"/>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I</w:t>
            </w:r>
          </w:p>
        </w:tc>
        <w:tc>
          <w:tcPr>
            <w:tcW w:w="9274" w:type="dxa"/>
            <w:gridSpan w:val="4"/>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Привлечение средств для финансирования дефицита бюджета и погашения долговых обязательств</w:t>
            </w:r>
          </w:p>
        </w:tc>
      </w:tr>
      <w:tr w:rsidR="00091E36" w:rsidTr="00091E36">
        <w:trPr>
          <w:trHeight w:val="542"/>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6915" w:type="dxa"/>
            <w:gridSpan w:val="2"/>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Получение кредитов от российских кредитных организаций</w:t>
            </w:r>
          </w:p>
        </w:tc>
        <w:tc>
          <w:tcPr>
            <w:tcW w:w="1322" w:type="dxa"/>
            <w:tcBorders>
              <w:top w:val="single" w:sz="6" w:space="0" w:color="auto"/>
              <w:left w:val="single" w:sz="6" w:space="0" w:color="auto"/>
              <w:bottom w:val="single" w:sz="6" w:space="0" w:color="auto"/>
              <w:right w:val="single" w:sz="6" w:space="0" w:color="auto"/>
            </w:tcBorders>
            <w:shd w:val="solid" w:color="FFFFFF" w:fill="auto"/>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Borders>
              <w:top w:val="single" w:sz="6" w:space="0" w:color="auto"/>
              <w:left w:val="single" w:sz="6" w:space="0" w:color="auto"/>
              <w:bottom w:val="single" w:sz="6" w:space="0" w:color="auto"/>
              <w:right w:val="single" w:sz="6" w:space="0" w:color="auto"/>
            </w:tcBorders>
            <w:shd w:val="solid" w:color="FFFFFF" w:fill="auto"/>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535"/>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Получение бюджетных кредитов от других бюджетов бюджетной системы Российской Федерации</w:t>
            </w:r>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-66,0</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-67,1</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-68,0</w:t>
            </w: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ИТОГО</w:t>
            </w:r>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-66,0</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-67,1</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-68,0</w:t>
            </w: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rPr>
                <w:rFonts w:ascii="Times New Roman" w:hAnsi="Times New Roman"/>
                <w:b/>
                <w:bCs/>
                <w:color w:val="000000"/>
                <w:sz w:val="24"/>
                <w:szCs w:val="24"/>
              </w:rPr>
            </w:pPr>
          </w:p>
        </w:tc>
        <w:tc>
          <w:tcPr>
            <w:tcW w:w="1301" w:type="dxa"/>
            <w:tcBorders>
              <w:top w:val="single" w:sz="6" w:space="0" w:color="auto"/>
              <w:left w:val="single" w:sz="6" w:space="0" w:color="auto"/>
              <w:bottom w:val="single" w:sz="6" w:space="0" w:color="auto"/>
              <w:right w:val="single" w:sz="6" w:space="0" w:color="auto"/>
            </w:tcBorders>
            <w:shd w:val="solid" w:color="FFFFFF" w:fill="auto"/>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322" w:type="dxa"/>
            <w:tcBorders>
              <w:top w:val="single" w:sz="6" w:space="0" w:color="auto"/>
              <w:left w:val="single" w:sz="6" w:space="0" w:color="auto"/>
              <w:bottom w:val="single" w:sz="6" w:space="0" w:color="auto"/>
              <w:right w:val="single" w:sz="6" w:space="0" w:color="auto"/>
            </w:tcBorders>
            <w:shd w:val="solid" w:color="FFFFFF" w:fill="auto"/>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037" w:type="dxa"/>
            <w:tcBorders>
              <w:top w:val="single" w:sz="6" w:space="0" w:color="auto"/>
              <w:left w:val="single" w:sz="6" w:space="0" w:color="auto"/>
              <w:bottom w:val="single" w:sz="6" w:space="0" w:color="auto"/>
              <w:right w:val="single" w:sz="6" w:space="0" w:color="auto"/>
            </w:tcBorders>
            <w:shd w:val="solid" w:color="FFFFFF" w:fill="auto"/>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II</w:t>
            </w:r>
          </w:p>
        </w:tc>
        <w:tc>
          <w:tcPr>
            <w:tcW w:w="6915" w:type="dxa"/>
            <w:gridSpan w:val="2"/>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Направления расходования привлеченных средств</w:t>
            </w:r>
          </w:p>
        </w:tc>
        <w:tc>
          <w:tcPr>
            <w:tcW w:w="1322"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Погашение </w:t>
            </w:r>
            <w:proofErr w:type="gramStart"/>
            <w:r>
              <w:rPr>
                <w:rFonts w:ascii="Times New Roman" w:hAnsi="Times New Roman"/>
                <w:color w:val="000000"/>
                <w:sz w:val="24"/>
                <w:szCs w:val="24"/>
              </w:rPr>
              <w:t>бюджетных  кредитов</w:t>
            </w:r>
            <w:proofErr w:type="gramEnd"/>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-66,0</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-67,1</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-68,0</w:t>
            </w: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center"/>
              <w:rPr>
                <w:rFonts w:ascii="Times New Roman" w:hAnsi="Times New Roman"/>
                <w:color w:val="000000"/>
                <w:sz w:val="24"/>
                <w:szCs w:val="24"/>
              </w:rPr>
            </w:pP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proofErr w:type="gramStart"/>
            <w:r>
              <w:rPr>
                <w:rFonts w:ascii="Times New Roman" w:hAnsi="Times New Roman"/>
                <w:color w:val="000000"/>
                <w:sz w:val="24"/>
                <w:szCs w:val="24"/>
              </w:rPr>
              <w:t>в</w:t>
            </w:r>
            <w:proofErr w:type="gramEnd"/>
            <w:r>
              <w:rPr>
                <w:rFonts w:ascii="Times New Roman" w:hAnsi="Times New Roman"/>
                <w:color w:val="000000"/>
                <w:sz w:val="24"/>
                <w:szCs w:val="24"/>
              </w:rPr>
              <w:t xml:space="preserve"> том числе:</w:t>
            </w:r>
          </w:p>
        </w:tc>
        <w:tc>
          <w:tcPr>
            <w:tcW w:w="1301"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22"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542"/>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 xml:space="preserve">Погашение бюджетного </w:t>
            </w:r>
            <w:proofErr w:type="spellStart"/>
            <w:proofErr w:type="gramStart"/>
            <w:r>
              <w:rPr>
                <w:rFonts w:ascii="Times New Roman" w:hAnsi="Times New Roman"/>
                <w:color w:val="000000"/>
                <w:sz w:val="24"/>
                <w:szCs w:val="24"/>
              </w:rPr>
              <w:t>кредита,предоставленного</w:t>
            </w:r>
            <w:proofErr w:type="spellEnd"/>
            <w:proofErr w:type="gramEnd"/>
            <w:r>
              <w:rPr>
                <w:rFonts w:ascii="Times New Roman" w:hAnsi="Times New Roman"/>
                <w:color w:val="000000"/>
                <w:sz w:val="24"/>
                <w:szCs w:val="24"/>
              </w:rPr>
              <w:t xml:space="preserve"> из районного бюджета</w:t>
            </w:r>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-66,0</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-67,1</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color w:val="000000"/>
                <w:sz w:val="20"/>
                <w:szCs w:val="20"/>
              </w:rPr>
            </w:pPr>
            <w:r>
              <w:rPr>
                <w:rFonts w:ascii="Times New Roman" w:hAnsi="Times New Roman"/>
                <w:color w:val="000000"/>
                <w:sz w:val="20"/>
                <w:szCs w:val="20"/>
              </w:rPr>
              <w:t>-68,0</w:t>
            </w:r>
          </w:p>
        </w:tc>
      </w:tr>
      <w:tr w:rsidR="00091E36" w:rsidTr="00091E36">
        <w:trPr>
          <w:trHeight w:val="271"/>
        </w:trPr>
        <w:tc>
          <w:tcPr>
            <w:tcW w:w="54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3</w:t>
            </w:r>
          </w:p>
        </w:tc>
        <w:tc>
          <w:tcPr>
            <w:tcW w:w="5614"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Погашение прочих заимствований</w:t>
            </w:r>
          </w:p>
        </w:tc>
        <w:tc>
          <w:tcPr>
            <w:tcW w:w="1301"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22"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271"/>
        </w:trPr>
        <w:tc>
          <w:tcPr>
            <w:tcW w:w="547" w:type="dxa"/>
            <w:tcBorders>
              <w:top w:val="single" w:sz="6" w:space="0" w:color="auto"/>
              <w:left w:val="single" w:sz="6" w:space="0" w:color="auto"/>
              <w:bottom w:val="nil"/>
              <w:right w:val="single" w:sz="6" w:space="0" w:color="auto"/>
            </w:tcBorders>
            <w:hideMark/>
          </w:tcPr>
          <w:p w:rsidR="00091E36" w:rsidRDefault="00091E36">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4</w:t>
            </w:r>
          </w:p>
        </w:tc>
        <w:tc>
          <w:tcPr>
            <w:tcW w:w="5614" w:type="dxa"/>
            <w:tcBorders>
              <w:top w:val="single" w:sz="6" w:space="0" w:color="auto"/>
              <w:left w:val="single" w:sz="6" w:space="0" w:color="auto"/>
              <w:bottom w:val="nil"/>
              <w:right w:val="single" w:sz="6" w:space="0" w:color="auto"/>
            </w:tcBorders>
            <w:hideMark/>
          </w:tcPr>
          <w:p w:rsidR="00091E36" w:rsidRDefault="00091E36">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Финансирование дефицита бюджета</w:t>
            </w:r>
          </w:p>
        </w:tc>
        <w:tc>
          <w:tcPr>
            <w:tcW w:w="1301"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322"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037" w:type="dxa"/>
            <w:tcBorders>
              <w:top w:val="single" w:sz="6" w:space="0" w:color="auto"/>
              <w:left w:val="single" w:sz="6" w:space="0" w:color="auto"/>
              <w:bottom w:val="single" w:sz="6"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r>
      <w:tr w:rsidR="00091E36" w:rsidTr="00091E36">
        <w:trPr>
          <w:trHeight w:val="281"/>
        </w:trPr>
        <w:tc>
          <w:tcPr>
            <w:tcW w:w="547" w:type="dxa"/>
            <w:tcBorders>
              <w:top w:val="single" w:sz="6" w:space="0" w:color="auto"/>
              <w:left w:val="single" w:sz="6" w:space="0" w:color="auto"/>
              <w:bottom w:val="single" w:sz="12" w:space="0" w:color="auto"/>
              <w:right w:val="single" w:sz="6" w:space="0" w:color="auto"/>
            </w:tcBorders>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Borders>
              <w:top w:val="single" w:sz="6" w:space="0" w:color="auto"/>
              <w:left w:val="single" w:sz="6" w:space="0" w:color="auto"/>
              <w:bottom w:val="single" w:sz="12" w:space="0" w:color="auto"/>
              <w:right w:val="single" w:sz="6" w:space="0" w:color="auto"/>
            </w:tcBorders>
            <w:hideMark/>
          </w:tcPr>
          <w:p w:rsidR="00091E36" w:rsidRDefault="00091E36">
            <w:pPr>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ИТОГО</w:t>
            </w:r>
          </w:p>
        </w:tc>
        <w:tc>
          <w:tcPr>
            <w:tcW w:w="1301"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-66,0</w:t>
            </w:r>
          </w:p>
        </w:tc>
        <w:tc>
          <w:tcPr>
            <w:tcW w:w="1322"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-67,1</w:t>
            </w:r>
          </w:p>
        </w:tc>
        <w:tc>
          <w:tcPr>
            <w:tcW w:w="1037" w:type="dxa"/>
            <w:tcBorders>
              <w:top w:val="single" w:sz="6" w:space="0" w:color="auto"/>
              <w:left w:val="single" w:sz="6" w:space="0" w:color="auto"/>
              <w:bottom w:val="single" w:sz="6" w:space="0" w:color="auto"/>
              <w:right w:val="single" w:sz="6" w:space="0" w:color="auto"/>
            </w:tcBorders>
            <w:hideMark/>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r>
              <w:rPr>
                <w:rFonts w:ascii="Times New Roman" w:hAnsi="Times New Roman"/>
                <w:b/>
                <w:bCs/>
                <w:color w:val="000000"/>
                <w:sz w:val="24"/>
                <w:szCs w:val="24"/>
              </w:rPr>
              <w:t>-68,0</w:t>
            </w:r>
          </w:p>
        </w:tc>
      </w:tr>
      <w:tr w:rsidR="00091E36" w:rsidTr="00091E36">
        <w:trPr>
          <w:trHeight w:val="271"/>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301" w:type="dxa"/>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322" w:type="dxa"/>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c>
          <w:tcPr>
            <w:tcW w:w="1037" w:type="dxa"/>
          </w:tcPr>
          <w:p w:rsidR="00091E36" w:rsidRDefault="00091E36">
            <w:pPr>
              <w:autoSpaceDE w:val="0"/>
              <w:autoSpaceDN w:val="0"/>
              <w:adjustRightInd w:val="0"/>
              <w:spacing w:after="0" w:line="240" w:lineRule="auto"/>
              <w:jc w:val="right"/>
              <w:rPr>
                <w:rFonts w:ascii="Times New Roman" w:hAnsi="Times New Roman"/>
                <w:b/>
                <w:bCs/>
                <w:color w:val="000000"/>
                <w:sz w:val="24"/>
                <w:szCs w:val="24"/>
              </w:rPr>
            </w:pPr>
          </w:p>
        </w:tc>
      </w:tr>
      <w:tr w:rsidR="00091E36" w:rsidTr="00091E36">
        <w:trPr>
          <w:trHeight w:val="271"/>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01"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22"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271"/>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01"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22"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r w:rsidR="00091E36" w:rsidTr="00091E36">
        <w:trPr>
          <w:trHeight w:val="271"/>
        </w:trPr>
        <w:tc>
          <w:tcPr>
            <w:tcW w:w="54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5614"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01"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322"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c>
          <w:tcPr>
            <w:tcW w:w="1037" w:type="dxa"/>
          </w:tcPr>
          <w:p w:rsidR="00091E36" w:rsidRDefault="00091E36">
            <w:pPr>
              <w:autoSpaceDE w:val="0"/>
              <w:autoSpaceDN w:val="0"/>
              <w:adjustRightInd w:val="0"/>
              <w:spacing w:after="0" w:line="240" w:lineRule="auto"/>
              <w:jc w:val="right"/>
              <w:rPr>
                <w:rFonts w:ascii="Times New Roman" w:hAnsi="Times New Roman"/>
                <w:color w:val="000000"/>
                <w:sz w:val="24"/>
                <w:szCs w:val="24"/>
              </w:rPr>
            </w:pPr>
          </w:p>
        </w:tc>
      </w:tr>
    </w:tbl>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spacing w:after="0"/>
        <w:jc w:val="center"/>
        <w:rPr>
          <w:rFonts w:ascii="Times New Roman" w:hAnsi="Times New Roman"/>
          <w:sz w:val="28"/>
          <w:szCs w:val="28"/>
          <w:lang w:eastAsia="ar-SA"/>
        </w:rPr>
      </w:pPr>
    </w:p>
    <w:p w:rsidR="006774C7" w:rsidRDefault="006774C7" w:rsidP="006774C7">
      <w:pPr>
        <w:widowControl w:val="0"/>
        <w:tabs>
          <w:tab w:val="left" w:pos="0"/>
          <w:tab w:val="left" w:pos="6663"/>
          <w:tab w:val="left" w:pos="7513"/>
          <w:tab w:val="left" w:pos="7938"/>
        </w:tabs>
        <w:autoSpaceDE w:val="0"/>
        <w:autoSpaceDN w:val="0"/>
        <w:adjustRightInd w:val="0"/>
        <w:spacing w:after="0" w:line="240" w:lineRule="auto"/>
        <w:rPr>
          <w:rFonts w:ascii="Times New Roman" w:hAnsi="Times New Roman"/>
        </w:rPr>
      </w:pPr>
      <w:r>
        <w:rPr>
          <w:rFonts w:ascii="Times New Roman" w:hAnsi="Times New Roman"/>
          <w:spacing w:val="8"/>
          <w:sz w:val="24"/>
          <w:szCs w:val="24"/>
          <w:lang w:eastAsia="ru-RU"/>
        </w:rPr>
        <w:t xml:space="preserve">Решение Совета депутатов </w:t>
      </w:r>
      <w:proofErr w:type="spellStart"/>
      <w:r>
        <w:rPr>
          <w:rFonts w:ascii="Times New Roman" w:hAnsi="Times New Roman"/>
          <w:spacing w:val="8"/>
          <w:sz w:val="24"/>
          <w:szCs w:val="24"/>
          <w:lang w:eastAsia="ru-RU"/>
        </w:rPr>
        <w:t>Силинского</w:t>
      </w:r>
      <w:proofErr w:type="spellEnd"/>
      <w:r>
        <w:rPr>
          <w:rFonts w:ascii="Times New Roman" w:hAnsi="Times New Roman"/>
          <w:spacing w:val="8"/>
          <w:sz w:val="24"/>
          <w:szCs w:val="24"/>
          <w:lang w:eastAsia="ru-RU"/>
        </w:rPr>
        <w:t xml:space="preserve"> сельского поселения </w:t>
      </w:r>
      <w:proofErr w:type="spellStart"/>
      <w:r>
        <w:rPr>
          <w:rFonts w:ascii="Times New Roman" w:hAnsi="Times New Roman"/>
          <w:spacing w:val="8"/>
          <w:sz w:val="24"/>
          <w:szCs w:val="24"/>
          <w:lang w:eastAsia="ru-RU"/>
        </w:rPr>
        <w:t>Ардатовскогомуниципального</w:t>
      </w:r>
      <w:proofErr w:type="spellEnd"/>
      <w:r>
        <w:rPr>
          <w:rFonts w:ascii="Times New Roman" w:hAnsi="Times New Roman"/>
          <w:spacing w:val="8"/>
          <w:sz w:val="24"/>
          <w:szCs w:val="24"/>
          <w:lang w:eastAsia="ru-RU"/>
        </w:rPr>
        <w:t xml:space="preserve"> района Республики Мордовия №43 от 29.12.2020г.</w:t>
      </w:r>
    </w:p>
    <w:p w:rsidR="006774C7" w:rsidRDefault="006774C7" w:rsidP="006774C7">
      <w:pPr>
        <w:rPr>
          <w:rFonts w:ascii="Times New Roman" w:hAnsi="Times New Roman"/>
        </w:rPr>
      </w:pPr>
    </w:p>
    <w:p w:rsidR="006774C7" w:rsidRPr="006774C7" w:rsidRDefault="006774C7" w:rsidP="006774C7">
      <w:pPr>
        <w:spacing w:after="0"/>
        <w:rPr>
          <w:rFonts w:ascii="Times New Roman" w:hAnsi="Times New Roman"/>
          <w:sz w:val="24"/>
          <w:szCs w:val="28"/>
        </w:rPr>
      </w:pPr>
      <w:r w:rsidRPr="006774C7">
        <w:rPr>
          <w:rFonts w:ascii="Times New Roman" w:hAnsi="Times New Roman"/>
          <w:sz w:val="24"/>
          <w:szCs w:val="28"/>
        </w:rPr>
        <w:t xml:space="preserve">О </w:t>
      </w:r>
      <w:proofErr w:type="gramStart"/>
      <w:r w:rsidRPr="006774C7">
        <w:rPr>
          <w:rFonts w:ascii="Times New Roman" w:hAnsi="Times New Roman"/>
          <w:sz w:val="24"/>
          <w:szCs w:val="28"/>
        </w:rPr>
        <w:t>продлении  срока</w:t>
      </w:r>
      <w:proofErr w:type="gramEnd"/>
      <w:r w:rsidRPr="006774C7">
        <w:rPr>
          <w:rFonts w:ascii="Times New Roman" w:hAnsi="Times New Roman"/>
          <w:sz w:val="24"/>
          <w:szCs w:val="28"/>
        </w:rPr>
        <w:t xml:space="preserve">  действия  Соглашений</w:t>
      </w:r>
    </w:p>
    <w:p w:rsidR="006774C7" w:rsidRPr="006774C7" w:rsidRDefault="006774C7" w:rsidP="006774C7">
      <w:pPr>
        <w:spacing w:after="0"/>
        <w:rPr>
          <w:rFonts w:ascii="Times New Roman" w:hAnsi="Times New Roman"/>
          <w:sz w:val="24"/>
          <w:szCs w:val="28"/>
        </w:rPr>
      </w:pPr>
      <w:proofErr w:type="gramStart"/>
      <w:r w:rsidRPr="006774C7">
        <w:rPr>
          <w:rFonts w:ascii="Times New Roman" w:hAnsi="Times New Roman"/>
          <w:sz w:val="24"/>
          <w:szCs w:val="28"/>
        </w:rPr>
        <w:t>о  передаче</w:t>
      </w:r>
      <w:proofErr w:type="gramEnd"/>
      <w:r w:rsidRPr="006774C7">
        <w:rPr>
          <w:rFonts w:ascii="Times New Roman" w:hAnsi="Times New Roman"/>
          <w:sz w:val="24"/>
          <w:szCs w:val="28"/>
        </w:rPr>
        <w:t xml:space="preserve">  осуществления  части полномочий</w:t>
      </w:r>
    </w:p>
    <w:p w:rsidR="006774C7" w:rsidRPr="006774C7" w:rsidRDefault="006774C7" w:rsidP="006774C7">
      <w:pPr>
        <w:rPr>
          <w:rFonts w:ascii="Times New Roman" w:hAnsi="Times New Roman"/>
          <w:sz w:val="24"/>
          <w:szCs w:val="28"/>
        </w:rPr>
      </w:pPr>
    </w:p>
    <w:p w:rsidR="006774C7" w:rsidRPr="006774C7" w:rsidRDefault="006774C7" w:rsidP="006774C7">
      <w:pPr>
        <w:rPr>
          <w:rFonts w:ascii="Times New Roman" w:hAnsi="Times New Roman"/>
          <w:sz w:val="24"/>
          <w:szCs w:val="28"/>
        </w:rPr>
      </w:pPr>
      <w:r w:rsidRPr="006774C7">
        <w:rPr>
          <w:rFonts w:ascii="Times New Roman" w:hAnsi="Times New Roman"/>
          <w:sz w:val="24"/>
          <w:szCs w:val="28"/>
        </w:rPr>
        <w:t xml:space="preserve">Совет депутатов </w:t>
      </w:r>
      <w:proofErr w:type="spellStart"/>
      <w:r w:rsidRPr="006774C7">
        <w:rPr>
          <w:rFonts w:ascii="Times New Roman" w:hAnsi="Times New Roman"/>
          <w:sz w:val="24"/>
          <w:szCs w:val="28"/>
        </w:rPr>
        <w:t>Силинского</w:t>
      </w:r>
      <w:proofErr w:type="spellEnd"/>
      <w:r w:rsidRPr="006774C7">
        <w:rPr>
          <w:rFonts w:ascii="Times New Roman" w:hAnsi="Times New Roman"/>
          <w:sz w:val="24"/>
          <w:szCs w:val="28"/>
        </w:rPr>
        <w:t xml:space="preserve"> сельского поселения</w:t>
      </w:r>
      <w:r w:rsidRPr="006774C7">
        <w:rPr>
          <w:rFonts w:ascii="Times New Roman" w:hAnsi="Times New Roman"/>
          <w:sz w:val="24"/>
        </w:rPr>
        <w:t xml:space="preserve"> </w:t>
      </w:r>
      <w:proofErr w:type="spellStart"/>
      <w:r w:rsidRPr="006774C7">
        <w:rPr>
          <w:rFonts w:ascii="Times New Roman" w:hAnsi="Times New Roman"/>
          <w:sz w:val="24"/>
          <w:szCs w:val="28"/>
        </w:rPr>
        <w:t>Ардатовского</w:t>
      </w:r>
      <w:proofErr w:type="spellEnd"/>
      <w:r w:rsidRPr="006774C7">
        <w:rPr>
          <w:rFonts w:ascii="Times New Roman" w:hAnsi="Times New Roman"/>
          <w:sz w:val="24"/>
          <w:szCs w:val="28"/>
        </w:rPr>
        <w:t xml:space="preserve"> муниципального района решил:</w:t>
      </w:r>
    </w:p>
    <w:p w:rsidR="006774C7" w:rsidRPr="006774C7" w:rsidRDefault="006774C7" w:rsidP="006774C7">
      <w:pPr>
        <w:rPr>
          <w:rFonts w:ascii="Times New Roman" w:hAnsi="Times New Roman"/>
          <w:sz w:val="24"/>
          <w:szCs w:val="28"/>
        </w:rPr>
      </w:pPr>
    </w:p>
    <w:p w:rsidR="006774C7" w:rsidRPr="006774C7" w:rsidRDefault="006774C7" w:rsidP="006774C7">
      <w:pPr>
        <w:rPr>
          <w:rFonts w:ascii="Times New Roman" w:hAnsi="Times New Roman"/>
          <w:sz w:val="24"/>
        </w:rPr>
      </w:pPr>
      <w:r w:rsidRPr="006774C7">
        <w:rPr>
          <w:rFonts w:ascii="Times New Roman" w:hAnsi="Times New Roman"/>
          <w:sz w:val="24"/>
          <w:szCs w:val="28"/>
        </w:rPr>
        <w:t>1.Продлить срок действия Соглашений до 01.01.2022 года:</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осуществления части полномочий </w:t>
      </w:r>
      <w:proofErr w:type="spellStart"/>
      <w:proofErr w:type="gram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w:t>
      </w:r>
      <w:proofErr w:type="gramEnd"/>
      <w:r w:rsidRPr="006774C7">
        <w:rPr>
          <w:rFonts w:ascii="Times New Roman" w:hAnsi="Times New Roman"/>
          <w:sz w:val="24"/>
        </w:rPr>
        <w:t xml:space="preserve">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в области градостроительной деятельности, </w:t>
      </w:r>
      <w:r w:rsidRPr="006774C7">
        <w:rPr>
          <w:rFonts w:ascii="Times New Roman" w:hAnsi="Times New Roman"/>
          <w:sz w:val="24"/>
        </w:rPr>
        <w:lastRenderedPageBreak/>
        <w:t xml:space="preserve">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28.12.2005г.№44;</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осуществления части полномочий </w:t>
      </w:r>
      <w:proofErr w:type="spellStart"/>
      <w:proofErr w:type="gram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w:t>
      </w:r>
      <w:proofErr w:type="gramEnd"/>
      <w:r w:rsidRPr="006774C7">
        <w:rPr>
          <w:rFonts w:ascii="Times New Roman" w:hAnsi="Times New Roman"/>
          <w:sz w:val="24"/>
        </w:rPr>
        <w:t xml:space="preserve">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в сфере  гражданской обороны, чрезвычайных ситуаций и пожарной безопасности, 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03.03.2006г.№ 52 ;</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части полномочий </w:t>
      </w:r>
      <w:proofErr w:type="spellStart"/>
      <w:proofErr w:type="gram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w:t>
      </w:r>
      <w:proofErr w:type="gramEnd"/>
      <w:r w:rsidRPr="006774C7">
        <w:rPr>
          <w:rFonts w:ascii="Times New Roman" w:hAnsi="Times New Roman"/>
          <w:sz w:val="24"/>
        </w:rPr>
        <w:t xml:space="preserve">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по осуществлению мер по противодействию коррупции, утвержденного решением Совета депутатов Силин </w:t>
      </w:r>
      <w:proofErr w:type="spellStart"/>
      <w:r w:rsidRPr="006774C7">
        <w:rPr>
          <w:rFonts w:ascii="Times New Roman" w:hAnsi="Times New Roman"/>
          <w:sz w:val="24"/>
        </w:rPr>
        <w:t>ского</w:t>
      </w:r>
      <w:proofErr w:type="spellEnd"/>
      <w:r w:rsidRPr="006774C7">
        <w:rPr>
          <w:rFonts w:ascii="Times New Roman" w:hAnsi="Times New Roman"/>
          <w:sz w:val="24"/>
        </w:rPr>
        <w:t xml:space="preserve">  сельского поселения  от 11.06.2014г.№ 40  ;</w:t>
      </w:r>
    </w:p>
    <w:p w:rsidR="006774C7" w:rsidRPr="006774C7" w:rsidRDefault="006774C7" w:rsidP="006774C7">
      <w:pPr>
        <w:jc w:val="both"/>
        <w:rPr>
          <w:rFonts w:ascii="Times New Roman" w:hAnsi="Times New Roman"/>
          <w:sz w:val="24"/>
          <w:u w:val="single"/>
        </w:rPr>
      </w:pPr>
      <w:r w:rsidRPr="006774C7">
        <w:rPr>
          <w:rFonts w:ascii="Times New Roman" w:hAnsi="Times New Roman"/>
          <w:sz w:val="24"/>
        </w:rPr>
        <w:t xml:space="preserve">   </w:t>
      </w:r>
      <w:proofErr w:type="gramStart"/>
      <w:r w:rsidRPr="006774C7">
        <w:rPr>
          <w:rFonts w:ascii="Times New Roman" w:hAnsi="Times New Roman"/>
          <w:sz w:val="24"/>
        </w:rPr>
        <w:t>О  передаче</w:t>
      </w:r>
      <w:proofErr w:type="gramEnd"/>
      <w:r w:rsidRPr="006774C7">
        <w:rPr>
          <w:rFonts w:ascii="Times New Roman" w:hAnsi="Times New Roman"/>
          <w:sz w:val="24"/>
        </w:rPr>
        <w:t xml:space="preserve"> части полномочий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в сфере организации ритуальных услуг ,утвержденного  решением Совета депутатов </w:t>
      </w:r>
      <w:proofErr w:type="spellStart"/>
      <w:r w:rsidRPr="006774C7">
        <w:rPr>
          <w:rFonts w:ascii="Times New Roman" w:hAnsi="Times New Roman"/>
          <w:sz w:val="24"/>
          <w:u w:val="single"/>
        </w:rPr>
        <w:t>Силинского</w:t>
      </w:r>
      <w:proofErr w:type="spellEnd"/>
      <w:r w:rsidRPr="006774C7">
        <w:rPr>
          <w:rFonts w:ascii="Times New Roman" w:hAnsi="Times New Roman"/>
          <w:sz w:val="24"/>
          <w:u w:val="single"/>
        </w:rPr>
        <w:t xml:space="preserve"> сельского поселения от 19.02.2009г. №41;    </w:t>
      </w:r>
    </w:p>
    <w:p w:rsidR="006774C7" w:rsidRPr="006774C7" w:rsidRDefault="006774C7" w:rsidP="006774C7">
      <w:pPr>
        <w:jc w:val="both"/>
        <w:rPr>
          <w:rFonts w:ascii="Times New Roman" w:hAnsi="Times New Roman"/>
          <w:sz w:val="24"/>
          <w:u w:val="single"/>
        </w:rPr>
      </w:pPr>
      <w:r w:rsidRPr="006774C7">
        <w:rPr>
          <w:rFonts w:ascii="Times New Roman" w:hAnsi="Times New Roman"/>
          <w:sz w:val="24"/>
          <w:u w:val="single"/>
        </w:rPr>
        <w:t xml:space="preserve">    О принятии осуществления части полномочий органа местного самоуправления </w:t>
      </w:r>
      <w:proofErr w:type="spellStart"/>
      <w:r w:rsidRPr="006774C7">
        <w:rPr>
          <w:rFonts w:ascii="Times New Roman" w:hAnsi="Times New Roman"/>
          <w:sz w:val="24"/>
          <w:u w:val="single"/>
        </w:rPr>
        <w:t>Ардатовского</w:t>
      </w:r>
      <w:proofErr w:type="spellEnd"/>
      <w:r w:rsidRPr="006774C7">
        <w:rPr>
          <w:rFonts w:ascii="Times New Roman" w:hAnsi="Times New Roman"/>
          <w:sz w:val="24"/>
          <w:u w:val="single"/>
        </w:rPr>
        <w:t xml:space="preserve"> муниципального района органами местного самоуправления </w:t>
      </w:r>
      <w:proofErr w:type="spellStart"/>
      <w:proofErr w:type="gramStart"/>
      <w:r w:rsidRPr="006774C7">
        <w:rPr>
          <w:rFonts w:ascii="Times New Roman" w:hAnsi="Times New Roman"/>
          <w:sz w:val="24"/>
          <w:u w:val="single"/>
        </w:rPr>
        <w:t>Силинского</w:t>
      </w:r>
      <w:proofErr w:type="spellEnd"/>
      <w:r w:rsidRPr="006774C7">
        <w:rPr>
          <w:rFonts w:ascii="Times New Roman" w:hAnsi="Times New Roman"/>
          <w:sz w:val="24"/>
          <w:u w:val="single"/>
        </w:rPr>
        <w:t xml:space="preserve">  сельского</w:t>
      </w:r>
      <w:proofErr w:type="gramEnd"/>
      <w:r w:rsidRPr="006774C7">
        <w:rPr>
          <w:rFonts w:ascii="Times New Roman" w:hAnsi="Times New Roman"/>
          <w:sz w:val="24"/>
          <w:u w:val="single"/>
        </w:rPr>
        <w:t xml:space="preserve"> поселения по организации сбора и вывоза бытовых отходов и мусора в границах </w:t>
      </w:r>
      <w:proofErr w:type="spellStart"/>
      <w:r w:rsidRPr="006774C7">
        <w:rPr>
          <w:rFonts w:ascii="Times New Roman" w:hAnsi="Times New Roman"/>
          <w:sz w:val="24"/>
          <w:u w:val="single"/>
        </w:rPr>
        <w:t>Силинского</w:t>
      </w:r>
      <w:proofErr w:type="spellEnd"/>
      <w:r w:rsidRPr="006774C7">
        <w:rPr>
          <w:rFonts w:ascii="Times New Roman" w:hAnsi="Times New Roman"/>
          <w:sz w:val="24"/>
          <w:u w:val="single"/>
        </w:rPr>
        <w:t xml:space="preserve">  сельского поселения, утвержденного решением Совета депутатов </w:t>
      </w:r>
      <w:proofErr w:type="spellStart"/>
      <w:r w:rsidRPr="006774C7">
        <w:rPr>
          <w:rFonts w:ascii="Times New Roman" w:hAnsi="Times New Roman"/>
          <w:sz w:val="24"/>
          <w:u w:val="single"/>
        </w:rPr>
        <w:t>Силинского</w:t>
      </w:r>
      <w:proofErr w:type="spellEnd"/>
      <w:r w:rsidRPr="006774C7">
        <w:rPr>
          <w:rFonts w:ascii="Times New Roman" w:hAnsi="Times New Roman"/>
          <w:sz w:val="24"/>
          <w:u w:val="single"/>
        </w:rPr>
        <w:t xml:space="preserve">  сельского поселения </w:t>
      </w:r>
      <w:proofErr w:type="spellStart"/>
      <w:r w:rsidRPr="006774C7">
        <w:rPr>
          <w:rFonts w:ascii="Times New Roman" w:hAnsi="Times New Roman"/>
          <w:sz w:val="24"/>
          <w:u w:val="single"/>
        </w:rPr>
        <w:t>Ардатовского</w:t>
      </w:r>
      <w:proofErr w:type="spellEnd"/>
      <w:r w:rsidRPr="006774C7">
        <w:rPr>
          <w:rFonts w:ascii="Times New Roman" w:hAnsi="Times New Roman"/>
          <w:sz w:val="24"/>
          <w:u w:val="single"/>
        </w:rPr>
        <w:t xml:space="preserve"> муниципального района от 25.06.2015 г. № 63;</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части полномочий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по вопросам организации библиотечного обслуживания населения, комплектования и обеспечения сохранности библиотечного </w:t>
      </w:r>
      <w:proofErr w:type="spellStart"/>
      <w:proofErr w:type="gramStart"/>
      <w:r w:rsidRPr="006774C7">
        <w:rPr>
          <w:rFonts w:ascii="Times New Roman" w:hAnsi="Times New Roman"/>
          <w:sz w:val="24"/>
        </w:rPr>
        <w:t>фонда,утвержденного</w:t>
      </w:r>
      <w:proofErr w:type="spellEnd"/>
      <w:proofErr w:type="gramEnd"/>
      <w:r w:rsidRPr="006774C7">
        <w:rPr>
          <w:rFonts w:ascii="Times New Roman" w:hAnsi="Times New Roman"/>
          <w:sz w:val="24"/>
        </w:rPr>
        <w:t xml:space="preserve">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04.12.2015г. №71;</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осуществления </w:t>
      </w:r>
      <w:proofErr w:type="gramStart"/>
      <w:r w:rsidRPr="006774C7">
        <w:rPr>
          <w:rFonts w:ascii="Times New Roman" w:hAnsi="Times New Roman"/>
          <w:sz w:val="24"/>
        </w:rPr>
        <w:t>части  полномочий</w:t>
      </w:r>
      <w:proofErr w:type="gramEnd"/>
      <w:r w:rsidRPr="006774C7">
        <w:rPr>
          <w:rFonts w:ascii="Times New Roman" w:hAnsi="Times New Roman"/>
          <w:sz w:val="24"/>
        </w:rPr>
        <w:t xml:space="preserve">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по созданию условий для организации досуга и обеспечения жителей сельских поселений </w:t>
      </w:r>
      <w:proofErr w:type="spellStart"/>
      <w:r w:rsidRPr="006774C7">
        <w:rPr>
          <w:rFonts w:ascii="Times New Roman" w:hAnsi="Times New Roman"/>
          <w:sz w:val="24"/>
        </w:rPr>
        <w:t>Ардатовского</w:t>
      </w:r>
      <w:proofErr w:type="spellEnd"/>
      <w:r w:rsidRPr="006774C7">
        <w:rPr>
          <w:rFonts w:ascii="Times New Roman" w:hAnsi="Times New Roman"/>
          <w:sz w:val="24"/>
        </w:rPr>
        <w:t xml:space="preserve"> муниципального района услугами организаций культуры ,утвержденного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09.03.2016г. №80.</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принятии осуществления </w:t>
      </w:r>
      <w:proofErr w:type="gramStart"/>
      <w:r w:rsidRPr="006774C7">
        <w:rPr>
          <w:rFonts w:ascii="Times New Roman" w:hAnsi="Times New Roman"/>
          <w:sz w:val="24"/>
        </w:rPr>
        <w:t>части  полномочий</w:t>
      </w:r>
      <w:proofErr w:type="gramEnd"/>
      <w:r w:rsidRPr="006774C7">
        <w:rPr>
          <w:rFonts w:ascii="Times New Roman" w:hAnsi="Times New Roman"/>
          <w:sz w:val="24"/>
        </w:rPr>
        <w:t xml:space="preserve">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и обеспечение безопасности дорожного движения на них, 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28.02.2017г. №19;    </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осуществления </w:t>
      </w:r>
      <w:proofErr w:type="gramStart"/>
      <w:r w:rsidRPr="006774C7">
        <w:rPr>
          <w:rFonts w:ascii="Times New Roman" w:hAnsi="Times New Roman"/>
          <w:sz w:val="24"/>
        </w:rPr>
        <w:t>части  полномочий</w:t>
      </w:r>
      <w:proofErr w:type="gramEnd"/>
      <w:r w:rsidRPr="006774C7">
        <w:rPr>
          <w:rFonts w:ascii="Times New Roman" w:hAnsi="Times New Roman"/>
          <w:sz w:val="24"/>
        </w:rPr>
        <w:t xml:space="preserve">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по исполнению бюджетных полномочий  органа  </w:t>
      </w:r>
      <w:proofErr w:type="spellStart"/>
      <w:r w:rsidRPr="006774C7">
        <w:rPr>
          <w:rFonts w:ascii="Times New Roman" w:hAnsi="Times New Roman"/>
          <w:sz w:val="24"/>
        </w:rPr>
        <w:t>внутренного</w:t>
      </w:r>
      <w:proofErr w:type="spellEnd"/>
      <w:r w:rsidRPr="006774C7">
        <w:rPr>
          <w:rFonts w:ascii="Times New Roman" w:hAnsi="Times New Roman"/>
          <w:sz w:val="24"/>
        </w:rPr>
        <w:t xml:space="preserve"> муниципального финансового контроля, 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22 октября 2018 года №53;</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принятии осуществления части полномочий органа местного самоуправления </w:t>
      </w:r>
      <w:proofErr w:type="spellStart"/>
      <w:r w:rsidRPr="006774C7">
        <w:rPr>
          <w:rFonts w:ascii="Times New Roman" w:hAnsi="Times New Roman"/>
          <w:sz w:val="24"/>
        </w:rPr>
        <w:t>Ардатовского</w:t>
      </w:r>
      <w:proofErr w:type="spellEnd"/>
      <w:r w:rsidRPr="006774C7">
        <w:rPr>
          <w:rFonts w:ascii="Times New Roman" w:hAnsi="Times New Roman"/>
          <w:sz w:val="24"/>
        </w:rPr>
        <w:t xml:space="preserve"> муниципального района органами местного самоуправления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осуществления части полномочий по вопросам жилищного </w:t>
      </w:r>
      <w:r w:rsidRPr="006774C7">
        <w:rPr>
          <w:rFonts w:ascii="Times New Roman" w:hAnsi="Times New Roman"/>
          <w:sz w:val="24"/>
        </w:rPr>
        <w:lastRenderedPageBreak/>
        <w:t xml:space="preserve">законодательства в границах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Ардатовского</w:t>
      </w:r>
      <w:proofErr w:type="spellEnd"/>
      <w:r w:rsidRPr="006774C7">
        <w:rPr>
          <w:rFonts w:ascii="Times New Roman" w:hAnsi="Times New Roman"/>
          <w:sz w:val="24"/>
        </w:rPr>
        <w:t xml:space="preserve"> муниципального района от 18.09.2015 г. 68.  </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w:t>
      </w:r>
      <w:proofErr w:type="spellStart"/>
      <w:r w:rsidRPr="006774C7">
        <w:rPr>
          <w:rFonts w:ascii="Times New Roman" w:hAnsi="Times New Roman"/>
          <w:sz w:val="24"/>
        </w:rPr>
        <w:t>контрольно</w:t>
      </w:r>
      <w:proofErr w:type="spellEnd"/>
      <w:r w:rsidRPr="006774C7">
        <w:rPr>
          <w:rFonts w:ascii="Times New Roman" w:hAnsi="Times New Roman"/>
          <w:sz w:val="24"/>
        </w:rPr>
        <w:t xml:space="preserve"> счетному органу </w:t>
      </w:r>
      <w:proofErr w:type="spellStart"/>
      <w:r w:rsidRPr="006774C7">
        <w:rPr>
          <w:rFonts w:ascii="Times New Roman" w:hAnsi="Times New Roman"/>
          <w:sz w:val="24"/>
        </w:rPr>
        <w:t>Ардатовского</w:t>
      </w:r>
      <w:proofErr w:type="spellEnd"/>
      <w:r w:rsidRPr="006774C7">
        <w:rPr>
          <w:rFonts w:ascii="Times New Roman" w:hAnsi="Times New Roman"/>
          <w:sz w:val="24"/>
        </w:rPr>
        <w:t xml:space="preserve"> муниципального района полномочий </w:t>
      </w:r>
      <w:proofErr w:type="spellStart"/>
      <w:r w:rsidRPr="006774C7">
        <w:rPr>
          <w:rFonts w:ascii="Times New Roman" w:hAnsi="Times New Roman"/>
          <w:sz w:val="24"/>
        </w:rPr>
        <w:t>контрольно</w:t>
      </w:r>
      <w:proofErr w:type="spellEnd"/>
      <w:r w:rsidRPr="006774C7">
        <w:rPr>
          <w:rFonts w:ascii="Times New Roman" w:hAnsi="Times New Roman"/>
          <w:sz w:val="24"/>
        </w:rPr>
        <w:t xml:space="preserve"> счетного органа </w:t>
      </w:r>
      <w:proofErr w:type="spellStart"/>
      <w:proofErr w:type="gram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w:t>
      </w:r>
      <w:proofErr w:type="gramEnd"/>
      <w:r w:rsidRPr="006774C7">
        <w:rPr>
          <w:rFonts w:ascii="Times New Roman" w:hAnsi="Times New Roman"/>
          <w:sz w:val="24"/>
        </w:rPr>
        <w:t xml:space="preserve"> поселения </w:t>
      </w:r>
      <w:proofErr w:type="spellStart"/>
      <w:r w:rsidRPr="006774C7">
        <w:rPr>
          <w:rFonts w:ascii="Times New Roman" w:hAnsi="Times New Roman"/>
          <w:sz w:val="24"/>
        </w:rPr>
        <w:t>Ардатовского</w:t>
      </w:r>
      <w:proofErr w:type="spellEnd"/>
      <w:r w:rsidRPr="006774C7">
        <w:rPr>
          <w:rFonts w:ascii="Times New Roman" w:hAnsi="Times New Roman"/>
          <w:sz w:val="24"/>
        </w:rPr>
        <w:t xml:space="preserve"> муниципального района по осуществлению внешнего муниципального финансового контроля, утвержденного решением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Ардатовского</w:t>
      </w:r>
      <w:proofErr w:type="spellEnd"/>
      <w:r w:rsidRPr="006774C7">
        <w:rPr>
          <w:rFonts w:ascii="Times New Roman" w:hAnsi="Times New Roman"/>
          <w:sz w:val="24"/>
        </w:rPr>
        <w:t xml:space="preserve"> муниципального района от 27.12.2012 г. № 35</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        О передаче осуществления части полномочий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w:t>
      </w:r>
      <w:proofErr w:type="spellStart"/>
      <w:r w:rsidRPr="006774C7">
        <w:rPr>
          <w:rFonts w:ascii="Times New Roman" w:hAnsi="Times New Roman"/>
          <w:sz w:val="24"/>
        </w:rPr>
        <w:t>Ардатовскому</w:t>
      </w:r>
      <w:proofErr w:type="spellEnd"/>
      <w:r w:rsidRPr="006774C7">
        <w:rPr>
          <w:rFonts w:ascii="Times New Roman" w:hAnsi="Times New Roman"/>
          <w:sz w:val="24"/>
        </w:rPr>
        <w:t xml:space="preserve">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roofErr w:type="gramStart"/>
      <w:r w:rsidRPr="006774C7">
        <w:rPr>
          <w:rFonts w:ascii="Times New Roman" w:hAnsi="Times New Roman"/>
          <w:sz w:val="24"/>
        </w:rPr>
        <w:t>утвержденного  решением</w:t>
      </w:r>
      <w:proofErr w:type="gramEnd"/>
      <w:r w:rsidRPr="006774C7">
        <w:rPr>
          <w:rFonts w:ascii="Times New Roman" w:hAnsi="Times New Roman"/>
          <w:sz w:val="24"/>
        </w:rPr>
        <w:t xml:space="preserve"> Совета депутатов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сельского поселения от 01 апреля 2019 года №64; </w:t>
      </w:r>
    </w:p>
    <w:p w:rsidR="006774C7" w:rsidRPr="006774C7" w:rsidRDefault="006774C7" w:rsidP="006774C7">
      <w:pPr>
        <w:jc w:val="both"/>
        <w:rPr>
          <w:rFonts w:ascii="Times New Roman" w:hAnsi="Times New Roman"/>
          <w:sz w:val="24"/>
        </w:rPr>
      </w:pPr>
      <w:r w:rsidRPr="006774C7">
        <w:rPr>
          <w:rFonts w:ascii="Times New Roman" w:hAnsi="Times New Roman"/>
          <w:sz w:val="24"/>
        </w:rPr>
        <w:t xml:space="preserve">2.Настоящее решение вступает в силу со дня его </w:t>
      </w:r>
      <w:proofErr w:type="gramStart"/>
      <w:r w:rsidRPr="006774C7">
        <w:rPr>
          <w:rFonts w:ascii="Times New Roman" w:hAnsi="Times New Roman"/>
          <w:sz w:val="24"/>
        </w:rPr>
        <w:t>официального  опубликования</w:t>
      </w:r>
      <w:proofErr w:type="gramEnd"/>
      <w:r w:rsidRPr="006774C7">
        <w:rPr>
          <w:rFonts w:ascii="Times New Roman" w:hAnsi="Times New Roman"/>
          <w:sz w:val="24"/>
        </w:rPr>
        <w:t xml:space="preserve"> в  Информационном бюллетене.</w:t>
      </w:r>
    </w:p>
    <w:p w:rsidR="006774C7" w:rsidRPr="006774C7" w:rsidRDefault="006774C7" w:rsidP="006774C7">
      <w:pPr>
        <w:spacing w:after="0"/>
        <w:rPr>
          <w:rFonts w:ascii="Times New Roman" w:hAnsi="Times New Roman"/>
          <w:sz w:val="24"/>
        </w:rPr>
      </w:pPr>
      <w:r w:rsidRPr="006774C7">
        <w:rPr>
          <w:rFonts w:ascii="Times New Roman" w:hAnsi="Times New Roman"/>
          <w:sz w:val="24"/>
        </w:rPr>
        <w:t xml:space="preserve">Глава </w:t>
      </w:r>
      <w:proofErr w:type="spellStart"/>
      <w:r w:rsidRPr="006774C7">
        <w:rPr>
          <w:rFonts w:ascii="Times New Roman" w:hAnsi="Times New Roman"/>
          <w:sz w:val="24"/>
        </w:rPr>
        <w:t>Силинского</w:t>
      </w:r>
      <w:proofErr w:type="spellEnd"/>
      <w:r w:rsidRPr="006774C7">
        <w:rPr>
          <w:rFonts w:ascii="Times New Roman" w:hAnsi="Times New Roman"/>
          <w:sz w:val="24"/>
        </w:rPr>
        <w:t xml:space="preserve"> </w:t>
      </w:r>
    </w:p>
    <w:p w:rsidR="006774C7" w:rsidRDefault="006774C7" w:rsidP="006774C7">
      <w:pPr>
        <w:spacing w:after="0"/>
        <w:rPr>
          <w:rFonts w:ascii="Times New Roman" w:hAnsi="Times New Roman"/>
          <w:sz w:val="24"/>
        </w:rPr>
      </w:pPr>
      <w:r w:rsidRPr="006774C7">
        <w:rPr>
          <w:rFonts w:ascii="Times New Roman" w:hAnsi="Times New Roman"/>
          <w:sz w:val="24"/>
        </w:rPr>
        <w:t xml:space="preserve"> </w:t>
      </w:r>
      <w:proofErr w:type="gramStart"/>
      <w:r w:rsidRPr="006774C7">
        <w:rPr>
          <w:rFonts w:ascii="Times New Roman" w:hAnsi="Times New Roman"/>
          <w:sz w:val="24"/>
        </w:rPr>
        <w:t>сельского</w:t>
      </w:r>
      <w:proofErr w:type="gramEnd"/>
      <w:r w:rsidRPr="006774C7">
        <w:rPr>
          <w:rFonts w:ascii="Times New Roman" w:hAnsi="Times New Roman"/>
          <w:sz w:val="24"/>
        </w:rPr>
        <w:t xml:space="preserve"> поселения                                  </w:t>
      </w:r>
      <w:proofErr w:type="spellStart"/>
      <w:r w:rsidRPr="006774C7">
        <w:rPr>
          <w:rFonts w:ascii="Times New Roman" w:hAnsi="Times New Roman"/>
          <w:sz w:val="24"/>
        </w:rPr>
        <w:t>О.Б.Яшина</w:t>
      </w:r>
      <w:proofErr w:type="spellEnd"/>
      <w:r w:rsidRPr="006774C7">
        <w:rPr>
          <w:rFonts w:ascii="Times New Roman" w:hAnsi="Times New Roman"/>
          <w:sz w:val="24"/>
        </w:rPr>
        <w:t>.</w:t>
      </w:r>
    </w:p>
    <w:p w:rsidR="00CD00CE" w:rsidRPr="006774C7" w:rsidRDefault="00CD00CE" w:rsidP="006774C7">
      <w:pPr>
        <w:spacing w:after="0"/>
        <w:rPr>
          <w:rFonts w:ascii="Times New Roman" w:hAnsi="Times New Roman"/>
          <w:sz w:val="24"/>
        </w:rPr>
      </w:pPr>
      <w:r>
        <w:rPr>
          <w:rFonts w:ascii="Times New Roman" w:hAnsi="Times New Roman"/>
          <w:sz w:val="24"/>
        </w:rPr>
        <w:t>--------------------------------------------------------------------------------------------------------------------</w:t>
      </w:r>
    </w:p>
    <w:p w:rsidR="00CD00CE" w:rsidRDefault="00CD00CE" w:rsidP="00CD00CE">
      <w:pPr>
        <w:pStyle w:val="a5"/>
        <w:jc w:val="center"/>
        <w:rPr>
          <w:b/>
          <w:bCs/>
        </w:rPr>
      </w:pPr>
      <w:r>
        <w:rPr>
          <w:b/>
        </w:rPr>
        <w:t>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p>
    <w:p w:rsidR="00CD00CE" w:rsidRDefault="00CD00CE" w:rsidP="00CD00CE">
      <w:pPr>
        <w:pStyle w:val="a5"/>
        <w:jc w:val="center"/>
        <w:rPr>
          <w:b/>
          <w:bCs/>
        </w:rPr>
      </w:pPr>
      <w:proofErr w:type="spellStart"/>
      <w:r>
        <w:rPr>
          <w:b/>
          <w:bCs/>
        </w:rPr>
        <w:t>Ардатовского</w:t>
      </w:r>
      <w:proofErr w:type="spellEnd"/>
      <w:r>
        <w:rPr>
          <w:b/>
          <w:bCs/>
        </w:rPr>
        <w:t xml:space="preserve"> муниципального </w:t>
      </w:r>
      <w:proofErr w:type="gramStart"/>
      <w:r>
        <w:rPr>
          <w:b/>
          <w:bCs/>
        </w:rPr>
        <w:t>района  №</w:t>
      </w:r>
      <w:proofErr w:type="gramEnd"/>
      <w:r>
        <w:rPr>
          <w:b/>
          <w:bCs/>
        </w:rPr>
        <w:t xml:space="preserve"> 28 от  29 декабря2020 года</w:t>
      </w:r>
    </w:p>
    <w:p w:rsidR="00CD00CE" w:rsidRDefault="00CD00CE" w:rsidP="00CD00CE">
      <w:pPr>
        <w:pStyle w:val="a5"/>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CD00CE" w:rsidRDefault="00CD00CE" w:rsidP="00CD00CE">
      <w:pPr>
        <w:pStyle w:val="a5"/>
        <w:jc w:val="center"/>
        <w:rPr>
          <w:b/>
          <w:bCs/>
        </w:rPr>
      </w:pPr>
      <w:proofErr w:type="spellStart"/>
      <w:r>
        <w:rPr>
          <w:b/>
          <w:bCs/>
        </w:rPr>
        <w:t>Ардатовского</w:t>
      </w:r>
      <w:proofErr w:type="spellEnd"/>
      <w:r>
        <w:rPr>
          <w:b/>
          <w:bCs/>
        </w:rPr>
        <w:t xml:space="preserve"> муниципального района.</w:t>
      </w:r>
    </w:p>
    <w:p w:rsidR="00CD00CE" w:rsidRDefault="00CD00CE" w:rsidP="00CD00CE">
      <w:pPr>
        <w:pStyle w:val="a5"/>
        <w:ind w:firstLine="902"/>
        <w:rPr>
          <w:b/>
          <w:bCs/>
        </w:rPr>
      </w:pPr>
      <w:r>
        <w:rPr>
          <w:b/>
          <w:bCs/>
        </w:rPr>
        <w:t xml:space="preserve">                                                    </w:t>
      </w:r>
      <w:proofErr w:type="gramStart"/>
      <w:r>
        <w:rPr>
          <w:b/>
          <w:bCs/>
        </w:rPr>
        <w:t>Тираж :</w:t>
      </w:r>
      <w:proofErr w:type="gramEnd"/>
      <w:r>
        <w:rPr>
          <w:b/>
          <w:bCs/>
        </w:rPr>
        <w:t xml:space="preserve"> 3 экз.</w:t>
      </w:r>
    </w:p>
    <w:p w:rsidR="006774C7" w:rsidRPr="006774C7" w:rsidRDefault="006774C7" w:rsidP="006774C7">
      <w:pPr>
        <w:rPr>
          <w:rFonts w:ascii="Times New Roman" w:hAnsi="Times New Roman"/>
          <w:sz w:val="24"/>
        </w:rPr>
      </w:pPr>
    </w:p>
    <w:p w:rsidR="006774C7" w:rsidRPr="006774C7" w:rsidRDefault="006774C7" w:rsidP="006774C7">
      <w:pPr>
        <w:rPr>
          <w:rFonts w:ascii="Times New Roman" w:hAnsi="Times New Roman"/>
          <w:sz w:val="24"/>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6774C7" w:rsidRDefault="006774C7" w:rsidP="006774C7">
      <w:pPr>
        <w:rPr>
          <w:rFonts w:ascii="Times New Roman" w:hAnsi="Times New Roman"/>
        </w:rPr>
      </w:pPr>
    </w:p>
    <w:p w:rsidR="00841EDA" w:rsidRDefault="00841EDA"/>
    <w:sectPr w:rsidR="00841E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1F7"/>
    <w:rsid w:val="00091E36"/>
    <w:rsid w:val="00105712"/>
    <w:rsid w:val="00173C63"/>
    <w:rsid w:val="001A12A5"/>
    <w:rsid w:val="00296F9B"/>
    <w:rsid w:val="00435665"/>
    <w:rsid w:val="00443E02"/>
    <w:rsid w:val="00464B29"/>
    <w:rsid w:val="004A77BB"/>
    <w:rsid w:val="004F31F7"/>
    <w:rsid w:val="00592201"/>
    <w:rsid w:val="006774C7"/>
    <w:rsid w:val="00713FD5"/>
    <w:rsid w:val="00735F27"/>
    <w:rsid w:val="007D404E"/>
    <w:rsid w:val="00841EDA"/>
    <w:rsid w:val="009E753C"/>
    <w:rsid w:val="00CC36AB"/>
    <w:rsid w:val="00CD00CE"/>
    <w:rsid w:val="00E1412D"/>
    <w:rsid w:val="00F80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7359A-37C9-4A32-A8C1-127406533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77BB"/>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4A77BB"/>
    <w:pPr>
      <w:spacing w:after="0" w:line="240" w:lineRule="auto"/>
    </w:pPr>
    <w:rPr>
      <w:rFonts w:ascii="Calibri" w:eastAsia="Calibri" w:hAnsi="Calibri" w:cs="Times New Roman"/>
    </w:rPr>
  </w:style>
  <w:style w:type="paragraph" w:customStyle="1" w:styleId="ConsNormal">
    <w:name w:val="ConsNormal"/>
    <w:rsid w:val="004A77B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4">
    <w:name w:val="Hyperlink"/>
    <w:basedOn w:val="a0"/>
    <w:uiPriority w:val="99"/>
    <w:semiHidden/>
    <w:unhideWhenUsed/>
    <w:rsid w:val="004A77BB"/>
    <w:rPr>
      <w:color w:val="0000FF"/>
      <w:u w:val="single"/>
    </w:rPr>
  </w:style>
  <w:style w:type="paragraph" w:styleId="a5">
    <w:name w:val="Normal (Web)"/>
    <w:basedOn w:val="a"/>
    <w:semiHidden/>
    <w:unhideWhenUsed/>
    <w:rsid w:val="00296F9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unhideWhenUsed/>
    <w:rsid w:val="00CD00C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D00CE"/>
    <w:rPr>
      <w:rFonts w:ascii="Segoe UI" w:eastAsia="Calibri" w:hAnsi="Segoe UI" w:cs="Segoe UI"/>
      <w:sz w:val="18"/>
      <w:szCs w:val="18"/>
    </w:rPr>
  </w:style>
  <w:style w:type="paragraph" w:styleId="a8">
    <w:name w:val="header"/>
    <w:basedOn w:val="a"/>
    <w:link w:val="a9"/>
    <w:uiPriority w:val="99"/>
    <w:semiHidden/>
    <w:unhideWhenUsed/>
    <w:rsid w:val="00091E36"/>
    <w:pPr>
      <w:tabs>
        <w:tab w:val="center" w:pos="4677"/>
        <w:tab w:val="right" w:pos="9355"/>
      </w:tabs>
      <w:spacing w:after="0" w:line="240" w:lineRule="auto"/>
    </w:pPr>
    <w:rPr>
      <w:rFonts w:asciiTheme="minorHAnsi" w:eastAsiaTheme="minorHAnsi" w:hAnsiTheme="minorHAnsi" w:cstheme="minorBidi"/>
    </w:rPr>
  </w:style>
  <w:style w:type="character" w:customStyle="1" w:styleId="a9">
    <w:name w:val="Верхний колонтитул Знак"/>
    <w:basedOn w:val="a0"/>
    <w:link w:val="a8"/>
    <w:uiPriority w:val="99"/>
    <w:semiHidden/>
    <w:rsid w:val="00091E36"/>
  </w:style>
  <w:style w:type="paragraph" w:styleId="aa">
    <w:name w:val="footer"/>
    <w:basedOn w:val="a"/>
    <w:link w:val="ab"/>
    <w:uiPriority w:val="99"/>
    <w:semiHidden/>
    <w:unhideWhenUsed/>
    <w:rsid w:val="00091E36"/>
    <w:pPr>
      <w:tabs>
        <w:tab w:val="center" w:pos="4677"/>
        <w:tab w:val="right" w:pos="9355"/>
      </w:tabs>
      <w:spacing w:after="0" w:line="240" w:lineRule="auto"/>
    </w:pPr>
    <w:rPr>
      <w:rFonts w:asciiTheme="minorHAnsi" w:eastAsiaTheme="minorHAnsi" w:hAnsiTheme="minorHAnsi" w:cstheme="minorBidi"/>
    </w:rPr>
  </w:style>
  <w:style w:type="character" w:customStyle="1" w:styleId="ab">
    <w:name w:val="Нижний колонтитул Знак"/>
    <w:basedOn w:val="a0"/>
    <w:link w:val="aa"/>
    <w:uiPriority w:val="99"/>
    <w:semiHidden/>
    <w:rsid w:val="0009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46028">
      <w:bodyDiv w:val="1"/>
      <w:marLeft w:val="0"/>
      <w:marRight w:val="0"/>
      <w:marTop w:val="0"/>
      <w:marBottom w:val="0"/>
      <w:divBdr>
        <w:top w:val="none" w:sz="0" w:space="0" w:color="auto"/>
        <w:left w:val="none" w:sz="0" w:space="0" w:color="auto"/>
        <w:bottom w:val="none" w:sz="0" w:space="0" w:color="auto"/>
        <w:right w:val="none" w:sz="0" w:space="0" w:color="auto"/>
      </w:divBdr>
    </w:div>
    <w:div w:id="451634664">
      <w:bodyDiv w:val="1"/>
      <w:marLeft w:val="0"/>
      <w:marRight w:val="0"/>
      <w:marTop w:val="0"/>
      <w:marBottom w:val="0"/>
      <w:divBdr>
        <w:top w:val="none" w:sz="0" w:space="0" w:color="auto"/>
        <w:left w:val="none" w:sz="0" w:space="0" w:color="auto"/>
        <w:bottom w:val="none" w:sz="0" w:space="0" w:color="auto"/>
        <w:right w:val="none" w:sz="0" w:space="0" w:color="auto"/>
      </w:divBdr>
    </w:div>
    <w:div w:id="471752489">
      <w:bodyDiv w:val="1"/>
      <w:marLeft w:val="0"/>
      <w:marRight w:val="0"/>
      <w:marTop w:val="0"/>
      <w:marBottom w:val="0"/>
      <w:divBdr>
        <w:top w:val="none" w:sz="0" w:space="0" w:color="auto"/>
        <w:left w:val="none" w:sz="0" w:space="0" w:color="auto"/>
        <w:bottom w:val="none" w:sz="0" w:space="0" w:color="auto"/>
        <w:right w:val="none" w:sz="0" w:space="0" w:color="auto"/>
      </w:divBdr>
    </w:div>
    <w:div w:id="540359446">
      <w:bodyDiv w:val="1"/>
      <w:marLeft w:val="0"/>
      <w:marRight w:val="0"/>
      <w:marTop w:val="0"/>
      <w:marBottom w:val="0"/>
      <w:divBdr>
        <w:top w:val="none" w:sz="0" w:space="0" w:color="auto"/>
        <w:left w:val="none" w:sz="0" w:space="0" w:color="auto"/>
        <w:bottom w:val="none" w:sz="0" w:space="0" w:color="auto"/>
        <w:right w:val="none" w:sz="0" w:space="0" w:color="auto"/>
      </w:divBdr>
    </w:div>
    <w:div w:id="870414996">
      <w:bodyDiv w:val="1"/>
      <w:marLeft w:val="0"/>
      <w:marRight w:val="0"/>
      <w:marTop w:val="0"/>
      <w:marBottom w:val="0"/>
      <w:divBdr>
        <w:top w:val="none" w:sz="0" w:space="0" w:color="auto"/>
        <w:left w:val="none" w:sz="0" w:space="0" w:color="auto"/>
        <w:bottom w:val="none" w:sz="0" w:space="0" w:color="auto"/>
        <w:right w:val="none" w:sz="0" w:space="0" w:color="auto"/>
      </w:divBdr>
    </w:div>
    <w:div w:id="1059669675">
      <w:bodyDiv w:val="1"/>
      <w:marLeft w:val="0"/>
      <w:marRight w:val="0"/>
      <w:marTop w:val="0"/>
      <w:marBottom w:val="0"/>
      <w:divBdr>
        <w:top w:val="none" w:sz="0" w:space="0" w:color="auto"/>
        <w:left w:val="none" w:sz="0" w:space="0" w:color="auto"/>
        <w:bottom w:val="none" w:sz="0" w:space="0" w:color="auto"/>
        <w:right w:val="none" w:sz="0" w:space="0" w:color="auto"/>
      </w:divBdr>
    </w:div>
    <w:div w:id="1276327165">
      <w:bodyDiv w:val="1"/>
      <w:marLeft w:val="0"/>
      <w:marRight w:val="0"/>
      <w:marTop w:val="0"/>
      <w:marBottom w:val="0"/>
      <w:divBdr>
        <w:top w:val="none" w:sz="0" w:space="0" w:color="auto"/>
        <w:left w:val="none" w:sz="0" w:space="0" w:color="auto"/>
        <w:bottom w:val="none" w:sz="0" w:space="0" w:color="auto"/>
        <w:right w:val="none" w:sz="0" w:space="0" w:color="auto"/>
      </w:divBdr>
    </w:div>
    <w:div w:id="1600525081">
      <w:bodyDiv w:val="1"/>
      <w:marLeft w:val="0"/>
      <w:marRight w:val="0"/>
      <w:marTop w:val="0"/>
      <w:marBottom w:val="0"/>
      <w:divBdr>
        <w:top w:val="none" w:sz="0" w:space="0" w:color="auto"/>
        <w:left w:val="none" w:sz="0" w:space="0" w:color="auto"/>
        <w:bottom w:val="none" w:sz="0" w:space="0" w:color="auto"/>
        <w:right w:val="none" w:sz="0" w:space="0" w:color="auto"/>
      </w:divBdr>
    </w:div>
    <w:div w:id="1931543431">
      <w:bodyDiv w:val="1"/>
      <w:marLeft w:val="0"/>
      <w:marRight w:val="0"/>
      <w:marTop w:val="0"/>
      <w:marBottom w:val="0"/>
      <w:divBdr>
        <w:top w:val="none" w:sz="0" w:space="0" w:color="auto"/>
        <w:left w:val="none" w:sz="0" w:space="0" w:color="auto"/>
        <w:bottom w:val="none" w:sz="0" w:space="0" w:color="auto"/>
        <w:right w:val="none" w:sz="0" w:space="0" w:color="auto"/>
      </w:divBdr>
    </w:div>
    <w:div w:id="1938052398">
      <w:bodyDiv w:val="1"/>
      <w:marLeft w:val="0"/>
      <w:marRight w:val="0"/>
      <w:marTop w:val="0"/>
      <w:marBottom w:val="0"/>
      <w:divBdr>
        <w:top w:val="none" w:sz="0" w:space="0" w:color="auto"/>
        <w:left w:val="none" w:sz="0" w:space="0" w:color="auto"/>
        <w:bottom w:val="none" w:sz="0" w:space="0" w:color="auto"/>
        <w:right w:val="none" w:sz="0" w:space="0" w:color="auto"/>
      </w:divBdr>
    </w:div>
    <w:div w:id="1951013454">
      <w:bodyDiv w:val="1"/>
      <w:marLeft w:val="0"/>
      <w:marRight w:val="0"/>
      <w:marTop w:val="0"/>
      <w:marBottom w:val="0"/>
      <w:divBdr>
        <w:top w:val="none" w:sz="0" w:space="0" w:color="auto"/>
        <w:left w:val="none" w:sz="0" w:space="0" w:color="auto"/>
        <w:bottom w:val="none" w:sz="0" w:space="0" w:color="auto"/>
        <w:right w:val="none" w:sz="0" w:space="0" w:color="auto"/>
      </w:divBdr>
    </w:div>
    <w:div w:id="2031906107">
      <w:bodyDiv w:val="1"/>
      <w:marLeft w:val="0"/>
      <w:marRight w:val="0"/>
      <w:marTop w:val="0"/>
      <w:marBottom w:val="0"/>
      <w:divBdr>
        <w:top w:val="none" w:sz="0" w:space="0" w:color="auto"/>
        <w:left w:val="none" w:sz="0" w:space="0" w:color="auto"/>
        <w:bottom w:val="none" w:sz="0" w:space="0" w:color="auto"/>
        <w:right w:val="none" w:sz="0" w:space="0" w:color="auto"/>
      </w:divBdr>
    </w:div>
    <w:div w:id="203550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F567F06AF04C19C4C6210FA04A41AA487D2D0128D022F1F8A4DBBE522FEE3B19A497E3788AA0D66A33424BV3I6M" TargetMode="External"/><Relationship Id="rId15" Type="http://schemas.openxmlformats.org/officeDocument/2006/relationships/theme" Target="theme/theme1.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9399</Words>
  <Characters>53577</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39</cp:revision>
  <cp:lastPrinted>2021-01-18T13:38:00Z</cp:lastPrinted>
  <dcterms:created xsi:type="dcterms:W3CDTF">2021-01-18T13:31:00Z</dcterms:created>
  <dcterms:modified xsi:type="dcterms:W3CDTF">2021-01-24T09:25:00Z</dcterms:modified>
</cp:coreProperties>
</file>