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BB2" w:rsidRDefault="000C6BB2" w:rsidP="000C6BB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A28DC" w:rsidRDefault="00FA28DC" w:rsidP="00FA28DC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FA28DC" w:rsidRDefault="00FA28DC" w:rsidP="00FA28DC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A28DC" w:rsidRDefault="00FA28DC" w:rsidP="00FA28DC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FA28DC" w:rsidRDefault="00FA28DC" w:rsidP="00FA28DC">
      <w:pPr>
        <w:pStyle w:val="a4"/>
        <w:jc w:val="center"/>
      </w:pPr>
    </w:p>
    <w:p w:rsidR="00FA28DC" w:rsidRDefault="00FA28DC" w:rsidP="00FA28DC">
      <w:pPr>
        <w:pStyle w:val="a4"/>
      </w:pPr>
      <w:r>
        <w:rPr>
          <w:b/>
          <w:bCs/>
        </w:rPr>
        <w:t>Является официальным печатным</w:t>
      </w:r>
    </w:p>
    <w:p w:rsidR="00FA28DC" w:rsidRDefault="00FA28DC" w:rsidP="00FA28DC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A28DC" w:rsidRDefault="00FA28DC" w:rsidP="00FA28DC">
      <w:pPr>
        <w:rPr>
          <w:rFonts w:ascii="Times New Roman" w:hAnsi="Times New Roman"/>
          <w:b/>
          <w:bCs/>
          <w:sz w:val="24"/>
        </w:rPr>
      </w:pPr>
      <w:proofErr w:type="spellStart"/>
      <w:proofErr w:type="gramStart"/>
      <w:r>
        <w:rPr>
          <w:rFonts w:ascii="Times New Roman" w:hAnsi="Times New Roman"/>
          <w:b/>
          <w:bCs/>
          <w:sz w:val="24"/>
        </w:rPr>
        <w:t>Ардатовского</w:t>
      </w:r>
      <w:proofErr w:type="spellEnd"/>
      <w:r>
        <w:rPr>
          <w:rFonts w:ascii="Times New Roman" w:hAnsi="Times New Roman"/>
          <w:b/>
          <w:bCs/>
          <w:sz w:val="24"/>
        </w:rPr>
        <w:t xml:space="preserve">  муниципального</w:t>
      </w:r>
      <w:proofErr w:type="gramEnd"/>
      <w:r>
        <w:rPr>
          <w:rFonts w:ascii="Times New Roman" w:hAnsi="Times New Roman"/>
          <w:b/>
          <w:bCs/>
          <w:sz w:val="24"/>
        </w:rPr>
        <w:t xml:space="preserve"> района</w:t>
      </w:r>
    </w:p>
    <w:p w:rsidR="00FA28DC" w:rsidRDefault="00FA28DC" w:rsidP="00FA28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19 </w:t>
      </w:r>
      <w:proofErr w:type="gramStart"/>
      <w:r>
        <w:rPr>
          <w:rFonts w:ascii="Times New Roman" w:hAnsi="Times New Roman"/>
          <w:szCs w:val="28"/>
        </w:rPr>
        <w:t>мая  2021</w:t>
      </w:r>
      <w:proofErr w:type="gramEnd"/>
      <w:r>
        <w:rPr>
          <w:rFonts w:ascii="Times New Roman" w:hAnsi="Times New Roman"/>
          <w:szCs w:val="28"/>
        </w:rPr>
        <w:t xml:space="preserve"> года                                                                                </w:t>
      </w:r>
      <w:r w:rsidR="000C10AB">
        <w:rPr>
          <w:rFonts w:ascii="Times New Roman" w:hAnsi="Times New Roman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  № 13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A28DC" w:rsidRDefault="00FA28DC" w:rsidP="00FA28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  <w:r>
        <w:rPr>
          <w:rFonts w:ascii="Times New Roman" w:hAnsi="Times New Roman"/>
          <w:b/>
          <w:color w:val="000000"/>
          <w:sz w:val="25"/>
          <w:szCs w:val="25"/>
        </w:rPr>
        <w:t>ИНФОРМАЦИОННОЕ СООБЩЕНИЕ</w:t>
      </w:r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b/>
          <w:color w:val="000000"/>
          <w:sz w:val="25"/>
          <w:szCs w:val="25"/>
        </w:rPr>
        <w:t>об</w:t>
      </w:r>
      <w:proofErr w:type="gramEnd"/>
      <w:r>
        <w:rPr>
          <w:rFonts w:ascii="Times New Roman" w:hAnsi="Times New Roman"/>
          <w:b/>
          <w:color w:val="000000"/>
          <w:sz w:val="25"/>
          <w:szCs w:val="25"/>
        </w:rPr>
        <w:t xml:space="preserve"> обработке посевов сельскохозяйственных культур на производственных площадях (полях) пестицидами и </w:t>
      </w:r>
      <w:proofErr w:type="spellStart"/>
      <w:r>
        <w:rPr>
          <w:rFonts w:ascii="Times New Roman" w:hAnsi="Times New Roman"/>
          <w:b/>
          <w:color w:val="000000"/>
          <w:sz w:val="25"/>
          <w:szCs w:val="25"/>
        </w:rPr>
        <w:t>агрохимикатами</w:t>
      </w:r>
      <w:proofErr w:type="spellEnd"/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</w:p>
    <w:p w:rsidR="000C6BB2" w:rsidRDefault="000C6BB2" w:rsidP="000C6B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Style w:val="a3"/>
          <w:b w:val="0"/>
          <w:bCs w:val="0"/>
          <w:color w:val="000000"/>
          <w:sz w:val="25"/>
          <w:szCs w:val="25"/>
        </w:rPr>
        <w:t>В целях предотвращения причинения вреда здоровью, имуществу  граждан, предупреждения и недопущения  гибели пчелиных семей, общество с ограниченной ответственностью «ВОЛЯ»</w:t>
      </w:r>
      <w:r>
        <w:rPr>
          <w:rFonts w:ascii="Times New Roman" w:hAnsi="Times New Roman"/>
          <w:color w:val="000000"/>
          <w:sz w:val="25"/>
          <w:szCs w:val="25"/>
        </w:rPr>
        <w:t xml:space="preserve"> (ИНН 1301000831, ОГРН 1161326052282,  адрес: </w:t>
      </w:r>
      <w:r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 xml:space="preserve">431780, Республика Мордовия, </w:t>
      </w:r>
      <w:proofErr w:type="spellStart"/>
      <w:r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>Ардатовский</w:t>
      </w:r>
      <w:proofErr w:type="spellEnd"/>
      <w:r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 xml:space="preserve"> район, г. Ардатов, ул. Рабочая, д.63) – Общество, </w:t>
      </w:r>
      <w:r>
        <w:rPr>
          <w:rFonts w:ascii="Times New Roman" w:hAnsi="Times New Roman"/>
          <w:color w:val="000000"/>
          <w:sz w:val="25"/>
          <w:szCs w:val="25"/>
        </w:rPr>
        <w:t xml:space="preserve">информирует о проведении, 17 мая 2021 года по 15 июня 2021 года, обработок сельскохозяйственных растений на производственных площадях (полях) Общества, находящихся на земельных участках сельскохозяйственного назначения в пределах территорий следующих сел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Ардатовского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 xml:space="preserve"> муниципального района Республики Мордовия: Малое Кузьмино, Большое Кузьмино,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Куракино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 xml:space="preserve">, Малое Игнатово, Тургенево, Манадыши-1, пестицидами и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агрохимикатами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, имеющими следующие характеристики: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rPr>
          <w:rFonts w:ascii="Times New Roman" w:hAnsi="Times New Roman"/>
          <w:b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b/>
          <w:color w:val="000000"/>
          <w:sz w:val="25"/>
          <w:szCs w:val="25"/>
        </w:rPr>
        <w:t>наименование</w:t>
      </w:r>
      <w:proofErr w:type="gramEnd"/>
      <w:r>
        <w:rPr>
          <w:rFonts w:ascii="Times New Roman" w:hAnsi="Times New Roman"/>
          <w:b/>
          <w:color w:val="000000"/>
          <w:sz w:val="25"/>
          <w:szCs w:val="25"/>
        </w:rPr>
        <w:t xml:space="preserve"> препаратов: </w:t>
      </w:r>
    </w:p>
    <w:p w:rsidR="000C6BB2" w:rsidRDefault="000C6BB2" w:rsidP="000C6BB2">
      <w:pPr>
        <w:numPr>
          <w:ilvl w:val="0"/>
          <w:numId w:val="1"/>
        </w:numPr>
        <w:shd w:val="clear" w:color="auto" w:fill="FFFFFF"/>
        <w:spacing w:after="0" w:line="240" w:lineRule="auto"/>
        <w:ind w:right="-456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>«Примадонна Грант»,</w:t>
      </w:r>
    </w:p>
    <w:p w:rsidR="000C6BB2" w:rsidRDefault="000C6BB2" w:rsidP="000C6BB2">
      <w:pPr>
        <w:shd w:val="clear" w:color="auto" w:fill="FFFFFF"/>
        <w:spacing w:after="0" w:line="240" w:lineRule="auto"/>
        <w:ind w:left="1084" w:right="-456" w:firstLine="50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 xml:space="preserve">Примадонна, СЭ 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действующие</w:t>
      </w:r>
      <w:proofErr w:type="gram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вещества: 2.4-д-этилгексиловый эфир и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флорасулам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;</w:t>
      </w:r>
    </w:p>
    <w:p w:rsidR="000C6BB2" w:rsidRDefault="000C6BB2" w:rsidP="000C6BB2">
      <w:pPr>
        <w:shd w:val="clear" w:color="auto" w:fill="FFFFFF"/>
        <w:spacing w:after="0" w:line="240" w:lineRule="auto"/>
        <w:ind w:left="751" w:right="-456" w:firstLine="33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2;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b/>
          <w:i/>
          <w:color w:val="000000"/>
          <w:sz w:val="25"/>
          <w:szCs w:val="25"/>
        </w:rPr>
      </w:pPr>
      <w:r>
        <w:rPr>
          <w:rFonts w:ascii="Times New Roman" w:hAnsi="Times New Roman"/>
          <w:b/>
          <w:i/>
          <w:color w:val="000000"/>
          <w:sz w:val="25"/>
          <w:szCs w:val="25"/>
        </w:rPr>
        <w:t>Гранат, ВДГ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действующее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вещество: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трибенурон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-метил;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numPr>
          <w:ilvl w:val="0"/>
          <w:numId w:val="1"/>
        </w:numPr>
        <w:shd w:val="clear" w:color="auto" w:fill="FFFFFF"/>
        <w:spacing w:after="0" w:line="240" w:lineRule="auto"/>
        <w:ind w:right="-456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 xml:space="preserve">Атлант, КЭ </w:t>
      </w:r>
    </w:p>
    <w:p w:rsidR="000C6BB2" w:rsidRDefault="000C6BB2" w:rsidP="000C6BB2">
      <w:pPr>
        <w:shd w:val="clear" w:color="auto" w:fill="FFFFFF"/>
        <w:spacing w:after="0" w:line="240" w:lineRule="auto"/>
        <w:ind w:left="1084" w:right="-456"/>
        <w:contextualSpacing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действующее</w:t>
      </w:r>
      <w:proofErr w:type="gram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вещество: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пропиконазол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lastRenderedPageBreak/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Способ обработки посевов пестицидами,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агрохимикатами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: наземный.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</w:p>
    <w:p w:rsidR="000C6BB2" w:rsidRDefault="000C6BB2" w:rsidP="000C6BB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 По всем вопросам, возникающим относительно детализации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агрохимикатов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, обращаться по телефонам:</w:t>
      </w:r>
    </w:p>
    <w:p w:rsidR="000C6BB2" w:rsidRDefault="000C6BB2" w:rsidP="000C6BB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>Федоров Артем Александрович - 8 (927) 274-44-71 (директор ООО «ВОЛЯ»);</w:t>
      </w:r>
    </w:p>
    <w:p w:rsidR="000C6BB2" w:rsidRDefault="000C6BB2" w:rsidP="000C6BB2">
      <w:pPr>
        <w:spacing w:after="0" w:line="240" w:lineRule="auto"/>
        <w:ind w:firstLine="709"/>
        <w:contextualSpacing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Макаров Александр Григорьевич – 8 (937) 676-90-55 (главный агроном ООО «ВОЛЯ»). </w:t>
      </w:r>
    </w:p>
    <w:p w:rsidR="000C6BB2" w:rsidRDefault="000C10AB" w:rsidP="000C6BB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</w:t>
      </w:r>
    </w:p>
    <w:p w:rsidR="000C10AB" w:rsidRDefault="000C10AB" w:rsidP="000C10AB">
      <w:pPr>
        <w:pStyle w:val="a4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0C10AB" w:rsidRDefault="000C10AB" w:rsidP="000C10A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3</w:t>
      </w:r>
      <w:r>
        <w:rPr>
          <w:b/>
          <w:bCs/>
        </w:rPr>
        <w:t xml:space="preserve"> от </w:t>
      </w:r>
      <w:r>
        <w:rPr>
          <w:b/>
          <w:bCs/>
        </w:rPr>
        <w:t>19 мая</w:t>
      </w:r>
      <w:r>
        <w:rPr>
          <w:b/>
          <w:bCs/>
        </w:rPr>
        <w:t xml:space="preserve"> 2021 года</w:t>
      </w:r>
    </w:p>
    <w:p w:rsidR="000C10AB" w:rsidRDefault="000C10AB" w:rsidP="000C10AB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C10AB" w:rsidRDefault="000C10AB" w:rsidP="000C10A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0C10AB" w:rsidRDefault="000C10AB" w:rsidP="000C10AB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B63AD" w:rsidRDefault="00BB63AD"/>
    <w:sectPr w:rsidR="00BB6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3107"/>
    <w:multiLevelType w:val="hybridMultilevel"/>
    <w:tmpl w:val="8554586E"/>
    <w:lvl w:ilvl="0" w:tplc="EB825FB2">
      <w:start w:val="1"/>
      <w:numFmt w:val="decimal"/>
      <w:lvlText w:val="%1."/>
      <w:lvlJc w:val="left"/>
      <w:pPr>
        <w:ind w:left="1084" w:hanging="3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B7"/>
    <w:rsid w:val="000C10AB"/>
    <w:rsid w:val="000C6BB2"/>
    <w:rsid w:val="005832B7"/>
    <w:rsid w:val="00BB63AD"/>
    <w:rsid w:val="00FA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0FA9A-767E-4C4A-A82D-4164B522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B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BB2"/>
    <w:rPr>
      <w:b/>
      <w:bCs/>
    </w:rPr>
  </w:style>
  <w:style w:type="paragraph" w:styleId="a4">
    <w:name w:val="Normal (Web)"/>
    <w:basedOn w:val="a"/>
    <w:semiHidden/>
    <w:unhideWhenUsed/>
    <w:rsid w:val="00FA28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10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2021-05-19T13:53:00Z</cp:lastPrinted>
  <dcterms:created xsi:type="dcterms:W3CDTF">2021-05-19T13:49:00Z</dcterms:created>
  <dcterms:modified xsi:type="dcterms:W3CDTF">2021-05-19T13:53:00Z</dcterms:modified>
</cp:coreProperties>
</file>