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pPr w:leftFromText="180" w:rightFromText="180" w:vertAnchor="text" w:horzAnchor="page" w:tblpX="1107" w:tblpY="-65"/>
        <w:tblW w:w="12732" w:type="dxa"/>
        <w:tblLayout w:type="fixed"/>
        <w:tblLook w:val="04A0" w:firstRow="1" w:lastRow="0" w:firstColumn="1" w:lastColumn="0" w:noHBand="0" w:noVBand="1"/>
      </w:tblPr>
      <w:tblGrid>
        <w:gridCol w:w="5073"/>
        <w:gridCol w:w="1985"/>
        <w:gridCol w:w="1986"/>
        <w:gridCol w:w="1986"/>
        <w:gridCol w:w="1702"/>
      </w:tblGrid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B60" w:rsidRDefault="008E3B3C" w:rsidP="00A31B60">
            <w:pPr>
              <w:rPr>
                <w:color w:val="000000" w:themeColor="text1"/>
                <w:sz w:val="44"/>
                <w:szCs w:val="44"/>
              </w:rPr>
            </w:pPr>
            <w:r w:rsidRPr="008E3B3C">
              <w:rPr>
                <w:color w:val="000000" w:themeColor="text1"/>
                <w:sz w:val="44"/>
                <w:szCs w:val="44"/>
              </w:rPr>
              <w:t>Добровольная пожарная дружина</w:t>
            </w:r>
            <w:r>
              <w:rPr>
                <w:color w:val="000000" w:themeColor="text1"/>
                <w:sz w:val="44"/>
                <w:szCs w:val="44"/>
              </w:rPr>
              <w:t xml:space="preserve">  </w:t>
            </w:r>
          </w:p>
          <w:p w:rsidR="00A31B60" w:rsidRDefault="00A31B60" w:rsidP="00A31B6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Дмитриев Виктор Геннадьевич  </w:t>
            </w:r>
          </w:p>
          <w:p w:rsidR="008E3B3C" w:rsidRPr="008E3B3C" w:rsidRDefault="008E3B3C">
            <w:pPr>
              <w:rPr>
                <w:rFonts w:eastAsiaTheme="minorHAnsi"/>
                <w:color w:val="000000" w:themeColor="text1"/>
                <w:kern w:val="0"/>
                <w:sz w:val="44"/>
                <w:szCs w:val="4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89510554813,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rFonts w:eastAsiaTheme="minorHAnsi"/>
                <w:color w:val="000000" w:themeColor="text1"/>
                <w:kern w:val="0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</w:rPr>
              <w:t>8910  192064</w:t>
            </w:r>
            <w:proofErr w:type="gramEnd"/>
            <w:r>
              <w:rPr>
                <w:color w:val="000000" w:themeColor="text1"/>
              </w:rPr>
              <w:t xml:space="preserve">   ТП УФМС России по РМ в </w:t>
            </w:r>
            <w:proofErr w:type="spellStart"/>
            <w:r>
              <w:rPr>
                <w:color w:val="000000" w:themeColor="text1"/>
              </w:rPr>
              <w:t>Ардатовском</w:t>
            </w:r>
            <w:proofErr w:type="spellEnd"/>
            <w:r>
              <w:rPr>
                <w:color w:val="000000" w:themeColor="text1"/>
              </w:rPr>
              <w:t xml:space="preserve"> муниципальном районе 27.03.2011г.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8E3B3C" w:rsidRDefault="008E3B3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с.Силино,ул.Садовая</w:t>
            </w:r>
            <w:proofErr w:type="gramEnd"/>
            <w:r>
              <w:rPr>
                <w:color w:val="000000" w:themeColor="text1"/>
              </w:rPr>
              <w:t>,д.13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A31B60" w:rsidRDefault="00A31B60">
            <w:pPr>
              <w:rPr>
                <w:color w:val="000000" w:themeColor="text1"/>
              </w:rPr>
            </w:pPr>
          </w:p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130100006110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Ионова</w:t>
            </w:r>
            <w:proofErr w:type="spellEnd"/>
            <w:r>
              <w:rPr>
                <w:color w:val="000000" w:themeColor="text1"/>
              </w:rPr>
              <w:t xml:space="preserve"> Галина Николаевна (</w:t>
            </w:r>
            <w:proofErr w:type="spellStart"/>
            <w:proofErr w:type="gramStart"/>
            <w:r>
              <w:rPr>
                <w:color w:val="000000" w:themeColor="text1"/>
              </w:rPr>
              <w:t>Силино</w:t>
            </w:r>
            <w:proofErr w:type="spellEnd"/>
            <w:r>
              <w:rPr>
                <w:color w:val="000000" w:themeColor="text1"/>
              </w:rPr>
              <w:t xml:space="preserve"> 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89271792487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05967901 ОВД </w:t>
            </w:r>
            <w:proofErr w:type="spellStart"/>
            <w:r>
              <w:rPr>
                <w:color w:val="000000" w:themeColor="text1"/>
              </w:rPr>
              <w:t>Ардатовского</w:t>
            </w:r>
            <w:proofErr w:type="spellEnd"/>
            <w:r>
              <w:rPr>
                <w:color w:val="000000" w:themeColor="text1"/>
              </w:rPr>
              <w:t xml:space="preserve"> района РМ 08.02.2007Г.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с.Силино,ул.Садовая</w:t>
            </w:r>
            <w:proofErr w:type="gramEnd"/>
            <w:r>
              <w:rPr>
                <w:color w:val="000000" w:themeColor="text1"/>
              </w:rPr>
              <w:t>,д.11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130101641901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</w:t>
            </w:r>
            <w:proofErr w:type="spellStart"/>
            <w:r>
              <w:rPr>
                <w:color w:val="000000" w:themeColor="text1"/>
              </w:rPr>
              <w:t>Ягинова</w:t>
            </w:r>
            <w:proofErr w:type="spellEnd"/>
            <w:r>
              <w:rPr>
                <w:color w:val="000000" w:themeColor="text1"/>
              </w:rPr>
              <w:t xml:space="preserve"> Елена Ивановна (Манадыши-1)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89170733891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8914 330196 ТП </w:t>
            </w:r>
            <w:proofErr w:type="spellStart"/>
            <w:r>
              <w:rPr>
                <w:color w:val="000000" w:themeColor="text1"/>
              </w:rPr>
              <w:t>г.Ардатов</w:t>
            </w:r>
            <w:proofErr w:type="spellEnd"/>
            <w:r>
              <w:rPr>
                <w:color w:val="000000" w:themeColor="text1"/>
              </w:rPr>
              <w:t xml:space="preserve"> МО </w:t>
            </w:r>
            <w:proofErr w:type="gramStart"/>
            <w:r>
              <w:rPr>
                <w:color w:val="000000" w:themeColor="text1"/>
              </w:rPr>
              <w:t>УФМС  России</w:t>
            </w:r>
            <w:proofErr w:type="gramEnd"/>
            <w:r>
              <w:rPr>
                <w:color w:val="000000" w:themeColor="text1"/>
              </w:rPr>
              <w:t xml:space="preserve"> по РМ </w:t>
            </w:r>
            <w:proofErr w:type="spellStart"/>
            <w:r>
              <w:rPr>
                <w:color w:val="000000" w:themeColor="text1"/>
              </w:rPr>
              <w:t>р.п.Комосольский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Чамзинского</w:t>
            </w:r>
            <w:proofErr w:type="spellEnd"/>
            <w:r>
              <w:rPr>
                <w:color w:val="000000" w:themeColor="text1"/>
              </w:rPr>
              <w:t xml:space="preserve"> района  21.08.2014г.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с.Манадыши-</w:t>
            </w:r>
            <w:proofErr w:type="gramStart"/>
            <w:r>
              <w:rPr>
                <w:color w:val="000000" w:themeColor="text1"/>
              </w:rPr>
              <w:t>1,ул.Центральная</w:t>
            </w:r>
            <w:proofErr w:type="gramEnd"/>
            <w:r>
              <w:rPr>
                <w:color w:val="000000" w:themeColor="text1"/>
              </w:rPr>
              <w:t>,31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130102458200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Тупицин</w:t>
            </w:r>
            <w:proofErr w:type="spellEnd"/>
            <w:r>
              <w:rPr>
                <w:color w:val="000000" w:themeColor="text1"/>
              </w:rPr>
              <w:t xml:space="preserve"> Александр Вячеславович (АРС)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8987-992-09-41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07 050591 ТП УФМС </w:t>
            </w:r>
            <w:proofErr w:type="spellStart"/>
            <w:r>
              <w:rPr>
                <w:color w:val="000000" w:themeColor="text1"/>
              </w:rPr>
              <w:t>Росии</w:t>
            </w:r>
            <w:proofErr w:type="spellEnd"/>
            <w:r>
              <w:rPr>
                <w:color w:val="000000" w:themeColor="text1"/>
              </w:rPr>
              <w:t xml:space="preserve"> по РМ в </w:t>
            </w:r>
            <w:proofErr w:type="spellStart"/>
            <w:r>
              <w:rPr>
                <w:color w:val="000000" w:themeColor="text1"/>
              </w:rPr>
              <w:t>Ардатовском</w:t>
            </w:r>
            <w:proofErr w:type="spellEnd"/>
            <w:r>
              <w:rPr>
                <w:color w:val="000000" w:themeColor="text1"/>
              </w:rPr>
              <w:t xml:space="preserve"> муниципальном районе 05.05.2008г.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С.Солдатское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ул.Центральная</w:t>
            </w:r>
            <w:proofErr w:type="spellEnd"/>
            <w:r>
              <w:rPr>
                <w:color w:val="000000" w:themeColor="text1"/>
              </w:rPr>
              <w:t>, д.33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130101869102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Репков</w:t>
            </w:r>
            <w:proofErr w:type="spellEnd"/>
            <w:r>
              <w:rPr>
                <w:color w:val="000000" w:themeColor="text1"/>
              </w:rPr>
              <w:t xml:space="preserve"> Евгений Вячеславович (АРС)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8-917-69-44-017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01 212965 ТП №1 МО УФМС России по РМ в </w:t>
            </w:r>
            <w:proofErr w:type="spellStart"/>
            <w:r>
              <w:rPr>
                <w:color w:val="000000" w:themeColor="text1"/>
              </w:rPr>
              <w:t>р.п.Комсомольский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Чамзинского</w:t>
            </w:r>
            <w:proofErr w:type="spellEnd"/>
            <w:r>
              <w:rPr>
                <w:color w:val="000000" w:themeColor="text1"/>
              </w:rPr>
              <w:t xml:space="preserve"> района 13.07.2011г.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С.Солдатское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ул.Центральная</w:t>
            </w:r>
            <w:proofErr w:type="spellEnd"/>
            <w:r>
              <w:rPr>
                <w:color w:val="000000" w:themeColor="text1"/>
              </w:rPr>
              <w:t>, д.15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130102266587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Анисимов Алексей Алексеевич (помпа)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89876813438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05 968141 ОВД </w:t>
            </w:r>
            <w:proofErr w:type="spellStart"/>
            <w:proofErr w:type="gramStart"/>
            <w:r>
              <w:rPr>
                <w:color w:val="000000" w:themeColor="text1"/>
              </w:rPr>
              <w:lastRenderedPageBreak/>
              <w:t>Ардатовского</w:t>
            </w:r>
            <w:proofErr w:type="spellEnd"/>
            <w:r>
              <w:rPr>
                <w:color w:val="000000" w:themeColor="text1"/>
              </w:rPr>
              <w:t xml:space="preserve">  района</w:t>
            </w:r>
            <w:proofErr w:type="gramEnd"/>
            <w:r>
              <w:rPr>
                <w:color w:val="000000" w:themeColor="text1"/>
              </w:rPr>
              <w:t xml:space="preserve"> РМ  20.03.2007Г.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lastRenderedPageBreak/>
              <w:t>С.Силино,ул.Садовая</w:t>
            </w:r>
            <w:proofErr w:type="gramEnd"/>
            <w:r>
              <w:rPr>
                <w:color w:val="000000" w:themeColor="text1"/>
              </w:rPr>
              <w:t>,2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130101176806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lastRenderedPageBreak/>
              <w:t>Алмаев</w:t>
            </w:r>
            <w:proofErr w:type="spellEnd"/>
            <w:r>
              <w:rPr>
                <w:color w:val="000000" w:themeColor="text1"/>
              </w:rPr>
              <w:t xml:space="preserve"> Алексей Николаевич (</w:t>
            </w:r>
            <w:proofErr w:type="spellStart"/>
            <w:r>
              <w:rPr>
                <w:color w:val="000000" w:themeColor="text1"/>
              </w:rPr>
              <w:t>Силино</w:t>
            </w:r>
            <w:proofErr w:type="spellEnd"/>
            <w:r>
              <w:rPr>
                <w:color w:val="000000" w:themeColor="text1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8951-053-31-56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8908 077229 ТП УФМС России по РМ </w:t>
            </w:r>
            <w:proofErr w:type="spellStart"/>
            <w:r>
              <w:rPr>
                <w:color w:val="000000" w:themeColor="text1"/>
              </w:rPr>
              <w:t>вАрдатовском</w:t>
            </w:r>
            <w:proofErr w:type="spellEnd"/>
            <w:r>
              <w:rPr>
                <w:color w:val="000000" w:themeColor="text1"/>
              </w:rPr>
              <w:t xml:space="preserve"> муниципальном районе 15.09.2008г.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Д.Малые-</w:t>
            </w:r>
            <w:proofErr w:type="gramStart"/>
            <w:r>
              <w:rPr>
                <w:color w:val="000000" w:themeColor="text1"/>
              </w:rPr>
              <w:t>Горки,ул.Набережная</w:t>
            </w:r>
            <w:proofErr w:type="gramEnd"/>
            <w:r>
              <w:rPr>
                <w:color w:val="000000" w:themeColor="text1"/>
              </w:rPr>
              <w:t>,д.1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130100949309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Митина Нина Викторовна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89879907676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07 043957 ТП УФМС России по РМ в </w:t>
            </w:r>
            <w:proofErr w:type="spellStart"/>
            <w:r>
              <w:rPr>
                <w:color w:val="000000" w:themeColor="text1"/>
              </w:rPr>
              <w:t>Ардатовском</w:t>
            </w:r>
            <w:proofErr w:type="spellEnd"/>
            <w:r>
              <w:rPr>
                <w:color w:val="000000" w:themeColor="text1"/>
              </w:rPr>
              <w:t xml:space="preserve"> муниципальном районе 22.02.2008г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с.Солдатское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gramStart"/>
            <w:r>
              <w:rPr>
                <w:color w:val="000000" w:themeColor="text1"/>
              </w:rPr>
              <w:t>ул.Центральная,д.</w:t>
            </w:r>
            <w:proofErr w:type="gramEnd"/>
            <w:r>
              <w:rPr>
                <w:color w:val="000000" w:themeColor="text1"/>
              </w:rPr>
              <w:t>45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130101277385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Ягинов</w:t>
            </w:r>
            <w:proofErr w:type="spellEnd"/>
            <w:r>
              <w:rPr>
                <w:color w:val="000000" w:themeColor="text1"/>
              </w:rPr>
              <w:t xml:space="preserve"> Юрий Николаевич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t>89197818626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8910 </w:t>
            </w:r>
            <w:proofErr w:type="gramStart"/>
            <w:r>
              <w:rPr>
                <w:color w:val="000000" w:themeColor="text1"/>
              </w:rPr>
              <w:t>203239  ТП</w:t>
            </w:r>
            <w:proofErr w:type="gramEnd"/>
            <w:r>
              <w:rPr>
                <w:color w:val="000000" w:themeColor="text1"/>
              </w:rPr>
              <w:t xml:space="preserve"> УФМС России по РМ в </w:t>
            </w:r>
            <w:proofErr w:type="spellStart"/>
            <w:r>
              <w:rPr>
                <w:color w:val="000000" w:themeColor="text1"/>
              </w:rPr>
              <w:t>Ардатовском</w:t>
            </w:r>
            <w:proofErr w:type="spellEnd"/>
            <w:r>
              <w:rPr>
                <w:color w:val="000000" w:themeColor="text1"/>
              </w:rPr>
              <w:t xml:space="preserve"> муниципальном районе </w:t>
            </w:r>
          </w:p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14.05.2011г.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С.Манадыши-</w:t>
            </w:r>
            <w:proofErr w:type="gramStart"/>
            <w:r>
              <w:rPr>
                <w:color w:val="000000" w:themeColor="text1"/>
              </w:rPr>
              <w:t>1,ул.Центральная</w:t>
            </w:r>
            <w:proofErr w:type="gramEnd"/>
            <w:r>
              <w:rPr>
                <w:color w:val="000000" w:themeColor="text1"/>
              </w:rPr>
              <w:t>,31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130101033357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Симонов Юрий Александрович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89093274813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89 05 967951 ОВД </w:t>
            </w:r>
            <w:proofErr w:type="spellStart"/>
            <w:r>
              <w:rPr>
                <w:color w:val="000000" w:themeColor="text1"/>
              </w:rPr>
              <w:t>Ардатовского</w:t>
            </w:r>
            <w:proofErr w:type="spellEnd"/>
            <w:r>
              <w:rPr>
                <w:color w:val="000000" w:themeColor="text1"/>
              </w:rPr>
              <w:t xml:space="preserve"> района РМ 14.02.2007Г.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С.Манадыши-</w:t>
            </w:r>
            <w:proofErr w:type="gramStart"/>
            <w:r>
              <w:rPr>
                <w:color w:val="000000" w:themeColor="text1"/>
              </w:rPr>
              <w:t>1,ул.Центральная</w:t>
            </w:r>
            <w:proofErr w:type="gramEnd"/>
            <w:r>
              <w:rPr>
                <w:color w:val="000000" w:themeColor="text1"/>
              </w:rPr>
              <w:t xml:space="preserve"> ,д.50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3C" w:rsidRDefault="008E3B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130101539390</w:t>
            </w:r>
          </w:p>
        </w:tc>
      </w:tr>
      <w:tr w:rsidR="008E3B3C" w:rsidTr="008E3B3C">
        <w:trPr>
          <w:trHeight w:val="420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3C" w:rsidRDefault="008E3B3C">
            <w:pPr>
              <w:rPr>
                <w:color w:val="000000" w:themeColor="text1"/>
              </w:rPr>
            </w:pPr>
          </w:p>
          <w:p w:rsidR="008E3B3C" w:rsidRPr="008E3B3C" w:rsidRDefault="008E3B3C">
            <w:pPr>
              <w:rPr>
                <w:b/>
                <w:color w:val="000000" w:themeColor="text1"/>
                <w:sz w:val="40"/>
                <w:szCs w:val="40"/>
              </w:rPr>
            </w:pPr>
            <w:r w:rsidRPr="008E3B3C">
              <w:rPr>
                <w:b/>
                <w:color w:val="000000" w:themeColor="text1"/>
                <w:sz w:val="40"/>
                <w:szCs w:val="40"/>
              </w:rPr>
              <w:t>Это добровольная пожарная дружина</w:t>
            </w:r>
          </w:p>
          <w:p w:rsidR="008E3B3C" w:rsidRDefault="008E3B3C">
            <w:pPr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3C" w:rsidRDefault="008E3B3C">
            <w:pPr>
              <w:rPr>
                <w:color w:val="000000" w:themeColor="text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3C" w:rsidRDefault="008E3B3C">
            <w:pPr>
              <w:rPr>
                <w:color w:val="000000" w:themeColor="text1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3C" w:rsidRDefault="008E3B3C">
            <w:pPr>
              <w:rPr>
                <w:color w:val="000000" w:themeColor="text1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3C" w:rsidRDefault="008E3B3C">
            <w:pPr>
              <w:rPr>
                <w:color w:val="000000" w:themeColor="text1"/>
              </w:rPr>
            </w:pPr>
          </w:p>
        </w:tc>
      </w:tr>
    </w:tbl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  <w:bookmarkStart w:id="0" w:name="_GoBack"/>
      <w:bookmarkEnd w:id="0"/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8E3B3C" w:rsidRDefault="008E3B3C" w:rsidP="00061905">
      <w:pPr>
        <w:jc w:val="center"/>
        <w:rPr>
          <w:sz w:val="28"/>
          <w:szCs w:val="28"/>
        </w:rPr>
      </w:pPr>
    </w:p>
    <w:p w:rsidR="00061905" w:rsidRDefault="00061905" w:rsidP="0006190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СИЛИНСКОГО СЕЛЬСКОГО ПОСЕЛЕНИЯ</w:t>
      </w:r>
    </w:p>
    <w:p w:rsidR="00061905" w:rsidRDefault="00061905" w:rsidP="00061905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061905" w:rsidRDefault="00061905" w:rsidP="0006190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РЕСПУБЛИКИ МОРДОВИЯ</w:t>
      </w:r>
    </w:p>
    <w:p w:rsidR="00061905" w:rsidRDefault="00061905" w:rsidP="00061905">
      <w:pPr>
        <w:jc w:val="center"/>
        <w:rPr>
          <w:b/>
          <w:sz w:val="36"/>
          <w:szCs w:val="36"/>
        </w:rPr>
      </w:pPr>
    </w:p>
    <w:p w:rsidR="00061905" w:rsidRDefault="00061905" w:rsidP="00061905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061905" w:rsidRDefault="00061905" w:rsidP="00061905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061905" w:rsidRDefault="00061905" w:rsidP="00061905">
      <w:pPr>
        <w:jc w:val="center"/>
        <w:rPr>
          <w:sz w:val="32"/>
          <w:szCs w:val="32"/>
        </w:rPr>
      </w:pPr>
    </w:p>
    <w:p w:rsidR="00061905" w:rsidRDefault="00061905" w:rsidP="0006190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 июля 2014г .                                                                                            №  12                                                                            </w:t>
      </w:r>
    </w:p>
    <w:p w:rsidR="00061905" w:rsidRDefault="00061905" w:rsidP="000619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061905" w:rsidRDefault="00061905" w:rsidP="00061905">
      <w:pPr>
        <w:rPr>
          <w:sz w:val="28"/>
          <w:szCs w:val="28"/>
        </w:rPr>
      </w:pPr>
    </w:p>
    <w:p w:rsidR="00061905" w:rsidRDefault="00061905" w:rsidP="00061905">
      <w:pPr>
        <w:rPr>
          <w:sz w:val="20"/>
          <w:szCs w:val="20"/>
        </w:rPr>
      </w:pPr>
    </w:p>
    <w:p w:rsidR="00061905" w:rsidRDefault="00061905" w:rsidP="00061905">
      <w:pPr>
        <w:rPr>
          <w:iCs/>
          <w:sz w:val="28"/>
          <w:szCs w:val="28"/>
        </w:rPr>
      </w:pPr>
    </w:p>
    <w:p w:rsidR="00061905" w:rsidRDefault="00061905" w:rsidP="00061905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«О создании и организации деятельности</w:t>
      </w:r>
    </w:p>
    <w:p w:rsidR="00061905" w:rsidRDefault="00061905" w:rsidP="00061905">
      <w:pPr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добровольной</w:t>
      </w:r>
      <w:proofErr w:type="gramEnd"/>
      <w:r>
        <w:rPr>
          <w:iCs/>
          <w:sz w:val="28"/>
          <w:szCs w:val="28"/>
        </w:rPr>
        <w:t xml:space="preserve"> пожарной охраны, порядок </w:t>
      </w:r>
    </w:p>
    <w:p w:rsidR="00061905" w:rsidRDefault="00061905" w:rsidP="00061905">
      <w:pPr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её</w:t>
      </w:r>
      <w:proofErr w:type="gramEnd"/>
      <w:r>
        <w:rPr>
          <w:iCs/>
          <w:sz w:val="28"/>
          <w:szCs w:val="28"/>
        </w:rPr>
        <w:t xml:space="preserve"> взаимодействия с другими видами пожарной</w:t>
      </w:r>
    </w:p>
    <w:p w:rsidR="00061905" w:rsidRDefault="00061905" w:rsidP="00061905">
      <w:pPr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>охраны</w:t>
      </w:r>
      <w:proofErr w:type="gramEnd"/>
      <w:r>
        <w:rPr>
          <w:iCs/>
          <w:sz w:val="28"/>
          <w:szCs w:val="28"/>
        </w:rPr>
        <w:t xml:space="preserve"> на</w:t>
      </w:r>
      <w:r>
        <w:rPr>
          <w:iCs/>
          <w:spacing w:val="-5"/>
          <w:w w:val="102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61905" w:rsidRDefault="00061905" w:rsidP="0006190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поселения».</w:t>
      </w:r>
    </w:p>
    <w:p w:rsidR="00061905" w:rsidRDefault="00061905" w:rsidP="00061905">
      <w:pPr>
        <w:jc w:val="center"/>
        <w:rPr>
          <w:b/>
          <w:iCs/>
          <w:sz w:val="20"/>
          <w:szCs w:val="20"/>
        </w:rPr>
      </w:pPr>
    </w:p>
    <w:p w:rsidR="00061905" w:rsidRDefault="00061905" w:rsidP="00061905">
      <w:pPr>
        <w:jc w:val="center"/>
        <w:rPr>
          <w:b/>
          <w:iCs/>
        </w:rPr>
      </w:pPr>
    </w:p>
    <w:p w:rsidR="00061905" w:rsidRDefault="00061905" w:rsidP="00061905">
      <w:pPr>
        <w:shd w:val="clear" w:color="auto" w:fill="FFFFFF"/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Во исполнение федеральных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Закона Республике Мордовия от 23.12.2004 года № 110-З «Об обеспечении пожарной безопасности в Республике </w:t>
      </w:r>
      <w:proofErr w:type="gramStart"/>
      <w:r>
        <w:rPr>
          <w:sz w:val="28"/>
          <w:szCs w:val="28"/>
        </w:rPr>
        <w:t>Мордовия»  в</w:t>
      </w:r>
      <w:proofErr w:type="gramEnd"/>
      <w:r>
        <w:rPr>
          <w:sz w:val="28"/>
          <w:szCs w:val="28"/>
        </w:rPr>
        <w:t xml:space="preserve"> целях обеспечения пожарной безопасности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061905" w:rsidRDefault="00061905" w:rsidP="00061905">
      <w:pPr>
        <w:shd w:val="clear" w:color="auto" w:fill="FFFFFF"/>
        <w:rPr>
          <w:sz w:val="28"/>
        </w:rPr>
      </w:pPr>
      <w:r>
        <w:rPr>
          <w:sz w:val="28"/>
        </w:rPr>
        <w:t xml:space="preserve">                             </w:t>
      </w:r>
    </w:p>
    <w:p w:rsidR="00061905" w:rsidRDefault="00061905" w:rsidP="00061905">
      <w:pPr>
        <w:shd w:val="clear" w:color="auto" w:fill="FFFFFF"/>
        <w:rPr>
          <w:sz w:val="28"/>
        </w:rPr>
      </w:pPr>
      <w:r>
        <w:rPr>
          <w:sz w:val="28"/>
        </w:rPr>
        <w:t xml:space="preserve">                   Администрация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</w:p>
    <w:p w:rsidR="00061905" w:rsidRDefault="00061905" w:rsidP="0006190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</w:rPr>
        <w:t xml:space="preserve">  </w:t>
      </w:r>
      <w:proofErr w:type="gramStart"/>
      <w:r>
        <w:rPr>
          <w:sz w:val="28"/>
        </w:rPr>
        <w:t>муниципального</w:t>
      </w:r>
      <w:proofErr w:type="gramEnd"/>
      <w:r>
        <w:rPr>
          <w:sz w:val="28"/>
        </w:rPr>
        <w:t xml:space="preserve">   района Республики Мордовия постановляет:</w:t>
      </w:r>
      <w:r>
        <w:rPr>
          <w:sz w:val="28"/>
          <w:szCs w:val="28"/>
        </w:rPr>
        <w:t xml:space="preserve">   </w:t>
      </w:r>
    </w:p>
    <w:p w:rsidR="00061905" w:rsidRDefault="00061905" w:rsidP="00061905">
      <w:pPr>
        <w:pStyle w:val="a4"/>
        <w:rPr>
          <w:b/>
          <w:bCs/>
          <w:color w:val="000000"/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 Положение о создании и организации деятельности добровольной пожарной охраны, порядке её взаимодействия с другими видами пожарной охраны на </w:t>
      </w:r>
      <w:proofErr w:type="gramStart"/>
      <w:r>
        <w:rPr>
          <w:sz w:val="28"/>
          <w:szCs w:val="28"/>
        </w:rPr>
        <w:t xml:space="preserve">территории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(прилагается);</w:t>
      </w: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Контроль за исполнением настоящего постановления оставляю за собой.</w:t>
      </w:r>
      <w:r>
        <w:rPr>
          <w:sz w:val="28"/>
          <w:szCs w:val="28"/>
        </w:rPr>
        <w:tab/>
      </w: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61905" w:rsidRDefault="00061905" w:rsidP="0006190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061905" w:rsidRDefault="00061905" w:rsidP="00061905">
      <w:pPr>
        <w:jc w:val="both"/>
        <w:rPr>
          <w:sz w:val="20"/>
          <w:szCs w:val="20"/>
        </w:rPr>
      </w:pPr>
    </w:p>
    <w:p w:rsidR="00061905" w:rsidRDefault="00061905" w:rsidP="00061905">
      <w:pPr>
        <w:jc w:val="both"/>
        <w:rPr>
          <w:sz w:val="28"/>
          <w:szCs w:val="28"/>
        </w:rPr>
      </w:pPr>
      <w:r>
        <w:br w:type="page"/>
      </w:r>
    </w:p>
    <w:p w:rsidR="00061905" w:rsidRDefault="00061905" w:rsidP="00061905">
      <w:pPr>
        <w:pStyle w:val="2"/>
        <w:spacing w:before="0" w:after="0"/>
        <w:jc w:val="right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i w:val="0"/>
        </w:rPr>
        <w:lastRenderedPageBreak/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</w:rPr>
        <w:t>Приложение</w:t>
      </w:r>
    </w:p>
    <w:p w:rsidR="00061905" w:rsidRDefault="00061905" w:rsidP="00061905">
      <w:pPr>
        <w:jc w:val="right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</w:t>
      </w:r>
    </w:p>
    <w:p w:rsidR="00061905" w:rsidRDefault="00061905" w:rsidP="000619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61905" w:rsidRDefault="00061905" w:rsidP="000619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 июля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№ 12</w:t>
      </w: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ПОЛОЖЕНИЕ</w:t>
      </w:r>
    </w:p>
    <w:p w:rsidR="00061905" w:rsidRDefault="00061905" w:rsidP="00061905">
      <w:pPr>
        <w:jc w:val="center"/>
        <w:rPr>
          <w:b/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 xml:space="preserve">о создании и организации деятельности добровольной пожарной охраны, порядке её взаимодействия с другими видами пожарной охраны </w:t>
      </w:r>
      <w:r>
        <w:rPr>
          <w:b/>
          <w:sz w:val="28"/>
          <w:szCs w:val="28"/>
        </w:rPr>
        <w:t>на территории</w:t>
      </w:r>
      <w:r>
        <w:rPr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61905" w:rsidRDefault="00061905" w:rsidP="00061905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61905" w:rsidRDefault="00061905" w:rsidP="00061905">
      <w:pPr>
        <w:jc w:val="both"/>
        <w:rPr>
          <w:sz w:val="28"/>
          <w:szCs w:val="28"/>
        </w:rPr>
      </w:pPr>
    </w:p>
    <w:p w:rsidR="00061905" w:rsidRDefault="00061905" w:rsidP="00061905">
      <w:pPr>
        <w:pStyle w:val="3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Настоящее Положение регламентирует создание подразделений добровольной пожарной охраны на территории Муниципального образования независимо от наличия подразделений Государственной противопожарной службы МЧС Российской Федерации или ведомственной пожарной охраны.</w:t>
      </w:r>
    </w:p>
    <w:p w:rsidR="00061905" w:rsidRDefault="00061905" w:rsidP="00061905">
      <w:pPr>
        <w:pStyle w:val="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своей деятельности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добровольная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пожарная охрана руководствуется Федеральным законом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 № 69-ФЗ «О пожарной безопасности»,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Федерации», настоящим Положением и другими нормативными правовыми актами.</w:t>
      </w:r>
    </w:p>
    <w:p w:rsidR="00061905" w:rsidRDefault="00061905" w:rsidP="00061905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Добровольная пожарная охрана - форма участия граждан в обеспечении первичных мер пожарной безопасности.</w:t>
      </w:r>
    </w:p>
    <w:p w:rsidR="00061905" w:rsidRDefault="00061905" w:rsidP="00061905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Подразделения добровольной пожарной охраны создаются в виде дружин и команд, входят в систему обеспечения пожарной безопасности поселения.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Дружина осуществляет деятельность без использования пожарных машин.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Команда осуществляет деятельность с использованием пожарных машин.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Команды подразделяются на разряды: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первого – с круглосуточным дежурством добровольных пожарных в составе дежурного караула (боевого расчёта) в специальном здании (помещении);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второго – с круглосуточным дежурством только водителей пожарных машин и нахождением остальных добровольных пожарных из состава дежурного караула (боевого расчёта) по месту работы (учёбы) или месту жительства;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третьего – с нахождением всех добровольных пожарных из состава дежурного караула (боевого расчёта) по месту работы (учёбы) или месту жительства.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Согласовать с руководителем подразделения ГПС количество подразделений добровольной пожарной охраны и их структуру.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По согласованию с руководителем подразделения ГПС назначить начальника подразделения добровольной пожарной охраны.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На подразделения добровольной пожарной охраны возглавляются следующие основные задачи: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участие в предупреждении пожаров;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участие в тушении пожаров.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В соответствии с возложенными задачами подразделения добровольной пожарной охраны осуществляют следующие основные функции: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контролируют соблюдение требований пожарной безопасности в населённых пунктах сельских поселений;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проводят противопожарную пропаганду;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принимают участие в службе пожарной охраны;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участвуют в тушении пожаров.</w:t>
      </w:r>
    </w:p>
    <w:p w:rsidR="00061905" w:rsidRDefault="00061905" w:rsidP="00061905">
      <w:pPr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8. Финансовое и материально-техническое обеспечение подразделений (дружин, команд) добровольной пожарной охраны осуществляется за счёт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пожертвований граждан и юридических лиц, а также других источников финансирования.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Подразделения добровольной пожарной охраны комплектуются добровольными пожарными.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В добровольные пожарные принимаются на добровольной основе в индивидуальном порядке граждане, способные по своим деловым и моральным качествам, а также по состоянию здоровья исполнять обязанности, связанные с предупреждением и (или) тушением пожаров.</w:t>
      </w:r>
    </w:p>
    <w:p w:rsidR="00061905" w:rsidRDefault="00061905" w:rsidP="00061905">
      <w:pPr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11. Для участия в отборе граждане подают письменное заявление на имя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61905" w:rsidRDefault="00061905" w:rsidP="00061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результатам отбора в течение 30 дней со дня подачи заявления принимается решение о принятии гражданина в добровольные пожарные или об отказе гражданину в приёме в добровольные пожарные. Граждане, принятые в добровольные пожарные, регистрируются в Реестре добровольных пожарных муниципального подразделения добровольной пожарной согласно приложения. 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исключения гражданина из числа добровольных пожарных является: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личное заявление;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несоответствие квалификационным требованиям, установленным для добровольных пожарных;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состояние здоровья, не позволяющее работать в пожарной охране;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систематическое невыполнение установленных требований, а также самоустранение от участия в деятельности подразделения пожарной охраны;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совершение действий, несовместимых с пребыванием в добровольной пожарной охране.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Добровольным пожарным предоставляется право: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участвовать в деятельности по обеспечению пожарной безопасности на соответствующей территории сельского поселения;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проверять противопожарное состояние объектов или их отдельных участков являющихся имуществом (собственного поселения);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нести службу (дежурство) в подразделениях ГПС;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проникать в места распространения (возможного распространения) пожаров и их опасных проявлений;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на безвозмездной основе проходить медицинские комиссии в учреждениях здравоохранения сельских поселений.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На добровольных пожарных возглавляются обязанности: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обладать необходимыми пожарно-техническими знаниями в объёме, предусмотренном программой первоначальной подготовки добровольных пожарных;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соблюдать меры пожарной безопасности;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выполнять требования, предъявляемые к добровольным пожарным;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участвовать в деятельности пожарной охраны;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осуществлять дежурство в подразделениях пожарной охраны в соответствии с графиком, утверждённым соответствующим руководителем органа местного самоуправления по согласованию с руководителем подразделения ГПС;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соблюдать установленный порядок несения службы в подразделениях пожарной охраны, дисциплину и правила охраны труда;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бережно относиться к имуществу пожарной охраны, содержать в исправном состоянии пожарно-техническое вооружение и оборудование.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Последующая подготовка добровольных пожарных осуществляется в подразделении добровольной пожарной охраны, а также может проводиться не ежегодных учебных сборах в подразделениях ГПС.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последующей подготовки добровольных пожарных разрабатывается начальником подразделения добровольной пожарной охраны и утверждается руководителем подразделения ГПС.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Для организации дежурства команды делятся не менее чем на четыре дежурных караула.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Дежурные караулы команд возглавляются начальниками из числа наиболее подготовленных добровольных пожарных.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несения службы в дружинах определяется её начальником по согласованию с руководителем подразделения ГПС, исходя из обеспечения реализации в полном объёме поставленных задач.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Для своевременного реагирования на пожары начальником подразделения добровольной пожарной охраны по согласованию с руководителем подразделения ГПС определяется порядок сбора добровольных пожарных и способ их доставки к месту пожара.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Порядок взаимодействия с другими подразделениями пожарной охраны и выполнения задач по тушению пожаров личный состав добровольной пожарной охраны руководствуется нормативными правовыми актами ГПС. 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 Подразделения добровольной пожарной охраны в обязательном порядке привлекаются к проведению пожарно-тактических учений (занятий).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 Учёт фактического времени несения службы (дежурства) добровольными пожарными в подразделениях пожарной охраны, а также проведения мероприятий по предупреждению пожаров осуществляется начальником подразделения добровольной пожарной охраны.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 В соответствии с действующим законодательством Российской Федерации предоставить подразделению добровольной пожарной охраны в безвозмездное пользование здания (помещения), необходимые для осуществления их деятельности, а также пожарно-техническое вооружение и пожарную технику.</w:t>
      </w:r>
    </w:p>
    <w:p w:rsidR="00061905" w:rsidRDefault="00061905" w:rsidP="000619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 Добровольные пожарные, принимающие непосредственное участие в тушении пожаров, обеспечиваются специальной одеждой и снаряжением.</w:t>
      </w:r>
    </w:p>
    <w:p w:rsidR="00061905" w:rsidRDefault="00061905" w:rsidP="0006190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22. Участие в добровольной пожарной охране является формой социально-значимых работ, устанавливаемых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061905" w:rsidRDefault="00061905" w:rsidP="00061905">
      <w:pPr>
        <w:widowControl/>
        <w:suppressAutoHyphens w:val="0"/>
        <w:rPr>
          <w:sz w:val="28"/>
          <w:szCs w:val="28"/>
        </w:rPr>
        <w:sectPr w:rsidR="00061905" w:rsidSect="003F45ED">
          <w:pgSz w:w="16838" w:h="11906" w:orient="landscape"/>
          <w:pgMar w:top="1134" w:right="851" w:bottom="567" w:left="1134" w:header="709" w:footer="709" w:gutter="0"/>
          <w:cols w:space="720"/>
          <w:docGrid w:linePitch="326"/>
        </w:sectPr>
      </w:pPr>
    </w:p>
    <w:p w:rsidR="00061905" w:rsidRDefault="00061905" w:rsidP="00AE1A60">
      <w:pPr>
        <w:jc w:val="right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                                                                                                                 </w:t>
      </w:r>
      <w:r w:rsidR="00AE1A60">
        <w:rPr>
          <w:iCs/>
          <w:sz w:val="28"/>
          <w:szCs w:val="28"/>
        </w:rPr>
        <w:t xml:space="preserve">                               </w:t>
      </w:r>
    </w:p>
    <w:p w:rsidR="00061905" w:rsidRDefault="00061905" w:rsidP="00061905">
      <w:pPr>
        <w:ind w:firstLine="11340"/>
        <w:jc w:val="both"/>
        <w:rPr>
          <w:sz w:val="28"/>
          <w:szCs w:val="28"/>
        </w:rPr>
      </w:pPr>
    </w:p>
    <w:sectPr w:rsidR="00061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F0"/>
    <w:rsid w:val="00061905"/>
    <w:rsid w:val="00116A78"/>
    <w:rsid w:val="001A4816"/>
    <w:rsid w:val="002746AF"/>
    <w:rsid w:val="00291DC0"/>
    <w:rsid w:val="00396975"/>
    <w:rsid w:val="003F45ED"/>
    <w:rsid w:val="00477A3F"/>
    <w:rsid w:val="008833F0"/>
    <w:rsid w:val="008E3B3C"/>
    <w:rsid w:val="009F2FC5"/>
    <w:rsid w:val="00A31B60"/>
    <w:rsid w:val="00AE1A60"/>
    <w:rsid w:val="00B25CD6"/>
    <w:rsid w:val="00C13D8B"/>
    <w:rsid w:val="00C30A8B"/>
    <w:rsid w:val="00C638D3"/>
    <w:rsid w:val="00CE19AE"/>
    <w:rsid w:val="00DD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4BCCE-14C1-480D-9A19-4BCC4017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905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619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61905"/>
    <w:rPr>
      <w:rFonts w:ascii="Arial" w:eastAsia="DejaVu Sans" w:hAnsi="Arial" w:cs="Arial"/>
      <w:b/>
      <w:bCs/>
      <w:i/>
      <w:iCs/>
      <w:color w:val="000000"/>
      <w:kern w:val="2"/>
      <w:sz w:val="28"/>
      <w:szCs w:val="28"/>
    </w:rPr>
  </w:style>
  <w:style w:type="paragraph" w:styleId="a3">
    <w:name w:val="Normal (Web)"/>
    <w:basedOn w:val="a"/>
    <w:semiHidden/>
    <w:unhideWhenUsed/>
    <w:rsid w:val="00061905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4">
    <w:name w:val="Body Text"/>
    <w:basedOn w:val="a"/>
    <w:link w:val="a5"/>
    <w:semiHidden/>
    <w:unhideWhenUsed/>
    <w:rsid w:val="00061905"/>
    <w:pPr>
      <w:suppressAutoHyphens w:val="0"/>
      <w:autoSpaceDE w:val="0"/>
      <w:autoSpaceDN w:val="0"/>
      <w:adjustRightInd w:val="0"/>
      <w:spacing w:after="120"/>
    </w:pPr>
    <w:rPr>
      <w:rFonts w:eastAsia="Times New Roman"/>
      <w:color w:val="auto"/>
      <w:kern w:val="0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0619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061905"/>
    <w:pPr>
      <w:widowControl/>
      <w:suppressAutoHyphens w:val="0"/>
      <w:ind w:left="425"/>
    </w:pPr>
    <w:rPr>
      <w:rFonts w:eastAsia="Times New Roman"/>
      <w:color w:val="auto"/>
      <w:kern w:val="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0619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1A6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E1A60"/>
    <w:rPr>
      <w:rFonts w:ascii="Segoe UI" w:eastAsia="DejaVu Sans" w:hAnsi="Segoe UI" w:cs="Segoe UI"/>
      <w:color w:val="000000"/>
      <w:kern w:val="2"/>
      <w:sz w:val="18"/>
      <w:szCs w:val="18"/>
    </w:rPr>
  </w:style>
  <w:style w:type="table" w:styleId="a8">
    <w:name w:val="Table Grid"/>
    <w:basedOn w:val="a1"/>
    <w:uiPriority w:val="59"/>
    <w:rsid w:val="0047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1785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25</cp:revision>
  <cp:lastPrinted>2021-06-08T09:21:00Z</cp:lastPrinted>
  <dcterms:created xsi:type="dcterms:W3CDTF">2021-04-15T04:47:00Z</dcterms:created>
  <dcterms:modified xsi:type="dcterms:W3CDTF">2021-06-08T12:10:00Z</dcterms:modified>
</cp:coreProperties>
</file>