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14A" w:rsidRDefault="00FA014A" w:rsidP="00FA014A">
      <w:pPr>
        <w:pStyle w:val="Textbody"/>
        <w:spacing w:after="0"/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РЕСПУБЛИКА МОРДОВИЯ</w:t>
      </w:r>
    </w:p>
    <w:p w:rsidR="00FA014A" w:rsidRDefault="00FA014A" w:rsidP="00FA014A">
      <w:pPr>
        <w:jc w:val="center"/>
        <w:rPr>
          <w:kern w:val="3"/>
          <w:sz w:val="28"/>
          <w:szCs w:val="28"/>
        </w:rPr>
      </w:pPr>
      <w:r>
        <w:rPr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Cs w:val="28"/>
        </w:rPr>
        <w:t>АРДАТОВСКОГО  МУНИЦИПАЛЬНОГО</w:t>
      </w:r>
      <w:proofErr w:type="gramEnd"/>
      <w:r>
        <w:rPr>
          <w:szCs w:val="28"/>
        </w:rPr>
        <w:t xml:space="preserve">  РАЙОНА</w:t>
      </w:r>
    </w:p>
    <w:p w:rsidR="00FA014A" w:rsidRDefault="00FA014A" w:rsidP="00FA014A">
      <w:pPr>
        <w:jc w:val="center"/>
        <w:rPr>
          <w:szCs w:val="28"/>
        </w:rPr>
      </w:pPr>
    </w:p>
    <w:p w:rsidR="00FA014A" w:rsidRDefault="00FA014A" w:rsidP="00FA014A">
      <w:pPr>
        <w:pBdr>
          <w:bottom w:val="single" w:sz="12" w:space="1" w:color="auto"/>
        </w:pBdr>
        <w:jc w:val="center"/>
        <w:rPr>
          <w:szCs w:val="28"/>
        </w:rPr>
      </w:pPr>
      <w:r>
        <w:rPr>
          <w:szCs w:val="28"/>
        </w:rPr>
        <w:t>ПОСТАНОВЛЕНИЕ</w:t>
      </w:r>
    </w:p>
    <w:p w:rsidR="00FA014A" w:rsidRDefault="00FA014A" w:rsidP="00FA014A">
      <w:pPr>
        <w:rPr>
          <w:szCs w:val="28"/>
        </w:rPr>
      </w:pPr>
    </w:p>
    <w:p w:rsidR="00FA014A" w:rsidRDefault="00B836D5" w:rsidP="00FA014A">
      <w:pPr>
        <w:rPr>
          <w:sz w:val="28"/>
          <w:szCs w:val="28"/>
        </w:rPr>
      </w:pPr>
      <w:r w:rsidRPr="00B836D5">
        <w:rPr>
          <w:sz w:val="28"/>
          <w:szCs w:val="28"/>
        </w:rPr>
        <w:t>26 июля</w:t>
      </w:r>
      <w:r>
        <w:rPr>
          <w:szCs w:val="28"/>
        </w:rPr>
        <w:t xml:space="preserve"> </w:t>
      </w:r>
      <w:proofErr w:type="gramStart"/>
      <w:r w:rsidR="00FA014A">
        <w:rPr>
          <w:sz w:val="28"/>
          <w:szCs w:val="28"/>
        </w:rPr>
        <w:t>2021  года</w:t>
      </w:r>
      <w:proofErr w:type="gramEnd"/>
      <w:r w:rsidR="00FA014A">
        <w:rPr>
          <w:sz w:val="28"/>
          <w:szCs w:val="28"/>
        </w:rPr>
        <w:t xml:space="preserve">                         с. </w:t>
      </w:r>
      <w:proofErr w:type="spellStart"/>
      <w:r w:rsidR="00FA014A">
        <w:rPr>
          <w:sz w:val="28"/>
          <w:szCs w:val="28"/>
        </w:rPr>
        <w:t>Силино</w:t>
      </w:r>
      <w:proofErr w:type="spellEnd"/>
      <w:r w:rsidR="00FA014A">
        <w:rPr>
          <w:sz w:val="28"/>
          <w:szCs w:val="28"/>
        </w:rPr>
        <w:t xml:space="preserve">                                     № </w:t>
      </w:r>
      <w:r>
        <w:rPr>
          <w:sz w:val="28"/>
          <w:szCs w:val="28"/>
        </w:rPr>
        <w:t>21</w:t>
      </w:r>
    </w:p>
    <w:p w:rsidR="00FA014A" w:rsidRPr="00B836D5" w:rsidRDefault="00B836D5" w:rsidP="00B836D5">
      <w:pPr>
        <w:tabs>
          <w:tab w:val="left" w:pos="672"/>
        </w:tabs>
        <w:rPr>
          <w:b/>
          <w:sz w:val="28"/>
          <w:szCs w:val="28"/>
        </w:rPr>
      </w:pPr>
      <w:r>
        <w:rPr>
          <w:b/>
          <w:sz w:val="44"/>
          <w:szCs w:val="44"/>
        </w:rPr>
        <w:tab/>
      </w:r>
    </w:p>
    <w:p w:rsidR="00FA014A" w:rsidRDefault="00FA014A" w:rsidP="00FA014A">
      <w:pPr>
        <w:ind w:right="928"/>
        <w:jc w:val="both"/>
        <w:rPr>
          <w:sz w:val="28"/>
          <w:szCs w:val="28"/>
        </w:rPr>
      </w:pPr>
    </w:p>
    <w:p w:rsidR="00FA014A" w:rsidRDefault="00FA014A" w:rsidP="00FA014A">
      <w:pPr>
        <w:ind w:right="92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</w:t>
      </w:r>
      <w:proofErr w:type="gramStart"/>
      <w:r>
        <w:rPr>
          <w:sz w:val="28"/>
          <w:szCs w:val="28"/>
        </w:rPr>
        <w:t>изменении  постановление</w:t>
      </w:r>
      <w:proofErr w:type="gramEnd"/>
      <w:r>
        <w:rPr>
          <w:sz w:val="28"/>
          <w:szCs w:val="28"/>
        </w:rPr>
        <w:t xml:space="preserve"> Администрации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>
        <w:rPr>
          <w:bCs/>
          <w:iCs/>
          <w:sz w:val="28"/>
          <w:szCs w:val="28"/>
        </w:rPr>
        <w:t xml:space="preserve">«Об утверждении административного регламента предоставления муниципальной услуги </w:t>
      </w:r>
      <w:r>
        <w:rPr>
          <w:sz w:val="28"/>
          <w:szCs w:val="28"/>
        </w:rPr>
        <w:t xml:space="preserve">выдачи разрешений на размещение нестационарных торговых </w:t>
      </w:r>
      <w:proofErr w:type="spellStart"/>
      <w:r>
        <w:rPr>
          <w:sz w:val="28"/>
          <w:szCs w:val="28"/>
        </w:rPr>
        <w:t>обьектов</w:t>
      </w:r>
      <w:proofErr w:type="spellEnd"/>
      <w:r>
        <w:rPr>
          <w:sz w:val="28"/>
          <w:szCs w:val="28"/>
        </w:rPr>
        <w:t xml:space="preserve"> на земельных участках, зданиях, сооружениях, находящихся в муниципальной собственности» ,утвержденного постановлением  №23 от 27.12.2014г.</w:t>
      </w:r>
    </w:p>
    <w:p w:rsidR="00FA014A" w:rsidRDefault="00FA014A" w:rsidP="00FA014A">
      <w:pPr>
        <w:pStyle w:val="msonospacing0"/>
        <w:shd w:val="clear" w:color="auto" w:fill="FFFFFF"/>
        <w:spacing w:line="276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статьей 14 Федерального закона №131-ФЗ «Об общих </w:t>
      </w:r>
      <w:proofErr w:type="gramStart"/>
      <w:r>
        <w:rPr>
          <w:sz w:val="28"/>
          <w:szCs w:val="28"/>
        </w:rPr>
        <w:t>принципах</w:t>
      </w:r>
      <w:proofErr w:type="gramEnd"/>
      <w:r>
        <w:rPr>
          <w:sz w:val="28"/>
          <w:szCs w:val="28"/>
        </w:rPr>
        <w:t xml:space="preserve"> организации местного самоуправления в Российской Федерации», пунктом 5 части 1 статьи 7 Федерального </w:t>
      </w:r>
      <w:hyperlink r:id="rId4" w:history="1">
        <w:r>
          <w:rPr>
            <w:rStyle w:val="a3"/>
            <w:sz w:val="28"/>
            <w:szCs w:val="28"/>
          </w:rPr>
          <w:t>закона</w:t>
        </w:r>
      </w:hyperlink>
      <w:r>
        <w:rPr>
          <w:sz w:val="28"/>
          <w:szCs w:val="28"/>
        </w:rPr>
        <w:t xml:space="preserve"> от 27.07.2010 № 210-ФЗ «Об организации предоставления государственных и муниципальных услуг» 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ПОСТАНОВЛЯЕТ:</w:t>
      </w:r>
    </w:p>
    <w:p w:rsidR="00FA014A" w:rsidRDefault="00FA014A" w:rsidP="00FA014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1. Внести в постановление администрации сельского поселения от 27.12.2014 № 23 «Об утверждении административного регламента предоставления муниципальной услуги </w:t>
      </w:r>
      <w:r>
        <w:rPr>
          <w:sz w:val="28"/>
          <w:szCs w:val="28"/>
        </w:rPr>
        <w:t xml:space="preserve">выдачи разрешений на размещение нестационарных торговых </w:t>
      </w:r>
      <w:proofErr w:type="spellStart"/>
      <w:r>
        <w:rPr>
          <w:sz w:val="28"/>
          <w:szCs w:val="28"/>
        </w:rPr>
        <w:t>обьектов</w:t>
      </w:r>
      <w:proofErr w:type="spellEnd"/>
      <w:r>
        <w:rPr>
          <w:sz w:val="28"/>
          <w:szCs w:val="28"/>
        </w:rPr>
        <w:t xml:space="preserve"> на земельных участках, зданиях, сооружениях, находящихся в муниципальной собственности» дополнив его пунктом 20.1 следующего содержания:</w:t>
      </w:r>
    </w:p>
    <w:p w:rsidR="00FA014A" w:rsidRDefault="00FA014A" w:rsidP="00FA014A">
      <w:pPr>
        <w:spacing w:before="100" w:beforeAutospacing="1" w:after="100" w:afterAutospacing="1" w:line="276" w:lineRule="atLeast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sz w:val="28"/>
          <w:szCs w:val="28"/>
        </w:rPr>
        <w:t xml:space="preserve"> «20.1 запрещается требовать  от заявителя </w:t>
      </w:r>
      <w:r>
        <w:rPr>
          <w:bCs/>
          <w:iCs/>
          <w:color w:val="000000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 ».</w:t>
      </w:r>
    </w:p>
    <w:p w:rsidR="00FA014A" w:rsidRDefault="00FA014A" w:rsidP="00FA014A">
      <w:pPr>
        <w:autoSpaceDE w:val="0"/>
        <w:autoSpaceDN w:val="0"/>
        <w:adjustRightInd w:val="0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2.Настоящее постановление вступает в </w:t>
      </w:r>
      <w:proofErr w:type="gramStart"/>
      <w:r>
        <w:rPr>
          <w:sz w:val="28"/>
          <w:szCs w:val="28"/>
        </w:rPr>
        <w:t>силу  после</w:t>
      </w:r>
      <w:proofErr w:type="gramEnd"/>
      <w:r>
        <w:rPr>
          <w:sz w:val="28"/>
          <w:szCs w:val="28"/>
        </w:rPr>
        <w:t xml:space="preserve"> его  официального опубликования в информационном бюллетене.</w:t>
      </w:r>
    </w:p>
    <w:p w:rsidR="00FA014A" w:rsidRDefault="00FA014A" w:rsidP="00FA014A">
      <w:pPr>
        <w:autoSpaceDE w:val="0"/>
        <w:autoSpaceDN w:val="0"/>
        <w:adjustRightInd w:val="0"/>
        <w:spacing w:after="120"/>
        <w:jc w:val="both"/>
        <w:rPr>
          <w:sz w:val="28"/>
          <w:szCs w:val="28"/>
        </w:rPr>
      </w:pPr>
    </w:p>
    <w:p w:rsidR="00FA014A" w:rsidRDefault="00FA014A" w:rsidP="00FA014A">
      <w:pPr>
        <w:autoSpaceDE w:val="0"/>
        <w:autoSpaceDN w:val="0"/>
        <w:adjustRightInd w:val="0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                  </w:t>
      </w:r>
      <w:proofErr w:type="spellStart"/>
      <w:r>
        <w:rPr>
          <w:sz w:val="28"/>
          <w:szCs w:val="28"/>
        </w:rPr>
        <w:t>В.Г.Дмитриев</w:t>
      </w:r>
      <w:proofErr w:type="spellEnd"/>
      <w:r>
        <w:rPr>
          <w:sz w:val="28"/>
          <w:szCs w:val="28"/>
        </w:rPr>
        <w:t>.</w:t>
      </w:r>
    </w:p>
    <w:p w:rsidR="00FA014A" w:rsidRDefault="00FA014A" w:rsidP="00FA014A">
      <w:pPr>
        <w:autoSpaceDE w:val="0"/>
        <w:autoSpaceDN w:val="0"/>
        <w:adjustRightInd w:val="0"/>
        <w:spacing w:after="120"/>
        <w:jc w:val="both"/>
        <w:rPr>
          <w:sz w:val="28"/>
          <w:szCs w:val="28"/>
        </w:rPr>
      </w:pPr>
    </w:p>
    <w:p w:rsidR="00FA014A" w:rsidRDefault="00FA014A" w:rsidP="00FA014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</w:p>
    <w:p w:rsidR="00FA014A" w:rsidRDefault="00FA014A" w:rsidP="00FA014A"/>
    <w:p w:rsidR="00B81AAF" w:rsidRDefault="00B81AAF"/>
    <w:sectPr w:rsidR="00B81A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4FE"/>
    <w:rsid w:val="009C64FE"/>
    <w:rsid w:val="00B81AAF"/>
    <w:rsid w:val="00B836D5"/>
    <w:rsid w:val="00FA0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7641BB-C455-4EC9-BDFF-3C9D5C9BB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01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FA014A"/>
    <w:rPr>
      <w:color w:val="0000FF"/>
      <w:u w:val="single"/>
    </w:rPr>
  </w:style>
  <w:style w:type="paragraph" w:customStyle="1" w:styleId="msonospacing0">
    <w:name w:val="msonospacing"/>
    <w:basedOn w:val="a"/>
    <w:rsid w:val="00FA014A"/>
    <w:pPr>
      <w:spacing w:before="100" w:beforeAutospacing="1" w:after="100" w:afterAutospacing="1"/>
    </w:pPr>
  </w:style>
  <w:style w:type="paragraph" w:customStyle="1" w:styleId="Textbody">
    <w:name w:val="Text body"/>
    <w:basedOn w:val="a"/>
    <w:uiPriority w:val="99"/>
    <w:rsid w:val="00FA014A"/>
    <w:pPr>
      <w:widowControl w:val="0"/>
      <w:suppressAutoHyphens/>
      <w:autoSpaceDN w:val="0"/>
      <w:spacing w:after="120"/>
    </w:pPr>
    <w:rPr>
      <w:rFonts w:eastAsia="Calibri"/>
      <w:kern w:val="3"/>
    </w:rPr>
  </w:style>
  <w:style w:type="paragraph" w:styleId="a4">
    <w:name w:val="Balloon Text"/>
    <w:basedOn w:val="a"/>
    <w:link w:val="a5"/>
    <w:uiPriority w:val="99"/>
    <w:semiHidden/>
    <w:unhideWhenUsed/>
    <w:rsid w:val="00B836D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36D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779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125C01F7B9D5A1449665C7134DFB03EAA2E6E58AB01A0DEE056E7EA9F57D227DA7DAF10EDCA35AFAB17EAD581lCm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2021-07-26T12:55:00Z</cp:lastPrinted>
  <dcterms:created xsi:type="dcterms:W3CDTF">2021-07-23T07:43:00Z</dcterms:created>
  <dcterms:modified xsi:type="dcterms:W3CDTF">2021-07-26T12:56:00Z</dcterms:modified>
</cp:coreProperties>
</file>