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33E" w:rsidRDefault="0091433E" w:rsidP="0091433E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</w:t>
      </w:r>
      <w:proofErr w:type="spellStart"/>
      <w:r>
        <w:rPr>
          <w:spacing w:val="8"/>
          <w:sz w:val="28"/>
          <w:szCs w:val="28"/>
        </w:rPr>
        <w:t>Силинского</w:t>
      </w:r>
      <w:proofErr w:type="spellEnd"/>
      <w:r>
        <w:rPr>
          <w:spacing w:val="8"/>
          <w:sz w:val="28"/>
          <w:szCs w:val="28"/>
        </w:rPr>
        <w:t xml:space="preserve"> сельского поселения 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Республики Мордовия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gramStart"/>
      <w:r>
        <w:rPr>
          <w:spacing w:val="8"/>
          <w:sz w:val="28"/>
          <w:szCs w:val="28"/>
        </w:rPr>
        <w:t>второго</w:t>
      </w:r>
      <w:proofErr w:type="gramEnd"/>
      <w:r>
        <w:rPr>
          <w:spacing w:val="8"/>
          <w:sz w:val="28"/>
          <w:szCs w:val="28"/>
        </w:rPr>
        <w:t xml:space="preserve"> созыва 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с.Силино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  28</w:t>
      </w:r>
      <w:proofErr w:type="gramEnd"/>
      <w:r>
        <w:rPr>
          <w:sz w:val="28"/>
          <w:szCs w:val="28"/>
        </w:rPr>
        <w:t xml:space="preserve">   декабря   2021 г                                                                   №16</w:t>
      </w:r>
    </w:p>
    <w:p w:rsidR="0091433E" w:rsidRDefault="0091433E" w:rsidP="0091433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1433E" w:rsidRDefault="0091433E" w:rsidP="0091433E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91433E" w:rsidRDefault="0091433E" w:rsidP="0091433E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И плановый период 2023 и 2024 годов</w:t>
      </w:r>
    </w:p>
    <w:p w:rsidR="0091433E" w:rsidRDefault="0091433E" w:rsidP="0091433E">
      <w:pPr>
        <w:jc w:val="center"/>
        <w:outlineLvl w:val="0"/>
        <w:rPr>
          <w:bCs/>
          <w:caps/>
          <w:sz w:val="28"/>
          <w:szCs w:val="28"/>
        </w:rPr>
      </w:pPr>
    </w:p>
    <w:p w:rsidR="0091433E" w:rsidRDefault="0091433E" w:rsidP="00914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</w:t>
      </w:r>
      <w:proofErr w:type="gramStart"/>
      <w:r>
        <w:rPr>
          <w:sz w:val="28"/>
          <w:szCs w:val="28"/>
        </w:rPr>
        <w:t>и  плановый</w:t>
      </w:r>
      <w:proofErr w:type="gramEnd"/>
      <w:r>
        <w:rPr>
          <w:sz w:val="28"/>
          <w:szCs w:val="28"/>
        </w:rPr>
        <w:t xml:space="preserve"> период 2023 и 2024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91433E" w:rsidRDefault="0091433E" w:rsidP="0091433E">
      <w:pPr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2022 год по доходам в сумме 2402,7 тыс. рублей,  по расходам в сумме  2505,3 тыс. рублей, с превышением расходов над доходами в сумме –102,6тыс рублей, исходя из уровня инфляции, не превышающего 5,0 процентов (декабрь 2022 года к декабрю 2021 года).</w:t>
      </w:r>
    </w:p>
    <w:p w:rsidR="0091433E" w:rsidRDefault="0091433E" w:rsidP="00914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2023 год по доходам в сумме 2167,0 тыс. рублей,  по расходам в сумме  2273,4 тыс. рублей, в т. ч. условно утверждаемые расходы 22,3 тыс. рублей, с превышением расходов над доходами в сумме –106,4 рублей, исходя из уровня инфляции, не превышающего 5,0 процентов (декабрь 2023 года к декабрю 2022 года).</w:t>
      </w:r>
    </w:p>
    <w:p w:rsidR="0091433E" w:rsidRDefault="0091433E" w:rsidP="00914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далее – бюджет сельского поселения) на 2024 год по доходам в сумме 2274,2 тыс. рублей,  по расходам в сумме  2383,0 тыс. рублей, в т. ч. условно утверждаемые расходы 48,5 тыс. рублей, с превышением расходов над доходами в сумме –108,8 рублей, исходя из уровня инфляции, не превышающего 5,0 процентов (декабрь 2024 года к декабрю 2023 года).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91433E" w:rsidRDefault="0091433E" w:rsidP="0091433E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proofErr w:type="gramStart"/>
        <w:r>
          <w:rPr>
            <w:rStyle w:val="a3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доходов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5" w:history="1">
        <w:proofErr w:type="gramStart"/>
        <w:r>
          <w:rPr>
            <w:rStyle w:val="a3"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</w:t>
      </w:r>
      <w:proofErr w:type="gramEnd"/>
      <w:r>
        <w:rPr>
          <w:bCs/>
          <w:sz w:val="28"/>
          <w:szCs w:val="28"/>
        </w:rPr>
        <w:t xml:space="preserve">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ind w:firstLine="720"/>
        <w:jc w:val="both"/>
        <w:rPr>
          <w:sz w:val="28"/>
        </w:rPr>
      </w:pPr>
      <w:r>
        <w:rPr>
          <w:sz w:val="28"/>
        </w:rPr>
        <w:t xml:space="preserve">Доходы бюджета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91433E" w:rsidRDefault="0091433E" w:rsidP="0091433E">
      <w:pPr>
        <w:ind w:firstLine="720"/>
        <w:jc w:val="both"/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>согласно приложению 2 к настоящему Решению.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  поселения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proofErr w:type="gramStart"/>
      <w:r>
        <w:rPr>
          <w:bCs/>
          <w:sz w:val="28"/>
          <w:szCs w:val="28"/>
        </w:rPr>
        <w:t>распределение</w:t>
      </w:r>
      <w:proofErr w:type="gram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lastRenderedPageBreak/>
        <w:t xml:space="preserve">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>согласно приложению 3 к настоящему Решению;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ведомственную</w:t>
      </w:r>
      <w:proofErr w:type="gramEnd"/>
      <w:r>
        <w:rPr>
          <w:sz w:val="28"/>
          <w:szCs w:val="28"/>
        </w:rPr>
        <w:t xml:space="preserve"> структуру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4 к настоящему Решению;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2022 год </w:t>
      </w:r>
      <w:r>
        <w:rPr>
          <w:sz w:val="28"/>
          <w:szCs w:val="28"/>
        </w:rPr>
        <w:t xml:space="preserve">и на плановый период 2023 и 2024 годы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</w:p>
    <w:p w:rsidR="0091433E" w:rsidRDefault="0091433E" w:rsidP="0091433E">
      <w:pPr>
        <w:pStyle w:val="ab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1433E" w:rsidRDefault="0091433E" w:rsidP="0091433E">
      <w:pPr>
        <w:pStyle w:val="ab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1433E" w:rsidRDefault="0091433E" w:rsidP="0091433E">
      <w:pPr>
        <w:pStyle w:val="ab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1433E" w:rsidRDefault="0091433E" w:rsidP="0091433E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8"/>
          <w:szCs w:val="28"/>
        </w:rPr>
        <w:t>обеспечения  муниципальных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1433E" w:rsidRDefault="0091433E" w:rsidP="0091433E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433E" w:rsidRDefault="0091433E" w:rsidP="0091433E">
      <w:pPr>
        <w:pStyle w:val="ab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pStyle w:val="ab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91433E" w:rsidRDefault="0091433E" w:rsidP="0091433E">
      <w:pPr>
        <w:pStyle w:val="ab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rPr>
          <w:sz w:val="28"/>
          <w:szCs w:val="28"/>
        </w:rPr>
        <w:t>предоставлением  мер</w:t>
      </w:r>
      <w:proofErr w:type="gramEnd"/>
      <w:r>
        <w:rPr>
          <w:sz w:val="28"/>
          <w:szCs w:val="28"/>
        </w:rPr>
        <w:t xml:space="preserve"> социальной поддержки:</w:t>
      </w:r>
    </w:p>
    <w:p w:rsidR="0091433E" w:rsidRDefault="0091433E" w:rsidP="0091433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ежемесячная </w:t>
      </w:r>
      <w:proofErr w:type="gramStart"/>
      <w:r>
        <w:rPr>
          <w:sz w:val="28"/>
          <w:szCs w:val="28"/>
        </w:rPr>
        <w:t>надбавка  к</w:t>
      </w:r>
      <w:proofErr w:type="gramEnd"/>
      <w:r>
        <w:rPr>
          <w:sz w:val="28"/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91433E" w:rsidRDefault="0091433E" w:rsidP="0091433E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8"/>
          <w:szCs w:val="28"/>
        </w:rPr>
        <w:t>2022  году</w:t>
      </w:r>
      <w:proofErr w:type="gramEnd"/>
      <w:r>
        <w:rPr>
          <w:rFonts w:ascii="Times New Roman" w:hAnsi="Times New Roman"/>
          <w:sz w:val="28"/>
          <w:szCs w:val="28"/>
        </w:rPr>
        <w:t xml:space="preserve">  -  278,3 тыс. рублей, в 2023 году – 278,3 тыс. рублей, в 2024 году – 278,3 тыс. рублей.</w:t>
      </w:r>
    </w:p>
    <w:p w:rsidR="0091433E" w:rsidRDefault="0091433E" w:rsidP="0091433E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91433E" w:rsidRDefault="0091433E" w:rsidP="0091433E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91433E" w:rsidRDefault="0091433E" w:rsidP="009143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сумме 743,0 тыс. рублей</w:t>
      </w:r>
      <w:r>
        <w:rPr>
          <w:bCs/>
          <w:sz w:val="28"/>
          <w:szCs w:val="28"/>
        </w:rPr>
        <w:t>, на 2023 год -753,</w:t>
      </w:r>
      <w:proofErr w:type="gramStart"/>
      <w:r>
        <w:rPr>
          <w:bCs/>
          <w:sz w:val="28"/>
          <w:szCs w:val="28"/>
        </w:rPr>
        <w:t>8  тыс.</w:t>
      </w:r>
      <w:proofErr w:type="gramEnd"/>
      <w:r>
        <w:rPr>
          <w:bCs/>
          <w:sz w:val="28"/>
          <w:szCs w:val="28"/>
        </w:rPr>
        <w:t xml:space="preserve"> рублей, на 2024 год – 799,5 тыс. рублей.</w:t>
      </w:r>
    </w:p>
    <w:p w:rsidR="0091433E" w:rsidRDefault="0091433E" w:rsidP="0091433E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91433E" w:rsidRDefault="0091433E" w:rsidP="0091433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91433E" w:rsidRDefault="0091433E" w:rsidP="0091433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91433E" w:rsidRDefault="0091433E" w:rsidP="0091433E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91433E" w:rsidRDefault="0091433E" w:rsidP="0091433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в сумме 0,1 тыс. рублей ежегодно.</w:t>
      </w:r>
    </w:p>
    <w:p w:rsidR="0091433E" w:rsidRDefault="0091433E" w:rsidP="0091433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1433E" w:rsidRDefault="0091433E" w:rsidP="0091433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91433E" w:rsidRDefault="0091433E" w:rsidP="0091433E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91433E" w:rsidRDefault="0091433E" w:rsidP="0091433E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Силинскому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91433E" w:rsidRDefault="0091433E" w:rsidP="0091433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33E" w:rsidRDefault="0091433E" w:rsidP="0091433E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6 к настоящему Решению.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</w:t>
      </w:r>
      <w:proofErr w:type="gramStart"/>
      <w:r>
        <w:rPr>
          <w:sz w:val="28"/>
          <w:szCs w:val="28"/>
        </w:rPr>
        <w:t>годов  согласно</w:t>
      </w:r>
      <w:proofErr w:type="gramEnd"/>
      <w:r>
        <w:rPr>
          <w:sz w:val="28"/>
          <w:szCs w:val="28"/>
        </w:rPr>
        <w:t xml:space="preserve"> приложению 7 к настоящему Решению.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сумме 102,6 тыс. рублей, на 2023 год – 106,4 тыс. рублей, на 2024 год – 108,8 тыс. рублей.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2023 года в </w:t>
      </w:r>
      <w:proofErr w:type="gramStart"/>
      <w:r>
        <w:rPr>
          <w:sz w:val="28"/>
          <w:szCs w:val="28"/>
        </w:rPr>
        <w:t>сумме  569</w:t>
      </w:r>
      <w:proofErr w:type="gramEnd"/>
      <w:r>
        <w:rPr>
          <w:sz w:val="28"/>
          <w:szCs w:val="28"/>
        </w:rPr>
        <w:t>,8 тыс. рублей, на 1 января 2024 года – 590,9 тыс. рублей, на 1 января 2025 года – 578,7 тыс. рублей.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в </w:t>
      </w:r>
      <w:proofErr w:type="gramStart"/>
      <w:r>
        <w:rPr>
          <w:sz w:val="28"/>
          <w:szCs w:val="28"/>
        </w:rPr>
        <w:t>сумме  64</w:t>
      </w:r>
      <w:proofErr w:type="gramEnd"/>
      <w:r>
        <w:rPr>
          <w:sz w:val="28"/>
          <w:szCs w:val="28"/>
        </w:rPr>
        <w:t>,6 тыс. рублей, на 2023 год – 96,9 тыс. рублей, на 2024 год – 129,2 тыс. рублей.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>
        <w:rPr>
          <w:sz w:val="28"/>
          <w:szCs w:val="28"/>
        </w:rPr>
        <w:t>Силинским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91433E" w:rsidRDefault="0091433E" w:rsidP="0091433E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2022 году</w:t>
      </w:r>
    </w:p>
    <w:p w:rsidR="0091433E" w:rsidRDefault="0091433E" w:rsidP="0091433E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1433E" w:rsidRDefault="0091433E" w:rsidP="0091433E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2022 год и плановый период </w:t>
      </w:r>
      <w:r>
        <w:rPr>
          <w:bCs/>
          <w:sz w:val="28"/>
          <w:szCs w:val="28"/>
        </w:rPr>
        <w:lastRenderedPageBreak/>
        <w:t>2023 и 2024 годов», действуют в части, не противоречащей настоящему Решению.</w:t>
      </w: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91433E" w:rsidRDefault="0091433E" w:rsidP="0091433E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91433E" w:rsidRDefault="0091433E" w:rsidP="0091433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proofErr w:type="gramStart"/>
      <w:r>
        <w:rPr>
          <w:sz w:val="28"/>
          <w:szCs w:val="28"/>
        </w:rPr>
        <w:t>вступает  в</w:t>
      </w:r>
      <w:proofErr w:type="gramEnd"/>
      <w:r>
        <w:rPr>
          <w:sz w:val="28"/>
          <w:szCs w:val="28"/>
        </w:rPr>
        <w:t xml:space="preserve"> силу с 1 января 2022 года и действует по 31 декабря 2022 года.</w:t>
      </w:r>
    </w:p>
    <w:p w:rsidR="0091433E" w:rsidRDefault="0091433E" w:rsidP="0091433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1433E" w:rsidRDefault="0091433E" w:rsidP="0091433E">
      <w:pPr>
        <w:tabs>
          <w:tab w:val="left" w:pos="0"/>
        </w:tabs>
        <w:jc w:val="both"/>
      </w:pPr>
    </w:p>
    <w:p w:rsidR="0091433E" w:rsidRDefault="0091433E" w:rsidP="0091433E">
      <w:pPr>
        <w:tabs>
          <w:tab w:val="left" w:pos="0"/>
        </w:tabs>
        <w:jc w:val="both"/>
      </w:pPr>
    </w:p>
    <w:p w:rsidR="0091433E" w:rsidRDefault="0091433E" w:rsidP="0091433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1433E" w:rsidRDefault="0091433E" w:rsidP="0091433E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91433E" w:rsidRDefault="0091433E" w:rsidP="0091433E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поселения:                                               А.Н.Анисимов</w:t>
      </w:r>
    </w:p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tbl>
      <w:tblPr>
        <w:tblW w:w="9485" w:type="dxa"/>
        <w:tblInd w:w="93" w:type="dxa"/>
        <w:tblLook w:val="04A0" w:firstRow="1" w:lastRow="0" w:firstColumn="1" w:lastColumn="0" w:noHBand="0" w:noVBand="1"/>
      </w:tblPr>
      <w:tblGrid>
        <w:gridCol w:w="3134"/>
        <w:gridCol w:w="562"/>
        <w:gridCol w:w="3407"/>
        <w:gridCol w:w="767"/>
        <w:gridCol w:w="387"/>
        <w:gridCol w:w="464"/>
        <w:gridCol w:w="823"/>
      </w:tblGrid>
      <w:tr w:rsidR="0091433E" w:rsidTr="0091433E">
        <w:trPr>
          <w:trHeight w:val="255"/>
        </w:trPr>
        <w:tc>
          <w:tcPr>
            <w:tcW w:w="3696" w:type="dxa"/>
            <w:gridSpan w:val="2"/>
          </w:tcPr>
          <w:p w:rsidR="0091433E" w:rsidRDefault="0091433E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789" w:type="dxa"/>
            <w:gridSpan w:val="5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lastRenderedPageBreak/>
              <w:t>Приложение 1</w:t>
            </w:r>
          </w:p>
        </w:tc>
      </w:tr>
      <w:tr w:rsidR="0091433E" w:rsidTr="0091433E">
        <w:trPr>
          <w:trHeight w:val="600"/>
        </w:trPr>
        <w:tc>
          <w:tcPr>
            <w:tcW w:w="3696" w:type="dxa"/>
            <w:gridSpan w:val="2"/>
          </w:tcPr>
          <w:p w:rsidR="0091433E" w:rsidRDefault="0091433E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789" w:type="dxa"/>
            <w:gridSpan w:val="5"/>
            <w:hideMark/>
          </w:tcPr>
          <w:p w:rsidR="0091433E" w:rsidRDefault="0091433E">
            <w:pPr>
              <w:spacing w:line="256" w:lineRule="auto"/>
              <w:jc w:val="right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</w:tr>
      <w:tr w:rsidR="0091433E" w:rsidTr="0091433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)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2024</w:t>
            </w:r>
          </w:p>
        </w:tc>
      </w:tr>
      <w:tr w:rsidR="0091433E" w:rsidTr="0091433E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2402,7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2167,0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2274,2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1139,6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1181,7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1208,5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20,3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91433E" w:rsidTr="0091433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91433E" w:rsidTr="0091433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91433E" w:rsidTr="0091433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91433E" w:rsidTr="0091433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11,5</w:t>
            </w:r>
          </w:p>
        </w:tc>
      </w:tr>
      <w:tr w:rsidR="0091433E" w:rsidTr="0091433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11,5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706,0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712,6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91433E" w:rsidTr="0091433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650,0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684,0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00011105025100000120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129,1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134,3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139,6</w:t>
            </w:r>
          </w:p>
        </w:tc>
      </w:tr>
      <w:tr w:rsidR="0091433E" w:rsidTr="0091433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0001146025100000430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Доходы от продажи материальных и нематериальных активов в </w:t>
            </w:r>
            <w:proofErr w:type="spellStart"/>
            <w:r>
              <w:rPr>
                <w:sz w:val="20"/>
                <w:szCs w:val="20"/>
                <w:lang w:eastAsia="en-US"/>
              </w:rPr>
              <w:t>т.чдоходы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от продажи земельных участков.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312,0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324,5</w:t>
            </w:r>
          </w:p>
        </w:tc>
      </w:tr>
    </w:tbl>
    <w:p w:rsidR="0091433E" w:rsidRDefault="0091433E" w:rsidP="0091433E"/>
    <w:tbl>
      <w:tblPr>
        <w:tblpPr w:leftFromText="180" w:rightFromText="180" w:bottomFromText="160" w:vertAnchor="text" w:tblpX="-176" w:tblpY="1"/>
        <w:tblOverlap w:val="never"/>
        <w:tblW w:w="13555" w:type="dxa"/>
        <w:tblLook w:val="04A0" w:firstRow="1" w:lastRow="0" w:firstColumn="1" w:lastColumn="0" w:noHBand="0" w:noVBand="1"/>
      </w:tblPr>
      <w:tblGrid>
        <w:gridCol w:w="3564"/>
        <w:gridCol w:w="37"/>
        <w:gridCol w:w="357"/>
        <w:gridCol w:w="92"/>
        <w:gridCol w:w="457"/>
        <w:gridCol w:w="94"/>
        <w:gridCol w:w="699"/>
        <w:gridCol w:w="25"/>
        <w:gridCol w:w="2700"/>
        <w:gridCol w:w="72"/>
        <w:gridCol w:w="1458"/>
        <w:gridCol w:w="1614"/>
        <w:gridCol w:w="49"/>
        <w:gridCol w:w="43"/>
        <w:gridCol w:w="20"/>
        <w:gridCol w:w="628"/>
        <w:gridCol w:w="268"/>
        <w:gridCol w:w="35"/>
        <w:gridCol w:w="32"/>
        <w:gridCol w:w="329"/>
        <w:gridCol w:w="695"/>
        <w:gridCol w:w="184"/>
        <w:gridCol w:w="103"/>
      </w:tblGrid>
      <w:tr w:rsidR="0091433E" w:rsidTr="0091433E">
        <w:trPr>
          <w:gridAfter w:val="3"/>
          <w:wAfter w:w="982" w:type="dxa"/>
          <w:trHeight w:val="2265"/>
        </w:trPr>
        <w:tc>
          <w:tcPr>
            <w:tcW w:w="12573" w:type="dxa"/>
            <w:gridSpan w:val="20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Приложение №2</w:t>
            </w:r>
          </w:p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</w:p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на плановый период 2023 и 2024 годов</w:t>
            </w:r>
            <w:r>
              <w:rPr>
                <w:sz w:val="20"/>
                <w:szCs w:val="20"/>
                <w:lang w:eastAsia="en-US"/>
              </w:rPr>
              <w:t>"</w:t>
            </w:r>
          </w:p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91433E" w:rsidTr="0091433E">
        <w:trPr>
          <w:trHeight w:val="255"/>
        </w:trPr>
        <w:tc>
          <w:tcPr>
            <w:tcW w:w="35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599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40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2024</w:t>
            </w:r>
          </w:p>
        </w:tc>
      </w:tr>
      <w:tr w:rsidR="0091433E" w:rsidTr="0091433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91433E" w:rsidTr="0091433E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91433E" w:rsidTr="0091433E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91433E" w:rsidTr="0091433E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91433E" w:rsidTr="0091433E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91433E" w:rsidTr="0091433E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932 2  02  29999 10  0000  15</w:t>
            </w: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307,2</w:t>
            </w:r>
          </w:p>
        </w:tc>
        <w:tc>
          <w:tcPr>
            <w:tcW w:w="140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932 2 02  03000  00  0000  150</w:t>
            </w:r>
          </w:p>
        </w:tc>
        <w:tc>
          <w:tcPr>
            <w:tcW w:w="5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89,9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92,9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96,1</w:t>
            </w:r>
          </w:p>
        </w:tc>
      </w:tr>
      <w:tr w:rsidR="0091433E" w:rsidTr="0091433E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932 2  02  03015  00  0000  150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91433E" w:rsidTr="0091433E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поселений на </w:t>
            </w:r>
            <w:proofErr w:type="gramStart"/>
            <w:r>
              <w:rPr>
                <w:sz w:val="16"/>
                <w:szCs w:val="16"/>
                <w:lang w:eastAsia="en-US"/>
              </w:rPr>
              <w:t>осуществление  полномочий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 по составлению  протоколов об админ. нарушениях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932 2  02  40014 10  0000  150</w:t>
            </w:r>
          </w:p>
        </w:tc>
        <w:tc>
          <w:tcPr>
            <w:tcW w:w="599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  <w:r>
              <w:rPr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14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799,5</w:t>
            </w:r>
          </w:p>
        </w:tc>
      </w:tr>
      <w:tr w:rsidR="0091433E" w:rsidTr="0091433E">
        <w:trPr>
          <w:gridAfter w:val="1"/>
          <w:wAfter w:w="103" w:type="dxa"/>
          <w:trHeight w:val="345"/>
        </w:trPr>
        <w:tc>
          <w:tcPr>
            <w:tcW w:w="3601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9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93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797" w:type="dxa"/>
            <w:gridSpan w:val="3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58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897" w:type="dxa"/>
            <w:gridSpan w:val="11"/>
            <w:vAlign w:val="bottom"/>
          </w:tcPr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91433E" w:rsidTr="0091433E">
        <w:trPr>
          <w:gridAfter w:val="1"/>
          <w:wAfter w:w="103" w:type="dxa"/>
          <w:trHeight w:val="80"/>
        </w:trPr>
        <w:tc>
          <w:tcPr>
            <w:tcW w:w="13452" w:type="dxa"/>
            <w:gridSpan w:val="2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Приложение №3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lang w:eastAsia="en-US"/>
              </w:rPr>
            </w:pPr>
            <w:r>
              <w:rPr>
                <w:bCs/>
                <w:lang w:eastAsia="en-US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bCs/>
                <w:lang w:eastAsia="en-US"/>
              </w:rPr>
              <w:t xml:space="preserve"> муниципального района Республики Мордовия </w:t>
            </w:r>
            <w:r>
              <w:rPr>
                <w:lang w:eastAsia="en-US"/>
              </w:rPr>
      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      </w:r>
            <w:r>
              <w:rPr>
                <w:bCs/>
                <w:lang w:eastAsia="en-US"/>
              </w:rPr>
              <w:t xml:space="preserve">на 2021 год </w:t>
            </w:r>
            <w:r>
              <w:rPr>
                <w:lang w:eastAsia="en-US"/>
              </w:rPr>
              <w:t>и на плановый период 2022 и 2023 годы</w:t>
            </w:r>
          </w:p>
        </w:tc>
      </w:tr>
      <w:tr w:rsidR="0091433E" w:rsidTr="0091433E">
        <w:trPr>
          <w:gridBefore w:val="13"/>
          <w:gridAfter w:val="7"/>
          <w:wBefore w:w="11218" w:type="dxa"/>
          <w:wAfter w:w="1646" w:type="dxa"/>
          <w:trHeight w:val="99"/>
        </w:trPr>
        <w:tc>
          <w:tcPr>
            <w:tcW w:w="691" w:type="dxa"/>
            <w:gridSpan w:val="3"/>
          </w:tcPr>
          <w:p w:rsidR="0091433E" w:rsidRDefault="0091433E">
            <w:pPr>
              <w:spacing w:line="256" w:lineRule="auto"/>
              <w:ind w:left="-513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gridBefore w:val="1"/>
          <w:gridAfter w:val="2"/>
          <w:wBefore w:w="3564" w:type="dxa"/>
          <w:wAfter w:w="287" w:type="dxa"/>
          <w:trHeight w:val="80"/>
        </w:trPr>
        <w:tc>
          <w:tcPr>
            <w:tcW w:w="486" w:type="dxa"/>
            <w:gridSpan w:val="3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51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4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700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30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713" w:type="dxa"/>
            <w:gridSpan w:val="10"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91433E" w:rsidTr="0091433E">
        <w:trPr>
          <w:gridAfter w:val="2"/>
          <w:wAfter w:w="287" w:type="dxa"/>
          <w:trHeight w:val="510"/>
        </w:trPr>
        <w:tc>
          <w:tcPr>
            <w:tcW w:w="4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gridAfter w:val="2"/>
          <w:wAfter w:w="287" w:type="dxa"/>
          <w:trHeight w:val="261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933,5 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1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10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7,1</w:t>
            </w:r>
          </w:p>
        </w:tc>
      </w:tr>
      <w:tr w:rsidR="0091433E" w:rsidTr="0091433E">
        <w:trPr>
          <w:gridAfter w:val="2"/>
          <w:wAfter w:w="287" w:type="dxa"/>
          <w:trHeight w:val="22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gridAfter w:val="2"/>
          <w:wAfter w:w="287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gridAfter w:val="2"/>
          <w:wAfter w:w="287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91433E" w:rsidTr="0091433E">
        <w:trPr>
          <w:gridAfter w:val="2"/>
          <w:wAfter w:w="287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9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91433E" w:rsidTr="0091433E">
        <w:trPr>
          <w:gridBefore w:val="1"/>
          <w:wBefore w:w="3543" w:type="dxa"/>
          <w:trHeight w:val="1005"/>
        </w:trPr>
        <w:tc>
          <w:tcPr>
            <w:tcW w:w="576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</w:tcPr>
          <w:p w:rsidR="0091433E" w:rsidRDefault="0091433E">
            <w:pPr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lang w:eastAsia="en-US"/>
              </w:rPr>
            </w:pPr>
          </w:p>
          <w:p w:rsidR="0091433E" w:rsidRDefault="0091433E">
            <w:pPr>
              <w:tabs>
                <w:tab w:val="center" w:pos="1999"/>
                <w:tab w:val="right" w:pos="3998"/>
              </w:tabs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 xml:space="preserve">                      Приложение №4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91433E" w:rsidTr="0091433E">
        <w:trPr>
          <w:gridAfter w:val="13"/>
          <w:wAfter w:w="3009" w:type="dxa"/>
          <w:trHeight w:val="345"/>
        </w:trPr>
        <w:tc>
          <w:tcPr>
            <w:tcW w:w="3543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600"/>
        </w:trPr>
        <w:tc>
          <w:tcPr>
            <w:tcW w:w="9375" w:type="dxa"/>
            <w:gridSpan w:val="18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91433E" w:rsidTr="0091433E">
        <w:trPr>
          <w:gridBefore w:val="1"/>
          <w:wBefore w:w="3543" w:type="dxa"/>
          <w:trHeight w:val="510"/>
        </w:trPr>
        <w:tc>
          <w:tcPr>
            <w:tcW w:w="576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91433E" w:rsidTr="0091433E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91433E" w:rsidTr="0091433E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91433E" w:rsidTr="0091433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91433E" w:rsidTr="0091433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91433E" w:rsidRDefault="0091433E" w:rsidP="0091433E"/>
    <w:tbl>
      <w:tblPr>
        <w:tblW w:w="100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106"/>
        <w:gridCol w:w="1134"/>
        <w:gridCol w:w="567"/>
        <w:gridCol w:w="567"/>
        <w:gridCol w:w="256"/>
        <w:gridCol w:w="311"/>
        <w:gridCol w:w="391"/>
        <w:gridCol w:w="318"/>
        <w:gridCol w:w="131"/>
        <w:gridCol w:w="578"/>
        <w:gridCol w:w="709"/>
      </w:tblGrid>
      <w:tr w:rsidR="0091433E" w:rsidTr="0091433E">
        <w:trPr>
          <w:trHeight w:val="1005"/>
        </w:trPr>
        <w:tc>
          <w:tcPr>
            <w:tcW w:w="10065" w:type="dxa"/>
            <w:gridSpan w:val="11"/>
          </w:tcPr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№</w:t>
            </w:r>
            <w:proofErr w:type="gramStart"/>
            <w:r>
              <w:rPr>
                <w:sz w:val="18"/>
                <w:szCs w:val="18"/>
                <w:lang w:eastAsia="en-US"/>
              </w:rPr>
              <w:t>5  к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р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 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 CYR" w:hAnsi="Arial CYR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  <w:p w:rsidR="0091433E" w:rsidRDefault="0091433E">
            <w:pPr>
              <w:spacing w:line="25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After w:val="2"/>
          <w:wAfter w:w="1287" w:type="dxa"/>
          <w:trHeight w:val="345"/>
        </w:trPr>
        <w:tc>
          <w:tcPr>
            <w:tcW w:w="7627" w:type="dxa"/>
            <w:gridSpan w:val="5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1095"/>
        </w:trPr>
        <w:tc>
          <w:tcPr>
            <w:tcW w:w="10065" w:type="dxa"/>
            <w:gridSpan w:val="11"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РАСПРЕДЕЛЕНИЕ БЮДЖЕТНЫХ АССИГНОВАНИЙ СЕЛЬСКОГО </w:t>
            </w:r>
            <w:proofErr w:type="gramStart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ПОСЕЛЕНИЯ  ПО</w:t>
            </w:r>
            <w:proofErr w:type="gramEnd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</w:t>
            </w:r>
          </w:p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91433E" w:rsidTr="0091433E">
        <w:trPr>
          <w:gridBefore w:val="2"/>
          <w:wBefore w:w="6237" w:type="dxa"/>
          <w:trHeight w:val="510"/>
        </w:trPr>
        <w:tc>
          <w:tcPr>
            <w:tcW w:w="1701" w:type="dxa"/>
            <w:gridSpan w:val="4"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5"/>
            <w:vAlign w:val="bottom"/>
            <w:hideMark/>
          </w:tcPr>
          <w:p w:rsidR="0091433E" w:rsidRDefault="0091433E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91433E" w:rsidTr="0091433E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2024</w:t>
            </w:r>
          </w:p>
        </w:tc>
      </w:tr>
      <w:tr w:rsidR="0091433E" w:rsidTr="0091433E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2505,3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2273,4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2383,0</w:t>
            </w:r>
          </w:p>
        </w:tc>
      </w:tr>
      <w:tr w:rsidR="0091433E" w:rsidTr="0091433E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91433E" w:rsidTr="0091433E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91433E" w:rsidTr="0091433E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323,8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</w:tr>
      <w:tr w:rsidR="0091433E" w:rsidTr="0091433E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91433E" w:rsidTr="0091433E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91433E" w:rsidTr="0091433E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91433E" w:rsidTr="0091433E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48,5</w:t>
            </w:r>
          </w:p>
        </w:tc>
      </w:tr>
    </w:tbl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5"/>
        <w:gridCol w:w="4678"/>
        <w:gridCol w:w="954"/>
        <w:gridCol w:w="12"/>
        <w:gridCol w:w="870"/>
        <w:gridCol w:w="7"/>
        <w:gridCol w:w="992"/>
      </w:tblGrid>
      <w:tr w:rsidR="0091433E" w:rsidTr="0091433E">
        <w:trPr>
          <w:trHeight w:val="294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lang w:eastAsia="en-US"/>
              </w:rPr>
              <w:t>ДЕФИЦИТА  БЮДЖЕТА</w:t>
            </w:r>
            <w:proofErr w:type="gramEnd"/>
          </w:p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</w:tc>
      </w:tr>
      <w:tr w:rsidR="0091433E" w:rsidTr="0091433E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91433E" w:rsidRDefault="0091433E">
            <w:pPr>
              <w:spacing w:line="256" w:lineRule="auto"/>
              <w:rPr>
                <w:b/>
                <w:bCs/>
                <w:lang w:eastAsia="en-US"/>
              </w:rPr>
            </w:pPr>
          </w:p>
        </w:tc>
      </w:tr>
      <w:tr w:rsidR="0091433E" w:rsidTr="0091433E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тыс.</w:t>
            </w:r>
            <w:proofErr w:type="gramEnd"/>
            <w:r>
              <w:rPr>
                <w:lang w:eastAsia="en-US"/>
              </w:rPr>
              <w:t xml:space="preserve"> рублей)</w:t>
            </w:r>
          </w:p>
        </w:tc>
      </w:tr>
      <w:tr w:rsidR="0091433E" w:rsidTr="0091433E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2024</w:t>
            </w: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1433E" w:rsidTr="0091433E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1433E" w:rsidTr="0091433E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91433E" w:rsidTr="0091433E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1433E" w:rsidTr="0091433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91433E" w:rsidTr="0091433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91433E" w:rsidTr="0091433E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433E" w:rsidRDefault="0091433E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91433E" w:rsidRDefault="0091433E" w:rsidP="0091433E">
      <w:pPr>
        <w:jc w:val="center"/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91433E" w:rsidRDefault="0091433E" w:rsidP="0091433E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91433E" w:rsidRDefault="0091433E" w:rsidP="0091433E">
      <w:pPr>
        <w:jc w:val="center"/>
        <w:rPr>
          <w:sz w:val="20"/>
          <w:szCs w:val="20"/>
        </w:rPr>
      </w:pPr>
    </w:p>
    <w:tbl>
      <w:tblPr>
        <w:tblW w:w="10459" w:type="dxa"/>
        <w:tblInd w:w="-792" w:type="dxa"/>
        <w:tblLook w:val="04A0" w:firstRow="1" w:lastRow="0" w:firstColumn="1" w:lastColumn="0" w:noHBand="0" w:noVBand="1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91433E" w:rsidTr="0091433E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ПРОГРАММА МУНИЦИПАЛЬНЫХ ВНУТРЕННИХ ЗАИМСТВОВАНИЙ АРДАТОВСКОГО МУНИЦИПАЛЬНОГО 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РАЙОНА  РЕСПУБЛИКИ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 xml:space="preserve"> МОРДОВИЯ НА 2022 ГОД И НА ПЛАНОВЫЙ ПЕРИОД 2023 И 2024 ГОДОВ </w:t>
            </w:r>
          </w:p>
        </w:tc>
      </w:tr>
      <w:tr w:rsidR="0091433E" w:rsidTr="0091433E">
        <w:trPr>
          <w:gridAfter w:val="2"/>
          <w:wAfter w:w="2541" w:type="dxa"/>
          <w:trHeight w:val="256"/>
        </w:trPr>
        <w:tc>
          <w:tcPr>
            <w:tcW w:w="588" w:type="dxa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91433E" w:rsidTr="0091433E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Сумма (тыс. рублей)</w:t>
            </w:r>
          </w:p>
        </w:tc>
      </w:tr>
      <w:tr w:rsidR="0091433E" w:rsidTr="0091433E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tabs>
                <w:tab w:val="left" w:pos="652"/>
              </w:tabs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2024год</w:t>
            </w:r>
          </w:p>
        </w:tc>
      </w:tr>
      <w:tr w:rsidR="0091433E" w:rsidTr="0091433E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1433E" w:rsidTr="0091433E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1433E" w:rsidTr="0091433E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0,0</w:t>
            </w:r>
          </w:p>
        </w:tc>
      </w:tr>
      <w:tr w:rsidR="0091433E" w:rsidTr="0091433E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91433E" w:rsidTr="0091433E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108,8</w:t>
            </w:r>
          </w:p>
        </w:tc>
      </w:tr>
      <w:tr w:rsidR="0091433E" w:rsidTr="0091433E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szCs w:val="26"/>
                <w:lang w:eastAsia="en-US"/>
              </w:rPr>
            </w:pPr>
            <w:proofErr w:type="gramStart"/>
            <w:r>
              <w:rPr>
                <w:szCs w:val="26"/>
                <w:lang w:eastAsia="en-US"/>
              </w:rPr>
              <w:t>объем</w:t>
            </w:r>
            <w:proofErr w:type="gramEnd"/>
            <w:r>
              <w:rPr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64,6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96,9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129,2</w:t>
            </w:r>
          </w:p>
        </w:tc>
      </w:tr>
      <w:tr w:rsidR="0091433E" w:rsidTr="0091433E">
        <w:trPr>
          <w:trHeight w:val="3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433E" w:rsidRDefault="0091433E">
            <w:pPr>
              <w:spacing w:line="256" w:lineRule="auto"/>
              <w:rPr>
                <w:rFonts w:ascii="Arial CYR" w:hAnsi="Arial CYR" w:cs="Arial CYR"/>
                <w:szCs w:val="26"/>
                <w:lang w:eastAsia="en-US"/>
              </w:rPr>
            </w:pPr>
            <w:r>
              <w:rPr>
                <w:rFonts w:ascii="Arial CYR" w:hAnsi="Arial CYR" w:cs="Arial CYR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1433E" w:rsidRDefault="0091433E">
            <w:pPr>
              <w:spacing w:line="256" w:lineRule="auto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167,2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203,3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433E" w:rsidRDefault="0091433E">
            <w:pPr>
              <w:spacing w:line="256" w:lineRule="auto"/>
              <w:jc w:val="center"/>
              <w:rPr>
                <w:b/>
                <w:bCs/>
                <w:szCs w:val="26"/>
                <w:lang w:eastAsia="en-US"/>
              </w:rPr>
            </w:pPr>
            <w:r>
              <w:rPr>
                <w:b/>
                <w:bCs/>
                <w:szCs w:val="26"/>
                <w:lang w:eastAsia="en-US"/>
              </w:rPr>
              <w:t>238,0</w:t>
            </w:r>
          </w:p>
        </w:tc>
      </w:tr>
    </w:tbl>
    <w:p w:rsidR="0091433E" w:rsidRDefault="0091433E" w:rsidP="0091433E">
      <w:pPr>
        <w:jc w:val="center"/>
      </w:pPr>
    </w:p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/>
    <w:p w:rsidR="0091433E" w:rsidRDefault="0091433E" w:rsidP="0091433E">
      <w:pPr>
        <w:tabs>
          <w:tab w:val="left" w:pos="1572"/>
          <w:tab w:val="center" w:pos="4677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 xml:space="preserve">   </w:t>
      </w:r>
    </w:p>
    <w:p w:rsidR="0091433E" w:rsidRDefault="0091433E" w:rsidP="0041355C">
      <w:pPr>
        <w:tabs>
          <w:tab w:val="left" w:pos="1572"/>
          <w:tab w:val="center" w:pos="4677"/>
        </w:tabs>
      </w:pPr>
      <w:r>
        <w:rPr>
          <w:sz w:val="28"/>
          <w:szCs w:val="28"/>
          <w:lang w:eastAsia="ar-SA"/>
        </w:rPr>
        <w:tab/>
      </w:r>
      <w:bookmarkStart w:id="2" w:name="_GoBack"/>
      <w:bookmarkEnd w:id="2"/>
    </w:p>
    <w:p w:rsidR="00D23AD7" w:rsidRDefault="00D23AD7"/>
    <w:sectPr w:rsidR="00D23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24"/>
    <w:rsid w:val="0041355C"/>
    <w:rsid w:val="0091433E"/>
    <w:rsid w:val="009F0124"/>
    <w:rsid w:val="00D2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5361E-C277-4EF8-8546-8E89D007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91433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91433E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1433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9143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33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1433E"/>
    <w:rPr>
      <w:color w:val="954F72" w:themeColor="followedHyperlink"/>
      <w:u w:val="single"/>
    </w:rPr>
  </w:style>
  <w:style w:type="paragraph" w:styleId="a5">
    <w:name w:val="header"/>
    <w:basedOn w:val="a"/>
    <w:link w:val="a6"/>
    <w:semiHidden/>
    <w:unhideWhenUsed/>
    <w:rsid w:val="0091433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143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143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143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91433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91433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91433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9143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91433E"/>
    <w:rPr>
      <w:rFonts w:ascii="Arial" w:hAnsi="Arial" w:cs="Arial"/>
    </w:rPr>
  </w:style>
  <w:style w:type="paragraph" w:customStyle="1" w:styleId="ConsPlusNormal0">
    <w:name w:val="ConsPlusNormal"/>
    <w:link w:val="ConsPlusNormal"/>
    <w:rsid w:val="009143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91433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91433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0"/>
    <w:uiPriority w:val="99"/>
    <w:semiHidden/>
    <w:rsid w:val="0091433E"/>
    <w:rPr>
      <w:sz w:val="24"/>
      <w:szCs w:val="24"/>
    </w:rPr>
  </w:style>
  <w:style w:type="character" w:customStyle="1" w:styleId="11">
    <w:name w:val="Нижний колонтитул Знак1"/>
    <w:basedOn w:val="a0"/>
    <w:uiPriority w:val="99"/>
    <w:semiHidden/>
    <w:rsid w:val="0091433E"/>
    <w:rPr>
      <w:sz w:val="24"/>
      <w:szCs w:val="24"/>
    </w:rPr>
  </w:style>
  <w:style w:type="character" w:customStyle="1" w:styleId="12">
    <w:name w:val="Текст выноски Знак1"/>
    <w:basedOn w:val="a0"/>
    <w:uiPriority w:val="99"/>
    <w:semiHidden/>
    <w:rsid w:val="0091433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9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6211</Words>
  <Characters>35408</Characters>
  <Application>Microsoft Office Word</Application>
  <DocSecurity>0</DocSecurity>
  <Lines>295</Lines>
  <Paragraphs>83</Paragraphs>
  <ScaleCrop>false</ScaleCrop>
  <Company>SPecialiST RePack</Company>
  <LinksUpToDate>false</LinksUpToDate>
  <CharactersWithSpaces>41536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2021-12-29T08:16:00Z</dcterms:created>
  <dcterms:modified xsi:type="dcterms:W3CDTF">2021-12-29T08:18:00Z</dcterms:modified>
</cp:coreProperties>
</file>