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065" w:rsidRPr="00481065" w:rsidRDefault="00481065" w:rsidP="00481065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spacing w:after="0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  </w:t>
      </w:r>
      <w:r w:rsidRPr="00481065">
        <w:rPr>
          <w:rFonts w:ascii="Times New Roman" w:hAnsi="Times New Roman" w:cs="Times New Roman"/>
          <w:spacing w:val="8"/>
          <w:sz w:val="28"/>
          <w:szCs w:val="28"/>
        </w:rPr>
        <w:t xml:space="preserve">Совет депутатов </w:t>
      </w:r>
      <w:proofErr w:type="spellStart"/>
      <w:r w:rsidRPr="00481065">
        <w:rPr>
          <w:rFonts w:ascii="Times New Roman" w:hAnsi="Times New Roman" w:cs="Times New Roman"/>
          <w:spacing w:val="8"/>
          <w:sz w:val="28"/>
          <w:szCs w:val="28"/>
        </w:rPr>
        <w:t>Силинского</w:t>
      </w:r>
      <w:proofErr w:type="spellEnd"/>
      <w:r w:rsidRPr="00481065">
        <w:rPr>
          <w:rFonts w:ascii="Times New Roman" w:hAnsi="Times New Roman" w:cs="Times New Roman"/>
          <w:spacing w:val="8"/>
          <w:sz w:val="28"/>
          <w:szCs w:val="28"/>
        </w:rPr>
        <w:t xml:space="preserve"> сельского поселения </w:t>
      </w:r>
    </w:p>
    <w:p w:rsidR="00481065" w:rsidRPr="00481065" w:rsidRDefault="00481065" w:rsidP="00481065">
      <w:pPr>
        <w:tabs>
          <w:tab w:val="left" w:pos="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proofErr w:type="spellStart"/>
      <w:r w:rsidRPr="00481065">
        <w:rPr>
          <w:rFonts w:ascii="Times New Roman" w:hAnsi="Times New Roman" w:cs="Times New Roman"/>
          <w:spacing w:val="8"/>
          <w:sz w:val="28"/>
          <w:szCs w:val="28"/>
        </w:rPr>
        <w:t>Ардатовского</w:t>
      </w:r>
      <w:proofErr w:type="spellEnd"/>
      <w:r w:rsidRPr="00481065">
        <w:rPr>
          <w:rFonts w:ascii="Times New Roman" w:hAnsi="Times New Roman" w:cs="Times New Roman"/>
          <w:spacing w:val="8"/>
          <w:sz w:val="28"/>
          <w:szCs w:val="28"/>
        </w:rPr>
        <w:t xml:space="preserve"> муниципального района </w:t>
      </w:r>
    </w:p>
    <w:p w:rsidR="00481065" w:rsidRPr="00481065" w:rsidRDefault="00481065" w:rsidP="00481065">
      <w:pPr>
        <w:tabs>
          <w:tab w:val="left" w:pos="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481065">
        <w:rPr>
          <w:rFonts w:ascii="Times New Roman" w:hAnsi="Times New Roman" w:cs="Times New Roman"/>
          <w:spacing w:val="8"/>
          <w:sz w:val="28"/>
          <w:szCs w:val="28"/>
        </w:rPr>
        <w:t>Республики Мордовия</w:t>
      </w:r>
    </w:p>
    <w:p w:rsidR="00481065" w:rsidRPr="00481065" w:rsidRDefault="00481065" w:rsidP="00481065">
      <w:pPr>
        <w:tabs>
          <w:tab w:val="left" w:pos="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proofErr w:type="gramStart"/>
      <w:r w:rsidRPr="00481065">
        <w:rPr>
          <w:rFonts w:ascii="Times New Roman" w:hAnsi="Times New Roman" w:cs="Times New Roman"/>
          <w:spacing w:val="8"/>
          <w:sz w:val="28"/>
          <w:szCs w:val="28"/>
        </w:rPr>
        <w:t>второго</w:t>
      </w:r>
      <w:proofErr w:type="gramEnd"/>
      <w:r w:rsidRPr="00481065">
        <w:rPr>
          <w:rFonts w:ascii="Times New Roman" w:hAnsi="Times New Roman" w:cs="Times New Roman"/>
          <w:spacing w:val="8"/>
          <w:sz w:val="28"/>
          <w:szCs w:val="28"/>
        </w:rPr>
        <w:t xml:space="preserve"> созыва </w:t>
      </w:r>
    </w:p>
    <w:p w:rsidR="00481065" w:rsidRPr="00481065" w:rsidRDefault="00481065" w:rsidP="00481065">
      <w:pPr>
        <w:tabs>
          <w:tab w:val="left" w:pos="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481065">
        <w:rPr>
          <w:rFonts w:ascii="Times New Roman" w:hAnsi="Times New Roman" w:cs="Times New Roman"/>
          <w:spacing w:val="8"/>
          <w:sz w:val="28"/>
          <w:szCs w:val="28"/>
        </w:rPr>
        <w:t>с.Силино</w:t>
      </w:r>
    </w:p>
    <w:p w:rsidR="00481065" w:rsidRPr="00481065" w:rsidRDefault="00481065" w:rsidP="00481065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481065">
        <w:rPr>
          <w:rFonts w:ascii="Times New Roman" w:hAnsi="Times New Roman" w:cs="Times New Roman"/>
          <w:spacing w:val="8"/>
          <w:sz w:val="28"/>
          <w:szCs w:val="28"/>
        </w:rPr>
        <w:t>РЕШЕНИЕ</w:t>
      </w: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28 декабря   2022 г                                                           №37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81065" w:rsidRDefault="00481065" w:rsidP="004810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установления размера платы за увеличение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площади 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 ,находящихся в частной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собственности,в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результате  их перераспределения и земельных  участков находящихся в муниципальной собственности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81065" w:rsidRDefault="00481065" w:rsidP="004810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подпунктом 3 пункта 5 статьи 39.28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Земельного кодекса Российской Федерации, статьями 6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представительный орган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и земельных участков, находящихся в муниципальной собственности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А.Н.Анисимов.</w:t>
      </w: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481065" w:rsidRDefault="00481065" w:rsidP="00481065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решением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1065" w:rsidRDefault="00481065" w:rsidP="00481065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481065" w:rsidRDefault="00481065" w:rsidP="00481065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481065" w:rsidRDefault="00481065" w:rsidP="00481065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</w:p>
    <w:p w:rsidR="00481065" w:rsidRDefault="00481065" w:rsidP="0048106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28.12. 2022 г. № 37</w:t>
      </w: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481065" w:rsidRDefault="00481065" w:rsidP="004810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ПОРЯДКЕ УСТАНОВЛЕНИЯ РАЗМЕРА ПЛАТЫ </w:t>
      </w:r>
      <w:r>
        <w:rPr>
          <w:rFonts w:ascii="Times New Roman" w:hAnsi="Times New Roman" w:cs="Times New Roman"/>
          <w:sz w:val="28"/>
          <w:szCs w:val="28"/>
        </w:rPr>
        <w:br/>
        <w:t xml:space="preserve">ЗА УВЕЛИЧЕНИЕ ПЛОЩАДИ ЗЕМЕЛЬНЫХ УЧАСТКОВ, НАХОДЯЩИХСЯ В ЧАСТНОЙ СОБСТВЕННОСТИ, </w:t>
      </w:r>
      <w:r>
        <w:rPr>
          <w:rFonts w:ascii="Times New Roman" w:hAnsi="Times New Roman" w:cs="Times New Roman"/>
          <w:sz w:val="28"/>
          <w:szCs w:val="28"/>
        </w:rPr>
        <w:br/>
        <w:t xml:space="preserve">В РЕЗУЛЬТАТЕ ИХ ПЕРЕРАСПРЕДЕЛЕНИЯ </w:t>
      </w:r>
      <w:r>
        <w:rPr>
          <w:rFonts w:ascii="Times New Roman" w:hAnsi="Times New Roman" w:cs="Times New Roman"/>
          <w:sz w:val="28"/>
          <w:szCs w:val="28"/>
        </w:rPr>
        <w:br/>
        <w:t>И ЗЕМЕЛЬНЫХ УЧАСТКОВ, НАХОДЯЩИХСЯ В МУНИЦИПАЛЬНОЙ СОБСТВЕННОСТИ МУНИЦИПАЛЬНОГО ОБРАЗОВАНИЯ СИЛИНСКОГО СЕЛЬСКОГО ПОСЕЛЕНИЯ АРДАТОВСКОГО МУНИЦИПАЛЬНОГО РАЦЙОНА</w:t>
      </w: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Настоящее Положение в соответствии со статьей 39.28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плата за увеличение площади земельных участков).</w:t>
      </w: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рассчитывается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481065" w:rsidRDefault="00481065" w:rsidP="0048106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 Размер платы за увеличение площади земельных участков определяется как </w:t>
      </w:r>
      <w:r>
        <w:rPr>
          <w:rFonts w:ascii="Times New Roman" w:hAnsi="Times New Roman"/>
          <w:i/>
          <w:sz w:val="28"/>
          <w:szCs w:val="28"/>
        </w:rPr>
        <w:t>предлагается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15 %</w:t>
      </w:r>
      <w:r>
        <w:rPr>
          <w:rFonts w:ascii="Times New Roman" w:hAnsi="Times New Roman"/>
          <w:sz w:val="28"/>
          <w:szCs w:val="28"/>
        </w:rPr>
        <w:t xml:space="preserve"> процентов кадастровой стоимости земельного участка, находящегося в муниципальной собственности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и земельных участков, находящихся в частной собственности, за исключением случая, предусмотренного пунктом 4 настоящего Положения.</w:t>
      </w:r>
    </w:p>
    <w:p w:rsidR="00481065" w:rsidRDefault="00481065" w:rsidP="004810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4. Размер платы в случае перераспределения земельных участков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подлежащей </w:t>
      </w:r>
      <w:r>
        <w:rPr>
          <w:rFonts w:ascii="Times New Roman" w:hAnsi="Times New Roman" w:cs="Times New Roman"/>
          <w:sz w:val="28"/>
          <w:szCs w:val="28"/>
        </w:rPr>
        <w:lastRenderedPageBreak/>
        <w:t>передаче в частную собственность в результате перераспределения земельных участков.</w:t>
      </w:r>
    </w:p>
    <w:p w:rsidR="00481065" w:rsidRDefault="00481065" w:rsidP="004810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в уполномоченный орган заявления о перераспределении земельных участков, находящихся в муниципальной собственности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подлежащей передаче в частную собственность в результате перераспределения земельных участков.</w:t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896"/>
    <w:rsid w:val="001B0E44"/>
    <w:rsid w:val="00481065"/>
    <w:rsid w:val="00803527"/>
    <w:rsid w:val="00CA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483088-7210-437D-894E-7CEC2B1D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06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4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3405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2022-12-27T12:46:00Z</dcterms:created>
  <dcterms:modified xsi:type="dcterms:W3CDTF">2022-12-27T12:46:00Z</dcterms:modified>
</cp:coreProperties>
</file>