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2D3" w:rsidRDefault="009A52D3" w:rsidP="009A52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A52D3" w:rsidRDefault="009A52D3" w:rsidP="009A52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9A52D3" w:rsidRDefault="009A52D3" w:rsidP="009A52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9A52D3" w:rsidRDefault="009A52D3" w:rsidP="009A52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</w:p>
    <w:p w:rsidR="009A52D3" w:rsidRDefault="009A52D3" w:rsidP="009A52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A52D3" w:rsidRDefault="009A52D3" w:rsidP="009A52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Е Н И Е</w:t>
      </w:r>
    </w:p>
    <w:p w:rsidR="009A52D3" w:rsidRDefault="009A52D3" w:rsidP="009A52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2D3" w:rsidRDefault="009A52D3" w:rsidP="009A52D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декабря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2022 г                                                                        № 38</w:t>
      </w:r>
    </w:p>
    <w:p w:rsidR="009A52D3" w:rsidRDefault="009A52D3" w:rsidP="009A52D3">
      <w:pPr>
        <w:pStyle w:val="1"/>
        <w:tabs>
          <w:tab w:val="left" w:pos="8460"/>
        </w:tabs>
        <w:spacing w:before="0" w:after="0"/>
        <w:ind w:right="1156"/>
        <w:jc w:val="left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  <w:lang w:eastAsia="en-US"/>
        </w:rPr>
        <w:br/>
      </w: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О принятии осуществления </w:t>
      </w:r>
      <w:proofErr w:type="gramStart"/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части  полномочий</w:t>
      </w:r>
      <w:proofErr w:type="gramEnd"/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по</w:t>
      </w:r>
    </w:p>
    <w:p w:rsidR="009A52D3" w:rsidRDefault="009A52D3" w:rsidP="009A52D3">
      <w:pPr>
        <w:widowControl w:val="0"/>
        <w:spacing w:line="240" w:lineRule="auto"/>
        <w:rPr>
          <w:rFonts w:ascii="Times New Roman" w:eastAsia="Times New Roman" w:hAnsi="Times New Roman" w:cs="Times New Roman"/>
          <w:color w:val="26282F"/>
          <w:sz w:val="28"/>
          <w:szCs w:val="28"/>
        </w:rPr>
      </w:pPr>
      <w:proofErr w:type="gramStart"/>
      <w:r>
        <w:rPr>
          <w:rFonts w:ascii="Times New Roman" w:eastAsia="Courier New" w:hAnsi="Times New Roman" w:cs="Times New Roman"/>
          <w:color w:val="22272F"/>
          <w:sz w:val="28"/>
          <w:szCs w:val="28"/>
          <w:shd w:val="clear" w:color="auto" w:fill="FFFFFF"/>
          <w:lang w:bidi="ru-RU"/>
        </w:rPr>
        <w:t>использованию</w:t>
      </w:r>
      <w:proofErr w:type="gramEnd"/>
      <w:r>
        <w:rPr>
          <w:rFonts w:ascii="Times New Roman" w:eastAsia="Courier New" w:hAnsi="Times New Roman" w:cs="Times New Roman"/>
          <w:color w:val="22272F"/>
          <w:sz w:val="28"/>
          <w:szCs w:val="28"/>
          <w:shd w:val="clear" w:color="auto" w:fill="FFFFFF"/>
          <w:lang w:bidi="ru-RU"/>
        </w:rPr>
        <w:t>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  <w:r>
        <w:rPr>
          <w:rStyle w:val="a4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9A52D3" w:rsidRDefault="009A52D3" w:rsidP="009A52D3">
      <w:pPr>
        <w:pStyle w:val="1"/>
        <w:tabs>
          <w:tab w:val="left" w:pos="8460"/>
        </w:tabs>
        <w:spacing w:before="0" w:after="0"/>
        <w:ind w:right="1156"/>
        <w:jc w:val="left"/>
        <w:rPr>
          <w:rFonts w:ascii="Times New Roman" w:hAnsi="Times New Roman" w:cs="Times New Roman"/>
          <w:sz w:val="28"/>
          <w:szCs w:val="28"/>
        </w:rPr>
      </w:pPr>
    </w:p>
    <w:p w:rsidR="009A52D3" w:rsidRDefault="009A52D3" w:rsidP="009A52D3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</w:rPr>
          <w:t xml:space="preserve">частью 4 статьи 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5" w:history="1">
        <w:r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9A52D3" w:rsidRDefault="009A52D3" w:rsidP="009A52D3">
      <w:pPr>
        <w:pStyle w:val="1"/>
        <w:spacing w:before="0" w:after="0"/>
        <w:ind w:right="-1"/>
        <w:jc w:val="both"/>
        <w:rPr>
          <w:rFonts w:ascii="Times New Roman" w:eastAsia="Courier New" w:hAnsi="Times New Roman" w:cs="Times New Roman"/>
          <w:color w:val="22272F"/>
          <w:sz w:val="28"/>
          <w:szCs w:val="28"/>
          <w:shd w:val="clear" w:color="auto" w:fill="FFFFFF"/>
          <w:lang w:bidi="ru-RU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 xml:space="preserve">1. Принять органам местного самоуправления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 часть полномочий по решению вопроса местного значения, предусмотренного </w:t>
      </w:r>
      <w:hyperlink r:id="rId6" w:history="1">
        <w:r>
          <w:rPr>
            <w:rStyle w:val="a4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t xml:space="preserve"> Федеральным законом от 6 октября 2003 года № 131-ФЗ «Об общих принципах организации местного самоуправления в Российской Федерации»,</w:t>
        </w:r>
      </w:hyperlink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по </w:t>
      </w:r>
      <w:r>
        <w:rPr>
          <w:rFonts w:ascii="Times New Roman" w:eastAsia="Courier New" w:hAnsi="Times New Roman" w:cs="Times New Roman"/>
          <w:b w:val="0"/>
          <w:color w:val="22272F"/>
          <w:sz w:val="28"/>
          <w:szCs w:val="28"/>
          <w:shd w:val="clear" w:color="auto" w:fill="FFFFFF"/>
          <w:lang w:bidi="ru-RU"/>
        </w:rPr>
        <w:t>использованию, охраны, защиты, воспроизводства городских лесов, лесов особо охраняемых природных территорий, расположенных в границах населенных пунктов поселения.</w:t>
      </w:r>
    </w:p>
    <w:p w:rsidR="009A52D3" w:rsidRDefault="009A52D3" w:rsidP="009A52D3">
      <w:pPr>
        <w:pStyle w:val="1"/>
        <w:tabs>
          <w:tab w:val="left" w:pos="8460"/>
        </w:tabs>
        <w:spacing w:before="0" w:after="0"/>
        <w:ind w:right="-1" w:firstLine="851"/>
        <w:jc w:val="both"/>
        <w:rPr>
          <w:rFonts w:ascii="Times New Roman" w:eastAsia="Courier New" w:hAnsi="Times New Roman" w:cs="Times New Roman"/>
          <w:b w:val="0"/>
          <w:color w:val="22272F"/>
          <w:sz w:val="28"/>
          <w:szCs w:val="28"/>
          <w:shd w:val="clear" w:color="auto" w:fill="FFFFFF"/>
          <w:lang w:bidi="ru-RU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2. Органы местного самоуправления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соответствии с настоящим решением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принимают переданные органами местного самоуправления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полномочия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по </w:t>
      </w:r>
      <w:r>
        <w:rPr>
          <w:rFonts w:ascii="Times New Roman" w:eastAsia="Courier New" w:hAnsi="Times New Roman" w:cs="Times New Roman"/>
          <w:b w:val="0"/>
          <w:color w:val="22272F"/>
          <w:sz w:val="28"/>
          <w:szCs w:val="28"/>
          <w:shd w:val="clear" w:color="auto" w:fill="FFFFFF"/>
          <w:lang w:bidi="ru-RU"/>
        </w:rPr>
        <w:t xml:space="preserve">использованию, охраны, защиты, воспроизводства городских лесов, лесов особо охраняемых природных территорий, расположенных </w:t>
      </w:r>
    </w:p>
    <w:p w:rsidR="009A52D3" w:rsidRDefault="009A52D3" w:rsidP="009A52D3">
      <w:pPr>
        <w:widowControl w:val="0"/>
        <w:ind w:right="-1"/>
        <w:jc w:val="both"/>
        <w:rPr>
          <w:rFonts w:ascii="Times New Roman" w:eastAsia="Courier New" w:hAnsi="Times New Roman" w:cs="Times New Roman"/>
          <w:color w:val="22272F"/>
          <w:sz w:val="28"/>
          <w:szCs w:val="28"/>
          <w:shd w:val="clear" w:color="auto" w:fill="FFFFFF"/>
          <w:lang w:bidi="ru-RU"/>
        </w:rPr>
      </w:pPr>
      <w:proofErr w:type="gramStart"/>
      <w:r>
        <w:rPr>
          <w:rFonts w:ascii="Times New Roman" w:eastAsia="Courier New" w:hAnsi="Times New Roman" w:cs="Times New Roman"/>
          <w:color w:val="22272F"/>
          <w:sz w:val="28"/>
          <w:szCs w:val="28"/>
          <w:shd w:val="clear" w:color="auto" w:fill="FFFFFF"/>
          <w:lang w:bidi="ru-RU"/>
        </w:rPr>
        <w:t>в</w:t>
      </w:r>
      <w:proofErr w:type="gramEnd"/>
      <w:r>
        <w:rPr>
          <w:rFonts w:ascii="Times New Roman" w:eastAsia="Courier New" w:hAnsi="Times New Roman" w:cs="Times New Roman"/>
          <w:color w:val="22272F"/>
          <w:sz w:val="28"/>
          <w:szCs w:val="28"/>
          <w:shd w:val="clear" w:color="auto" w:fill="FFFFFF"/>
          <w:lang w:bidi="ru-RU"/>
        </w:rPr>
        <w:t xml:space="preserve"> границах населенных пунктов поселения.</w:t>
      </w:r>
    </w:p>
    <w:p w:rsidR="009A52D3" w:rsidRDefault="009A52D3" w:rsidP="009A52D3">
      <w:pPr>
        <w:pStyle w:val="ConsPlusNormal0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Главе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заключить с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 Соглашение о передаче/принятии части полномочий по решению вопроса местного значения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на срок </w:t>
      </w:r>
      <w:r>
        <w:rPr>
          <w:rFonts w:ascii="Times New Roman" w:hAnsi="Times New Roman" w:cs="Times New Roman"/>
          <w:bCs/>
          <w:sz w:val="28"/>
          <w:szCs w:val="28"/>
        </w:rPr>
        <w:t>с момента его подписания до 31 декабря 2022 года.</w:t>
      </w:r>
    </w:p>
    <w:p w:rsidR="009A52D3" w:rsidRDefault="009A52D3" w:rsidP="009A52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9A52D3" w:rsidRDefault="009A52D3" w:rsidP="009A52D3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решение вступает в силу после официального опубликования.</w:t>
      </w:r>
    </w:p>
    <w:p w:rsidR="009A52D3" w:rsidRDefault="009A52D3" w:rsidP="009A52D3">
      <w:pPr>
        <w:rPr>
          <w:rFonts w:ascii="Times New Roman" w:hAnsi="Times New Roman" w:cs="Times New Roman"/>
          <w:sz w:val="20"/>
          <w:szCs w:val="20"/>
        </w:rPr>
      </w:pPr>
    </w:p>
    <w:p w:rsidR="009A52D3" w:rsidRDefault="009A52D3" w:rsidP="009A52D3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22"/>
        <w:gridCol w:w="4133"/>
      </w:tblGrid>
      <w:tr w:rsidR="009A52D3" w:rsidTr="009A52D3">
        <w:tc>
          <w:tcPr>
            <w:tcW w:w="5529" w:type="dxa"/>
            <w:hideMark/>
          </w:tcPr>
          <w:p w:rsidR="009A52D3" w:rsidRDefault="009A52D3">
            <w:pPr>
              <w:spacing w:line="254" w:lineRule="auto"/>
              <w:ind w:right="-336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Силинского</w:t>
            </w:r>
            <w:proofErr w:type="spellEnd"/>
          </w:p>
          <w:p w:rsidR="009A52D3" w:rsidRDefault="009A52D3">
            <w:pPr>
              <w:spacing w:line="254" w:lineRule="auto"/>
              <w:ind w:right="-336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сельского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           А.Н  Анисимов.                                                                   </w:t>
            </w:r>
          </w:p>
        </w:tc>
        <w:tc>
          <w:tcPr>
            <w:tcW w:w="4470" w:type="dxa"/>
          </w:tcPr>
          <w:p w:rsidR="009A52D3" w:rsidRDefault="009A52D3">
            <w:pPr>
              <w:pStyle w:val="a3"/>
              <w:spacing w:line="254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9A52D3" w:rsidRDefault="009A52D3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</w:p>
        </w:tc>
      </w:tr>
    </w:tbl>
    <w:p w:rsidR="009A52D3" w:rsidRDefault="009A52D3" w:rsidP="009A52D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2D3" w:rsidRDefault="009A52D3" w:rsidP="009A52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52D3" w:rsidRDefault="009A52D3" w:rsidP="009A52D3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9A52D3" w:rsidRDefault="009A52D3" w:rsidP="009A52D3">
      <w:pPr>
        <w:rPr>
          <w:i/>
          <w:iCs/>
          <w:sz w:val="28"/>
          <w:szCs w:val="28"/>
        </w:rPr>
      </w:pPr>
    </w:p>
    <w:p w:rsidR="009A52D3" w:rsidRDefault="009A52D3" w:rsidP="009A52D3">
      <w:pPr>
        <w:rPr>
          <w:sz w:val="20"/>
          <w:szCs w:val="20"/>
        </w:rPr>
      </w:pPr>
    </w:p>
    <w:p w:rsidR="009A52D3" w:rsidRDefault="009A52D3" w:rsidP="009A52D3">
      <w:pPr>
        <w:overflowPunct w:val="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E2B"/>
    <w:rsid w:val="001B0E44"/>
    <w:rsid w:val="001C5E2B"/>
    <w:rsid w:val="00803527"/>
    <w:rsid w:val="009A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6C5112-3C0C-4927-8BE5-03FF8D53C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2D3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A52D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A52D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9A52D3"/>
    <w:rPr>
      <w:rFonts w:ascii="Arial" w:hAnsi="Arial" w:cs="Arial"/>
    </w:rPr>
  </w:style>
  <w:style w:type="paragraph" w:customStyle="1" w:styleId="ConsPlusNormal0">
    <w:name w:val="ConsPlusNormal"/>
    <w:link w:val="ConsPlusNormal"/>
    <w:rsid w:val="009A52D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a3">
    <w:name w:val="Нормальный (таблица)"/>
    <w:basedOn w:val="a"/>
    <w:next w:val="a"/>
    <w:rsid w:val="009A52D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4">
    <w:name w:val="Гипертекстовая ссылка"/>
    <w:rsid w:val="009A52D3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1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/" TargetMode="External"/><Relationship Id="rId5" Type="http://schemas.openxmlformats.org/officeDocument/2006/relationships/hyperlink" Target="garantf1://8068242.10000/" TargetMode="External"/><Relationship Id="rId4" Type="http://schemas.openxmlformats.org/officeDocument/2006/relationships/hyperlink" Target="garantf1://86367.150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403</Words>
  <Characters>2300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2023-01-09T10:12:00Z</dcterms:created>
  <dcterms:modified xsi:type="dcterms:W3CDTF">2023-01-09T10:14:00Z</dcterms:modified>
</cp:coreProperties>
</file>