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226B" w:rsidRDefault="009A226B" w:rsidP="009A226B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ПРОТОКОЛ</w:t>
      </w:r>
    </w:p>
    <w:p w:rsidR="009A226B" w:rsidRDefault="009A226B" w:rsidP="009A226B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</w:t>
      </w:r>
    </w:p>
    <w:p w:rsidR="009A226B" w:rsidRDefault="009A226B" w:rsidP="009A226B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</w:t>
      </w:r>
    </w:p>
    <w:p w:rsidR="009A226B" w:rsidRDefault="009A226B" w:rsidP="009A226B">
      <w:pPr>
        <w:tabs>
          <w:tab w:val="left" w:pos="7848"/>
        </w:tabs>
        <w:jc w:val="both"/>
        <w:rPr>
          <w:sz w:val="28"/>
          <w:szCs w:val="28"/>
        </w:rPr>
      </w:pPr>
    </w:p>
    <w:p w:rsidR="009A226B" w:rsidRDefault="009A226B" w:rsidP="009A226B">
      <w:pPr>
        <w:tabs>
          <w:tab w:val="left" w:pos="7848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публичных</w:t>
      </w:r>
      <w:proofErr w:type="gramEnd"/>
      <w:r>
        <w:rPr>
          <w:sz w:val="28"/>
          <w:szCs w:val="28"/>
        </w:rPr>
        <w:t xml:space="preserve"> слушаний по проекту решения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«Об исполнении 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за 2022год»  </w:t>
      </w:r>
    </w:p>
    <w:p w:rsidR="009A226B" w:rsidRDefault="009A226B" w:rsidP="009A226B">
      <w:pPr>
        <w:rPr>
          <w:sz w:val="28"/>
          <w:szCs w:val="28"/>
        </w:rPr>
      </w:pPr>
    </w:p>
    <w:p w:rsidR="009A226B" w:rsidRDefault="009A226B" w:rsidP="009A226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22 июня 2023 года                                                                                                                                                                                          </w:t>
      </w:r>
    </w:p>
    <w:p w:rsidR="009A226B" w:rsidRDefault="009A226B" w:rsidP="009A226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16.00 часов</w:t>
      </w:r>
    </w:p>
    <w:p w:rsidR="009A226B" w:rsidRDefault="009A226B" w:rsidP="009A226B">
      <w:pPr>
        <w:jc w:val="both"/>
        <w:rPr>
          <w:sz w:val="28"/>
          <w:szCs w:val="28"/>
        </w:rPr>
      </w:pPr>
    </w:p>
    <w:p w:rsidR="009A226B" w:rsidRDefault="009A226B" w:rsidP="009A226B">
      <w:pPr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 Публичные слушания были назначены постановлением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</w:t>
      </w:r>
      <w:proofErr w:type="gramStart"/>
      <w:r>
        <w:rPr>
          <w:sz w:val="28"/>
          <w:szCs w:val="28"/>
        </w:rPr>
        <w:t>поселения  от</w:t>
      </w:r>
      <w:proofErr w:type="gramEnd"/>
      <w:r>
        <w:rPr>
          <w:sz w:val="28"/>
          <w:szCs w:val="28"/>
        </w:rPr>
        <w:t xml:space="preserve"> 23 мая  2023 года №5, которое было  опубликовано в  «Информационном бюллетене» от  23 мая 2023 года №12</w:t>
      </w:r>
    </w:p>
    <w:p w:rsidR="009A226B" w:rsidRDefault="009A226B" w:rsidP="009A226B">
      <w:pPr>
        <w:jc w:val="both"/>
        <w:rPr>
          <w:sz w:val="28"/>
          <w:szCs w:val="28"/>
        </w:rPr>
      </w:pPr>
    </w:p>
    <w:p w:rsidR="009A226B" w:rsidRDefault="009A226B" w:rsidP="009A226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Тема публичных слушаний: «Проект решения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«Об </w:t>
      </w:r>
      <w:proofErr w:type="gramStart"/>
      <w:r>
        <w:rPr>
          <w:sz w:val="28"/>
          <w:szCs w:val="28"/>
        </w:rPr>
        <w:t>исполнении  бюджета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за 2022 год»</w:t>
      </w:r>
    </w:p>
    <w:p w:rsidR="009A226B" w:rsidRDefault="009A226B" w:rsidP="009A226B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>Дата и время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проведения</w:t>
      </w:r>
      <w:r>
        <w:rPr>
          <w:sz w:val="28"/>
          <w:szCs w:val="28"/>
        </w:rPr>
        <w:t xml:space="preserve">: 22 июня 2023 </w:t>
      </w:r>
      <w:proofErr w:type="gramStart"/>
      <w:r>
        <w:rPr>
          <w:sz w:val="28"/>
          <w:szCs w:val="28"/>
        </w:rPr>
        <w:t>года  в</w:t>
      </w:r>
      <w:proofErr w:type="gramEnd"/>
      <w:r>
        <w:rPr>
          <w:sz w:val="28"/>
          <w:szCs w:val="28"/>
        </w:rPr>
        <w:t xml:space="preserve"> 16.00 часов.</w:t>
      </w:r>
    </w:p>
    <w:p w:rsidR="009A226B" w:rsidRDefault="009A226B" w:rsidP="009A226B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</w:t>
      </w:r>
      <w:r>
        <w:rPr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проведения</w:t>
      </w:r>
      <w:r>
        <w:rPr>
          <w:sz w:val="28"/>
          <w:szCs w:val="28"/>
        </w:rPr>
        <w:t>:  здание</w:t>
      </w:r>
      <w:proofErr w:type="gramEnd"/>
      <w:r>
        <w:rPr>
          <w:sz w:val="28"/>
          <w:szCs w:val="28"/>
        </w:rPr>
        <w:t xml:space="preserve"> 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, расположенное по адресу: РМ, </w:t>
      </w: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район,с.Силино,ул.Садовая</w:t>
      </w:r>
      <w:proofErr w:type="spellEnd"/>
      <w:r>
        <w:rPr>
          <w:sz w:val="28"/>
          <w:szCs w:val="28"/>
        </w:rPr>
        <w:t>, д.15</w:t>
      </w:r>
    </w:p>
    <w:p w:rsidR="009A226B" w:rsidRDefault="009A226B" w:rsidP="009A226B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Присутствовали: </w:t>
      </w:r>
      <w:r>
        <w:rPr>
          <w:sz w:val="28"/>
          <w:szCs w:val="28"/>
        </w:rPr>
        <w:t>члены</w:t>
      </w:r>
      <w:r>
        <w:rPr>
          <w:b/>
          <w:sz w:val="28"/>
          <w:szCs w:val="28"/>
        </w:rPr>
        <w:t xml:space="preserve"> </w:t>
      </w:r>
      <w:r>
        <w:rPr>
          <w:bCs/>
          <w:sz w:val="28"/>
          <w:szCs w:val="28"/>
        </w:rPr>
        <w:t>рабочей группы</w:t>
      </w:r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депутаты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</w:t>
      </w:r>
      <w:proofErr w:type="gramStart"/>
      <w:r>
        <w:rPr>
          <w:sz w:val="28"/>
          <w:szCs w:val="28"/>
        </w:rPr>
        <w:t>поселения,  руководители</w:t>
      </w:r>
      <w:proofErr w:type="gramEnd"/>
      <w:r>
        <w:rPr>
          <w:sz w:val="28"/>
          <w:szCs w:val="28"/>
        </w:rPr>
        <w:t xml:space="preserve"> бюджетных  учреждений.</w:t>
      </w:r>
    </w:p>
    <w:p w:rsidR="009A226B" w:rsidRDefault="009A226B" w:rsidP="009A226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Председательствующий: Анисимов А.Н.-  руководитель рабочей группы.</w:t>
      </w:r>
    </w:p>
    <w:p w:rsidR="009A226B" w:rsidRDefault="009A226B" w:rsidP="009A226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Секретарь: Митина Н.В. – ведущий специалист </w:t>
      </w:r>
      <w:proofErr w:type="gramStart"/>
      <w:r>
        <w:rPr>
          <w:sz w:val="28"/>
          <w:szCs w:val="28"/>
        </w:rPr>
        <w:t xml:space="preserve">администрации  </w:t>
      </w:r>
      <w:proofErr w:type="spellStart"/>
      <w:r>
        <w:rPr>
          <w:sz w:val="28"/>
          <w:szCs w:val="28"/>
        </w:rPr>
        <w:t>Силинского</w:t>
      </w:r>
      <w:proofErr w:type="spellEnd"/>
      <w:proofErr w:type="gramEnd"/>
      <w:r>
        <w:rPr>
          <w:sz w:val="28"/>
          <w:szCs w:val="28"/>
        </w:rPr>
        <w:t xml:space="preserve"> сельского поселения.</w:t>
      </w:r>
    </w:p>
    <w:p w:rsidR="009A226B" w:rsidRDefault="009A226B" w:rsidP="009A226B">
      <w:pPr>
        <w:ind w:firstLine="60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Слушали: Анисимова А.Н.– </w:t>
      </w: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 xml:space="preserve">Главу  </w:t>
      </w:r>
      <w:proofErr w:type="spellStart"/>
      <w:r>
        <w:rPr>
          <w:sz w:val="28"/>
          <w:szCs w:val="28"/>
        </w:rPr>
        <w:t>Силинского</w:t>
      </w:r>
      <w:proofErr w:type="spellEnd"/>
      <w:proofErr w:type="gramEnd"/>
      <w:r>
        <w:rPr>
          <w:sz w:val="28"/>
          <w:szCs w:val="28"/>
        </w:rPr>
        <w:t xml:space="preserve"> сельского поселения , председателя рабочей группы по проведению публичных слушаний. В частности он отметил, что предложения по проекту решения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«Об </w:t>
      </w:r>
      <w:proofErr w:type="gramStart"/>
      <w:r>
        <w:rPr>
          <w:sz w:val="28"/>
          <w:szCs w:val="28"/>
        </w:rPr>
        <w:t>исполнении  бюджета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за 2022 год» принимались рабочей группой до 21 июня 2023 года. В указанный срок предложений и дополнений по проекту решения не поступило. </w:t>
      </w:r>
    </w:p>
    <w:p w:rsidR="009A226B" w:rsidRDefault="009A226B" w:rsidP="009A226B">
      <w:pPr>
        <w:pStyle w:val="2"/>
        <w:widowControl w:val="0"/>
        <w:spacing w:before="0"/>
        <w:ind w:left="0" w:firstLine="54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</w:t>
      </w:r>
      <w:r>
        <w:rPr>
          <w:rFonts w:cs="Times New Roman"/>
          <w:b/>
          <w:color w:val="000000"/>
          <w:spacing w:val="3"/>
          <w:sz w:val="28"/>
          <w:szCs w:val="28"/>
        </w:rPr>
        <w:t>Решили единогласно:</w:t>
      </w:r>
      <w:r>
        <w:rPr>
          <w:rFonts w:cs="Times New Roman"/>
          <w:color w:val="000000"/>
          <w:spacing w:val="3"/>
          <w:sz w:val="28"/>
          <w:szCs w:val="28"/>
        </w:rPr>
        <w:t xml:space="preserve"> вынести </w:t>
      </w:r>
      <w:r>
        <w:rPr>
          <w:rFonts w:cs="Times New Roman"/>
          <w:sz w:val="28"/>
          <w:szCs w:val="28"/>
        </w:rPr>
        <w:t xml:space="preserve">проект решения Совета депутатов </w:t>
      </w:r>
      <w:proofErr w:type="spellStart"/>
      <w:r>
        <w:rPr>
          <w:rFonts w:cs="Times New Roman"/>
          <w:sz w:val="28"/>
          <w:szCs w:val="28"/>
        </w:rPr>
        <w:t>Силинского</w:t>
      </w:r>
      <w:proofErr w:type="spellEnd"/>
      <w:r>
        <w:rPr>
          <w:rFonts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cs="Times New Roman"/>
          <w:sz w:val="28"/>
          <w:szCs w:val="28"/>
        </w:rPr>
        <w:t>Ардатовского</w:t>
      </w:r>
      <w:proofErr w:type="spellEnd"/>
      <w:r>
        <w:rPr>
          <w:rFonts w:cs="Times New Roman"/>
          <w:sz w:val="28"/>
          <w:szCs w:val="28"/>
        </w:rPr>
        <w:t xml:space="preserve"> муниципального района «Об </w:t>
      </w:r>
    </w:p>
    <w:p w:rsidR="009A226B" w:rsidRDefault="009A226B" w:rsidP="009A226B">
      <w:pPr>
        <w:pStyle w:val="2"/>
        <w:widowControl w:val="0"/>
        <w:spacing w:before="0"/>
        <w:ind w:left="0" w:firstLine="0"/>
        <w:rPr>
          <w:rFonts w:cs="Times New Roman"/>
          <w:sz w:val="28"/>
          <w:szCs w:val="28"/>
        </w:rPr>
      </w:pPr>
      <w:proofErr w:type="gramStart"/>
      <w:r>
        <w:rPr>
          <w:sz w:val="28"/>
          <w:szCs w:val="28"/>
        </w:rPr>
        <w:t>исполнении  бюджета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за 2022 год </w:t>
      </w:r>
      <w:r>
        <w:rPr>
          <w:rFonts w:cs="Times New Roman"/>
          <w:sz w:val="28"/>
          <w:szCs w:val="28"/>
        </w:rPr>
        <w:t xml:space="preserve">» </w:t>
      </w:r>
      <w:r>
        <w:rPr>
          <w:rFonts w:cs="Times New Roman"/>
          <w:color w:val="000000"/>
          <w:spacing w:val="3"/>
          <w:sz w:val="28"/>
          <w:szCs w:val="28"/>
        </w:rPr>
        <w:t>на обсуждение</w:t>
      </w:r>
      <w:r>
        <w:rPr>
          <w:rFonts w:cs="Times New Roman"/>
          <w:sz w:val="28"/>
          <w:szCs w:val="28"/>
        </w:rPr>
        <w:t xml:space="preserve"> ближайшей сессии </w:t>
      </w:r>
      <w:r>
        <w:rPr>
          <w:rFonts w:cs="Times New Roman"/>
          <w:color w:val="000000"/>
          <w:spacing w:val="5"/>
          <w:sz w:val="28"/>
          <w:szCs w:val="28"/>
        </w:rPr>
        <w:t>Совета депутатов</w:t>
      </w:r>
      <w:r>
        <w:rPr>
          <w:rFonts w:cs="Times New Roman"/>
          <w:color w:val="000000"/>
          <w:spacing w:val="2"/>
          <w:sz w:val="28"/>
          <w:szCs w:val="28"/>
        </w:rPr>
        <w:t xml:space="preserve"> </w:t>
      </w:r>
      <w:proofErr w:type="spellStart"/>
      <w:r>
        <w:rPr>
          <w:rFonts w:cs="Times New Roman"/>
          <w:color w:val="000000"/>
          <w:spacing w:val="2"/>
          <w:sz w:val="28"/>
          <w:szCs w:val="28"/>
        </w:rPr>
        <w:t>Силинского</w:t>
      </w:r>
      <w:proofErr w:type="spellEnd"/>
      <w:r>
        <w:rPr>
          <w:rFonts w:cs="Times New Roman"/>
          <w:color w:val="000000"/>
          <w:spacing w:val="2"/>
          <w:sz w:val="28"/>
          <w:szCs w:val="28"/>
        </w:rPr>
        <w:t xml:space="preserve"> сельского поселения </w:t>
      </w:r>
      <w:proofErr w:type="spellStart"/>
      <w:r>
        <w:rPr>
          <w:rFonts w:cs="Times New Roman"/>
          <w:color w:val="000000"/>
          <w:spacing w:val="2"/>
          <w:sz w:val="28"/>
          <w:szCs w:val="28"/>
        </w:rPr>
        <w:t>Ардатовского</w:t>
      </w:r>
      <w:proofErr w:type="spellEnd"/>
      <w:r>
        <w:rPr>
          <w:rFonts w:cs="Times New Roman"/>
          <w:color w:val="000000"/>
          <w:spacing w:val="2"/>
          <w:sz w:val="28"/>
          <w:szCs w:val="28"/>
        </w:rPr>
        <w:t xml:space="preserve"> муниципального района.</w:t>
      </w:r>
    </w:p>
    <w:p w:rsidR="009A226B" w:rsidRDefault="009A226B" w:rsidP="009A226B">
      <w:pPr>
        <w:pStyle w:val="2"/>
        <w:widowControl w:val="0"/>
        <w:spacing w:before="0"/>
        <w:ind w:left="143" w:firstLine="90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Председательствующий                                         Анисимов А.Н</w:t>
      </w:r>
    </w:p>
    <w:p w:rsidR="009A226B" w:rsidRDefault="009A226B" w:rsidP="009A226B">
      <w:pPr>
        <w:pStyle w:val="2"/>
        <w:widowControl w:val="0"/>
        <w:spacing w:before="0"/>
        <w:ind w:left="143" w:firstLine="90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Секретарь                                                                 Митина Н.В.</w:t>
      </w:r>
    </w:p>
    <w:p w:rsidR="009A226B" w:rsidRDefault="009A226B" w:rsidP="009A226B">
      <w:pPr>
        <w:rPr>
          <w:sz w:val="28"/>
          <w:szCs w:val="28"/>
        </w:rPr>
      </w:pPr>
    </w:p>
    <w:p w:rsidR="009A226B" w:rsidRDefault="009A226B" w:rsidP="009A226B">
      <w:pPr>
        <w:jc w:val="both"/>
        <w:rPr>
          <w:sz w:val="28"/>
          <w:szCs w:val="28"/>
        </w:rPr>
      </w:pPr>
    </w:p>
    <w:p w:rsidR="009A226B" w:rsidRDefault="009A226B" w:rsidP="009A226B">
      <w:pPr>
        <w:jc w:val="both"/>
        <w:rPr>
          <w:sz w:val="28"/>
          <w:szCs w:val="28"/>
        </w:rPr>
      </w:pPr>
    </w:p>
    <w:p w:rsidR="009A226B" w:rsidRDefault="009A226B" w:rsidP="009A226B"/>
    <w:p w:rsidR="009A226B" w:rsidRDefault="009A226B" w:rsidP="009A226B"/>
    <w:p w:rsidR="009A226B" w:rsidRDefault="009A226B" w:rsidP="009A226B"/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895"/>
    <w:rsid w:val="001B0E44"/>
    <w:rsid w:val="00803527"/>
    <w:rsid w:val="009A226B"/>
    <w:rsid w:val="00F82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7513A4-2E5E-4B14-85C1-D9FB445C5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226B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Стиль2"/>
    <w:basedOn w:val="a"/>
    <w:rsid w:val="009A226B"/>
    <w:pPr>
      <w:widowControl/>
      <w:suppressAutoHyphens w:val="0"/>
      <w:autoSpaceDN w:val="0"/>
      <w:adjustRightInd w:val="0"/>
      <w:spacing w:before="60"/>
      <w:ind w:left="1" w:firstLine="283"/>
      <w:jc w:val="both"/>
      <w:outlineLvl w:val="6"/>
    </w:pPr>
    <w:rPr>
      <w:rFonts w:cs="Arial"/>
      <w:sz w:val="24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51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457</Words>
  <Characters>2606</Characters>
  <Application>Microsoft Office Word</Application>
  <DocSecurity>0</DocSecurity>
  <Lines>21</Lines>
  <Paragraphs>6</Paragraphs>
  <ScaleCrop>false</ScaleCrop>
  <Company>SPecialiST RePack</Company>
  <LinksUpToDate>false</LinksUpToDate>
  <CharactersWithSpaces>3057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2023-06-23T06:20:00Z</dcterms:created>
  <dcterms:modified xsi:type="dcterms:W3CDTF">2023-06-23T06:21:00Z</dcterms:modified>
</cp:coreProperties>
</file>