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40DC" w:rsidRPr="007140DC" w:rsidRDefault="007140DC" w:rsidP="007140DC">
      <w:pPr>
        <w:tabs>
          <w:tab w:val="center" w:pos="4677"/>
          <w:tab w:val="left" w:pos="7116"/>
        </w:tabs>
        <w:spacing w:after="20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9D364C">
        <w:rPr>
          <w:rFonts w:ascii="Times New Roman" w:eastAsia="Times New Roman" w:hAnsi="Times New Roman" w:cs="Times New Roman"/>
          <w:noProof/>
          <w:sz w:val="28"/>
          <w:szCs w:val="28"/>
          <w:lang w:eastAsia="ru-RU"/>
        </w:rPr>
        <w:pict>
          <v:line id="Прямая соединительная линия 1" o:spid="_x0000_s1026" style="position:absolute;z-index:251659264;visibility:visible;mso-position-horizontal-relative:text;mso-position-vertical-relative:text" from="0,27pt" to="468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" strokecolor="black [3213]" strokeweight="1.5pt">
            <v:stroke dashstyle="dash" joinstyle="miter"/>
          </v:line>
        </w:pict>
      </w:r>
      <w:r>
        <w:rPr>
          <w:rFonts w:ascii="Times New Roman" w:eastAsia="Times New Roman" w:hAnsi="Times New Roman" w:cs="Times New Roman"/>
          <w:sz w:val="28"/>
          <w:szCs w:val="28"/>
          <w:lang w:eastAsia="ru-RU"/>
        </w:rPr>
        <w:tab/>
      </w:r>
    </w:p>
    <w:p w:rsidR="007140DC" w:rsidRPr="007140DC" w:rsidRDefault="007140DC" w:rsidP="007140DC">
      <w:pPr>
        <w:pStyle w:val="a3"/>
        <w:jc w:val="center"/>
        <w:rPr>
          <w:rFonts w:eastAsia="Times New Roman"/>
          <w:color w:val="FF0000"/>
          <w:lang w:eastAsia="ru-RU"/>
        </w:rPr>
      </w:pPr>
      <w:r w:rsidRPr="007140DC">
        <w:rPr>
          <w:rFonts w:eastAsia="Times New Roman"/>
          <w:color w:val="FF0000"/>
          <w:lang w:eastAsia="ru-RU"/>
        </w:rPr>
        <w:t>АО «Республиканский центр пространственных данных «Кадастр»</w:t>
      </w:r>
    </w:p>
    <w:p w:rsidR="007140DC" w:rsidRPr="007140DC" w:rsidRDefault="009D364C" w:rsidP="007140DC">
      <w:pPr>
        <w:autoSpaceDE w:val="0"/>
        <w:autoSpaceDN w:val="0"/>
        <w:adjustRightInd w:val="0"/>
        <w:spacing w:after="0" w:line="240" w:lineRule="auto"/>
        <w:ind w:right="142"/>
        <w:jc w:val="center"/>
        <w:rPr>
          <w:rFonts w:ascii="Times New Roman" w:eastAsia="Times New Roman" w:hAnsi="Times New Roman" w:cs="Times New Roman"/>
          <w:b/>
          <w:color w:val="C0504D"/>
          <w:sz w:val="28"/>
          <w:szCs w:val="28"/>
          <w:lang w:eastAsia="ru-RU"/>
        </w:rPr>
      </w:pPr>
      <w:r>
        <w:rPr>
          <w:rFonts w:ascii="Times New Roman" w:eastAsia="Times New Roman" w:hAnsi="Times New Roman" w:cs="Times New Roman"/>
          <w:noProof/>
          <w:sz w:val="28"/>
          <w:szCs w:val="28"/>
          <w:lang w:eastAsia="ru-RU"/>
        </w:rPr>
        <w:pict>
          <v:line id="Прямая соединительная линия 2" o:spid="_x0000_s1028" style="position:absolute;left:0;text-align:left;z-index:251661312;visibility:visible;mso-width-relative:margin;mso-height-relative:margin" from="147.65pt,2.25pt" to="327.7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" strokecolor="black [3213]" strokeweight="1.5pt">
            <v:stroke dashstyle="dash" joinstyle="miter"/>
          </v:line>
        </w:pict>
      </w:r>
    </w:p>
    <w:p w:rsidR="007140DC" w:rsidRPr="007140DC" w:rsidRDefault="007140DC" w:rsidP="007140DC">
      <w:pPr>
        <w:autoSpaceDE w:val="0"/>
        <w:autoSpaceDN w:val="0"/>
        <w:adjustRightInd w:val="0"/>
        <w:spacing w:after="0" w:line="240" w:lineRule="auto"/>
        <w:ind w:right="142"/>
        <w:jc w:val="center"/>
        <w:rPr>
          <w:rFonts w:ascii="Times New Roman" w:eastAsia="Times New Roman" w:hAnsi="Times New Roman" w:cs="Times New Roman"/>
          <w:b/>
          <w:color w:val="C0504D"/>
          <w:sz w:val="28"/>
          <w:szCs w:val="28"/>
          <w:lang w:eastAsia="ru-RU"/>
        </w:rPr>
      </w:pPr>
    </w:p>
    <w:p w:rsidR="007140DC" w:rsidRPr="007140DC" w:rsidRDefault="007140DC" w:rsidP="007140DC">
      <w:pPr>
        <w:autoSpaceDE w:val="0"/>
        <w:autoSpaceDN w:val="0"/>
        <w:adjustRightInd w:val="0"/>
        <w:spacing w:after="0" w:line="240" w:lineRule="auto"/>
        <w:ind w:right="142"/>
        <w:jc w:val="center"/>
        <w:rPr>
          <w:rFonts w:ascii="Times New Roman" w:eastAsia="Times New Roman" w:hAnsi="Times New Roman" w:cs="Times New Roman"/>
          <w:b/>
          <w:color w:val="C0504D"/>
          <w:sz w:val="28"/>
          <w:szCs w:val="28"/>
          <w:lang w:eastAsia="ru-RU"/>
        </w:rPr>
      </w:pPr>
    </w:p>
    <w:p w:rsidR="007140DC" w:rsidRPr="007140DC" w:rsidRDefault="007140DC" w:rsidP="007140DC">
      <w:pPr>
        <w:autoSpaceDE w:val="0"/>
        <w:autoSpaceDN w:val="0"/>
        <w:adjustRightInd w:val="0"/>
        <w:spacing w:after="0" w:line="240" w:lineRule="auto"/>
        <w:ind w:right="142"/>
        <w:jc w:val="center"/>
        <w:rPr>
          <w:rFonts w:ascii="Times New Roman" w:eastAsia="Times New Roman" w:hAnsi="Times New Roman" w:cs="Times New Roman"/>
          <w:b/>
          <w:color w:val="C0504D"/>
          <w:sz w:val="28"/>
          <w:szCs w:val="28"/>
          <w:lang w:eastAsia="ru-RU"/>
        </w:rPr>
      </w:pPr>
    </w:p>
    <w:p w:rsidR="007140DC" w:rsidRPr="007140DC" w:rsidRDefault="007140DC" w:rsidP="007140DC">
      <w:pPr>
        <w:autoSpaceDE w:val="0"/>
        <w:autoSpaceDN w:val="0"/>
        <w:adjustRightInd w:val="0"/>
        <w:spacing w:after="0" w:line="240" w:lineRule="auto"/>
        <w:ind w:right="142"/>
        <w:jc w:val="center"/>
        <w:rPr>
          <w:rFonts w:ascii="Times New Roman" w:eastAsia="Times New Roman" w:hAnsi="Times New Roman" w:cs="Times New Roman"/>
          <w:b/>
          <w:color w:val="C0504D"/>
          <w:sz w:val="28"/>
          <w:szCs w:val="28"/>
          <w:lang w:eastAsia="ru-RU"/>
        </w:rPr>
      </w:pPr>
    </w:p>
    <w:p w:rsidR="007140DC" w:rsidRPr="007140DC" w:rsidRDefault="007140DC" w:rsidP="007140DC">
      <w:pPr>
        <w:autoSpaceDE w:val="0"/>
        <w:autoSpaceDN w:val="0"/>
        <w:adjustRightInd w:val="0"/>
        <w:spacing w:after="0" w:line="240" w:lineRule="auto"/>
        <w:ind w:right="142"/>
        <w:jc w:val="center"/>
        <w:rPr>
          <w:rFonts w:ascii="Times New Roman" w:eastAsia="Times New Roman" w:hAnsi="Times New Roman" w:cs="Times New Roman"/>
          <w:b/>
          <w:color w:val="C0504D"/>
          <w:sz w:val="28"/>
          <w:szCs w:val="28"/>
          <w:lang w:eastAsia="ru-RU"/>
        </w:rPr>
      </w:pPr>
    </w:p>
    <w:p w:rsidR="007140DC" w:rsidRPr="007140DC" w:rsidRDefault="007140DC" w:rsidP="007140DC">
      <w:pPr>
        <w:spacing w:after="0" w:line="240" w:lineRule="auto"/>
        <w:jc w:val="center"/>
        <w:rPr>
          <w:rFonts w:ascii="Times New Roman" w:eastAsia="Times New Roman" w:hAnsi="Times New Roman" w:cs="Times New Roman"/>
          <w:b/>
          <w:sz w:val="28"/>
          <w:lang w:eastAsia="ru-RU"/>
        </w:rPr>
      </w:pPr>
      <w:r w:rsidRPr="007140DC">
        <w:rPr>
          <w:rFonts w:ascii="Times New Roman" w:eastAsia="Times New Roman" w:hAnsi="Times New Roman" w:cs="Times New Roman"/>
          <w:b/>
          <w:sz w:val="28"/>
          <w:lang w:eastAsia="ru-RU"/>
        </w:rPr>
        <w:t xml:space="preserve">ГЕНЕРАЛЬНЫЙ ПЛАН </w:t>
      </w:r>
    </w:p>
    <w:p w:rsidR="007140DC" w:rsidRPr="007140DC" w:rsidRDefault="001D7714" w:rsidP="00782F81">
      <w:pPr>
        <w:spacing w:after="0" w:line="240" w:lineRule="auto"/>
        <w:jc w:val="center"/>
        <w:rPr>
          <w:rFonts w:ascii="Times New Roman" w:eastAsia="Times New Roman" w:hAnsi="Times New Roman" w:cs="Times New Roman"/>
          <w:b/>
          <w:sz w:val="28"/>
          <w:lang w:eastAsia="ru-RU"/>
        </w:rPr>
      </w:pPr>
      <w:r>
        <w:rPr>
          <w:rFonts w:ascii="Times New Roman" w:eastAsia="Times New Roman" w:hAnsi="Times New Roman" w:cs="Times New Roman"/>
          <w:b/>
          <w:sz w:val="28"/>
          <w:lang w:eastAsia="ru-RU"/>
        </w:rPr>
        <w:t>СИЛИНСКОГО</w:t>
      </w:r>
      <w:r w:rsidR="007140DC" w:rsidRPr="007140DC">
        <w:rPr>
          <w:rFonts w:ascii="Times New Roman" w:eastAsia="Times New Roman" w:hAnsi="Times New Roman" w:cs="Times New Roman"/>
          <w:b/>
          <w:sz w:val="28"/>
          <w:lang w:eastAsia="ru-RU"/>
        </w:rPr>
        <w:t xml:space="preserve"> СЕЛЬСКОЕ ПОСЕЛЕНИЕ </w:t>
      </w:r>
    </w:p>
    <w:p w:rsidR="007140DC" w:rsidRPr="007140DC" w:rsidRDefault="001D7714" w:rsidP="007140DC">
      <w:pPr>
        <w:spacing w:after="0" w:line="240" w:lineRule="auto"/>
        <w:jc w:val="center"/>
        <w:rPr>
          <w:rFonts w:ascii="Times New Roman" w:eastAsia="Times New Roman" w:hAnsi="Times New Roman" w:cs="Times New Roman"/>
          <w:b/>
          <w:sz w:val="28"/>
          <w:lang w:eastAsia="ru-RU"/>
        </w:rPr>
      </w:pPr>
      <w:r>
        <w:rPr>
          <w:rFonts w:ascii="Times New Roman" w:eastAsia="Times New Roman" w:hAnsi="Times New Roman" w:cs="Times New Roman"/>
          <w:b/>
          <w:sz w:val="28"/>
          <w:lang w:eastAsia="ru-RU"/>
        </w:rPr>
        <w:t>АРДАТОВСКОГО</w:t>
      </w:r>
      <w:r w:rsidR="007140DC" w:rsidRPr="007140DC">
        <w:rPr>
          <w:rFonts w:ascii="Times New Roman" w:eastAsia="Times New Roman" w:hAnsi="Times New Roman" w:cs="Times New Roman"/>
          <w:b/>
          <w:sz w:val="28"/>
          <w:lang w:eastAsia="ru-RU"/>
        </w:rPr>
        <w:t xml:space="preserve"> МУНИЦИПАЛЬНОГО РАЙОНА </w:t>
      </w:r>
    </w:p>
    <w:p w:rsidR="007140DC" w:rsidRPr="007140DC" w:rsidRDefault="007140DC" w:rsidP="007140DC">
      <w:pPr>
        <w:spacing w:after="200" w:line="276" w:lineRule="auto"/>
        <w:jc w:val="center"/>
        <w:rPr>
          <w:rFonts w:ascii="Times New Roman" w:eastAsia="Times New Roman" w:hAnsi="Times New Roman" w:cs="Times New Roman"/>
          <w:sz w:val="28"/>
          <w:szCs w:val="28"/>
          <w:lang w:eastAsia="ru-RU"/>
        </w:rPr>
      </w:pPr>
      <w:r w:rsidRPr="007140DC">
        <w:rPr>
          <w:rFonts w:ascii="Times New Roman" w:eastAsia="Times New Roman" w:hAnsi="Times New Roman" w:cs="Times New Roman"/>
          <w:b/>
          <w:sz w:val="28"/>
          <w:lang w:eastAsia="ru-RU"/>
        </w:rPr>
        <w:t>РЕСПУБЛИКИ МОРДОВИЯ</w:t>
      </w:r>
    </w:p>
    <w:p w:rsidR="007140DC" w:rsidRPr="007140DC" w:rsidRDefault="007140DC" w:rsidP="007140DC">
      <w:pPr>
        <w:spacing w:after="200" w:line="276" w:lineRule="auto"/>
        <w:jc w:val="center"/>
        <w:rPr>
          <w:rFonts w:ascii="Times New Roman" w:eastAsia="Times New Roman" w:hAnsi="Times New Roman" w:cs="Times New Roman"/>
          <w:sz w:val="28"/>
          <w:szCs w:val="28"/>
          <w:lang w:eastAsia="ru-RU"/>
        </w:rPr>
      </w:pPr>
    </w:p>
    <w:p w:rsidR="007140DC" w:rsidRPr="007140DC" w:rsidRDefault="007140DC" w:rsidP="007140DC">
      <w:pPr>
        <w:spacing w:after="200" w:line="276" w:lineRule="auto"/>
        <w:jc w:val="center"/>
        <w:rPr>
          <w:rFonts w:ascii="Times New Roman" w:eastAsia="Times New Roman" w:hAnsi="Times New Roman" w:cs="Times New Roman"/>
          <w:sz w:val="28"/>
          <w:szCs w:val="28"/>
          <w:lang w:eastAsia="ru-RU"/>
        </w:rPr>
      </w:pPr>
    </w:p>
    <w:p w:rsidR="007140DC" w:rsidRDefault="007140DC" w:rsidP="007140DC">
      <w:pPr>
        <w:autoSpaceDE w:val="0"/>
        <w:autoSpaceDN w:val="0"/>
        <w:adjustRightInd w:val="0"/>
        <w:spacing w:after="0" w:line="240" w:lineRule="auto"/>
        <w:ind w:right="142"/>
        <w:jc w:val="right"/>
        <w:rPr>
          <w:rFonts w:ascii="Times New Roman" w:eastAsia="Times New Roman" w:hAnsi="Times New Roman" w:cs="Times New Roman"/>
          <w:sz w:val="28"/>
          <w:szCs w:val="28"/>
          <w:lang w:eastAsia="ru-RU"/>
        </w:rPr>
      </w:pPr>
    </w:p>
    <w:p w:rsidR="003B05CD" w:rsidRPr="007140DC" w:rsidRDefault="003B05CD" w:rsidP="007140DC">
      <w:pPr>
        <w:autoSpaceDE w:val="0"/>
        <w:autoSpaceDN w:val="0"/>
        <w:adjustRightInd w:val="0"/>
        <w:spacing w:after="0" w:line="240" w:lineRule="auto"/>
        <w:ind w:right="142"/>
        <w:jc w:val="right"/>
        <w:rPr>
          <w:rFonts w:ascii="Times New Roman" w:eastAsia="Times New Roman" w:hAnsi="Times New Roman" w:cs="Times New Roman"/>
          <w:sz w:val="28"/>
          <w:szCs w:val="28"/>
          <w:lang w:eastAsia="ru-RU"/>
        </w:rPr>
      </w:pPr>
    </w:p>
    <w:p w:rsidR="007140DC" w:rsidRPr="007140DC" w:rsidRDefault="007140DC" w:rsidP="007140DC">
      <w:pPr>
        <w:autoSpaceDE w:val="0"/>
        <w:autoSpaceDN w:val="0"/>
        <w:adjustRightInd w:val="0"/>
        <w:spacing w:after="0" w:line="240" w:lineRule="auto"/>
        <w:ind w:right="142"/>
        <w:jc w:val="center"/>
        <w:rPr>
          <w:rFonts w:ascii="Times New Roman" w:eastAsia="Times New Roman" w:hAnsi="Times New Roman" w:cs="Times New Roman"/>
          <w:sz w:val="28"/>
          <w:szCs w:val="28"/>
          <w:lang w:eastAsia="ru-RU"/>
        </w:rPr>
      </w:pPr>
      <w:r w:rsidRPr="007140DC">
        <w:rPr>
          <w:rFonts w:ascii="Times New Roman" w:eastAsia="Times New Roman" w:hAnsi="Times New Roman" w:cs="Times New Roman"/>
          <w:b/>
          <w:sz w:val="28"/>
          <w:szCs w:val="28"/>
          <w:lang w:eastAsia="ru-RU"/>
        </w:rPr>
        <w:t xml:space="preserve">ТОМ </w:t>
      </w:r>
      <w:r w:rsidR="001B5978">
        <w:rPr>
          <w:rFonts w:ascii="Times New Roman" w:eastAsia="Times New Roman" w:hAnsi="Times New Roman" w:cs="Times New Roman"/>
          <w:b/>
          <w:sz w:val="28"/>
          <w:szCs w:val="28"/>
          <w:lang w:eastAsia="ru-RU"/>
        </w:rPr>
        <w:t>2</w:t>
      </w:r>
    </w:p>
    <w:p w:rsidR="001B5978" w:rsidRPr="00347464" w:rsidRDefault="001B5978" w:rsidP="001B5978">
      <w:pPr>
        <w:pStyle w:val="af"/>
        <w:ind w:right="142"/>
        <w:jc w:val="center"/>
        <w:rPr>
          <w:rFonts w:ascii="Times New Roman" w:hAnsi="Times New Roman" w:cs="Times New Roman"/>
          <w:b/>
          <w:color w:val="ED7D31" w:themeColor="accent2"/>
          <w:sz w:val="28"/>
          <w:szCs w:val="28"/>
        </w:rPr>
      </w:pPr>
      <w:r w:rsidRPr="00DA7EF2">
        <w:rPr>
          <w:rFonts w:ascii="Times New Roman" w:hAnsi="Times New Roman" w:cs="Times New Roman"/>
          <w:bCs/>
          <w:sz w:val="28"/>
          <w:szCs w:val="28"/>
        </w:rPr>
        <w:t>МАТЕРИАЛЫ ПО ОБОСНОВАНИЮ</w:t>
      </w:r>
    </w:p>
    <w:p w:rsidR="007140DC" w:rsidRPr="007140DC" w:rsidRDefault="007140DC" w:rsidP="007140DC">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
    <w:p w:rsidR="007140DC" w:rsidRPr="007140DC" w:rsidRDefault="007140DC" w:rsidP="007140DC">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
    <w:p w:rsidR="007140DC" w:rsidRPr="007140DC" w:rsidRDefault="007140DC" w:rsidP="007140DC">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
    <w:p w:rsidR="007140DC" w:rsidRPr="007140DC" w:rsidRDefault="007140DC" w:rsidP="007140D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7140DC" w:rsidRPr="007140DC" w:rsidRDefault="007140DC" w:rsidP="007140D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7140DC" w:rsidRPr="007140DC" w:rsidRDefault="007140DC" w:rsidP="007140D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7140DC" w:rsidRPr="007140DC" w:rsidRDefault="007140DC" w:rsidP="007140D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7140DC" w:rsidRPr="007140DC" w:rsidRDefault="007140DC" w:rsidP="007140D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7140DC" w:rsidRPr="007140DC" w:rsidRDefault="007140DC" w:rsidP="007140D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7140DC" w:rsidRPr="007140DC" w:rsidRDefault="007140DC" w:rsidP="007140D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7140DC" w:rsidRPr="007140DC" w:rsidRDefault="007140DC" w:rsidP="007140DC">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7140DC" w:rsidRPr="007140DC" w:rsidRDefault="007140DC" w:rsidP="007140DC">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7140DC" w:rsidRPr="007140DC" w:rsidRDefault="007140DC" w:rsidP="007140DC">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7140DC" w:rsidRPr="007140DC" w:rsidRDefault="007140DC" w:rsidP="007140DC">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7140DC" w:rsidRPr="007140DC" w:rsidRDefault="007140DC" w:rsidP="007140DC">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7140DC" w:rsidRDefault="007140DC" w:rsidP="007140DC">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FC3671" w:rsidRDefault="00FC3671" w:rsidP="007140DC">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FC3671" w:rsidRDefault="00FC3671" w:rsidP="007140DC">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FC3671" w:rsidRPr="007140DC" w:rsidRDefault="00FC3671" w:rsidP="007140DC">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7140DC" w:rsidRPr="007140DC" w:rsidRDefault="007140DC" w:rsidP="007140DC">
      <w:pPr>
        <w:shd w:val="clear" w:color="auto" w:fill="FFFFFF"/>
        <w:tabs>
          <w:tab w:val="left" w:pos="7513"/>
        </w:tabs>
        <w:spacing w:after="0" w:line="480" w:lineRule="auto"/>
        <w:ind w:firstLine="720"/>
        <w:rPr>
          <w:rFonts w:ascii="Times New Roman" w:eastAsia="Times New Roman" w:hAnsi="Times New Roman" w:cs="Times New Roman"/>
          <w:b/>
          <w:color w:val="000000"/>
          <w:sz w:val="24"/>
          <w:szCs w:val="24"/>
          <w:lang w:eastAsia="ru-RU"/>
        </w:rPr>
      </w:pPr>
    </w:p>
    <w:p w:rsidR="00FC3671" w:rsidRDefault="00FC3671" w:rsidP="00FC3671">
      <w:pPr>
        <w:pStyle w:val="a5"/>
        <w:jc w:val="center"/>
      </w:pPr>
      <w:r w:rsidRPr="00F9383D">
        <w:rPr>
          <w:rFonts w:ascii="Times New Roman" w:eastAsiaTheme="majorEastAsia" w:hAnsi="Times New Roman" w:cs="Times New Roman"/>
          <w:sz w:val="24"/>
          <w:szCs w:val="24"/>
          <w:u w:val="single"/>
        </w:rPr>
        <w:t>Генеральный план</w:t>
      </w:r>
      <w:r w:rsidR="002D4ED7">
        <w:rPr>
          <w:rFonts w:ascii="Times New Roman" w:eastAsiaTheme="majorEastAsia" w:hAnsi="Times New Roman" w:cs="Times New Roman"/>
          <w:sz w:val="24"/>
          <w:szCs w:val="24"/>
          <w:u w:val="single"/>
        </w:rPr>
        <w:t xml:space="preserve"> </w:t>
      </w:r>
      <w:proofErr w:type="spellStart"/>
      <w:r w:rsidR="001D7714">
        <w:rPr>
          <w:rFonts w:ascii="Times New Roman" w:eastAsiaTheme="majorEastAsia" w:hAnsi="Times New Roman" w:cs="Times New Roman"/>
          <w:sz w:val="24"/>
          <w:szCs w:val="24"/>
          <w:u w:val="single"/>
        </w:rPr>
        <w:t>Силинского</w:t>
      </w:r>
      <w:proofErr w:type="spellEnd"/>
      <w:r w:rsidRPr="00F9383D">
        <w:rPr>
          <w:rFonts w:ascii="Times New Roman" w:eastAsiaTheme="majorEastAsia" w:hAnsi="Times New Roman" w:cs="Times New Roman"/>
          <w:sz w:val="24"/>
          <w:szCs w:val="24"/>
          <w:u w:val="single"/>
        </w:rPr>
        <w:t xml:space="preserve"> сельского поселения</w:t>
      </w:r>
    </w:p>
    <w:p w:rsidR="001B154E" w:rsidRPr="00DE5C07" w:rsidRDefault="001B154E" w:rsidP="001B154E">
      <w:pPr>
        <w:spacing w:after="0" w:line="276" w:lineRule="auto"/>
        <w:jc w:val="both"/>
        <w:rPr>
          <w:rFonts w:ascii="Times New Roman" w:eastAsia="Times New Roman" w:hAnsi="Times New Roman" w:cs="Times New Roman"/>
          <w:b/>
          <w:sz w:val="28"/>
          <w:szCs w:val="28"/>
          <w:lang w:eastAsia="ru-RU"/>
        </w:rPr>
      </w:pPr>
      <w:r w:rsidRPr="00DE5C07">
        <w:rPr>
          <w:rFonts w:ascii="Times New Roman" w:eastAsia="Times New Roman" w:hAnsi="Times New Roman" w:cs="Times New Roman"/>
          <w:b/>
          <w:sz w:val="28"/>
          <w:szCs w:val="28"/>
          <w:lang w:eastAsia="ru-RU"/>
        </w:rPr>
        <w:lastRenderedPageBreak/>
        <w:t>Список исполнителей – участников подготовки проекта генерального плана</w:t>
      </w:r>
    </w:p>
    <w:p w:rsidR="001B154E" w:rsidRPr="00DE5C07" w:rsidRDefault="001B154E" w:rsidP="001B154E">
      <w:pPr>
        <w:spacing w:after="0" w:line="276" w:lineRule="auto"/>
        <w:jc w:val="both"/>
        <w:rPr>
          <w:rFonts w:ascii="Times New Roman" w:eastAsia="Times New Roman" w:hAnsi="Times New Roman" w:cs="Times New Roman"/>
          <w:b/>
          <w:sz w:val="28"/>
          <w:szCs w:val="28"/>
          <w:lang w:eastAsia="ru-RU"/>
        </w:rPr>
      </w:pPr>
      <w:proofErr w:type="spellStart"/>
      <w:r>
        <w:rPr>
          <w:rFonts w:ascii="Times New Roman" w:eastAsia="Times New Roman" w:hAnsi="Times New Roman" w:cs="Times New Roman"/>
          <w:b/>
          <w:sz w:val="28"/>
          <w:szCs w:val="28"/>
          <w:lang w:eastAsia="ru-RU"/>
        </w:rPr>
        <w:t>Силинского</w:t>
      </w:r>
      <w:proofErr w:type="spellEnd"/>
      <w:r w:rsidRPr="00DE5C07">
        <w:rPr>
          <w:rFonts w:ascii="Times New Roman" w:eastAsia="Times New Roman" w:hAnsi="Times New Roman" w:cs="Times New Roman"/>
          <w:b/>
          <w:sz w:val="28"/>
          <w:szCs w:val="28"/>
          <w:lang w:eastAsia="ru-RU"/>
        </w:rPr>
        <w:t xml:space="preserve"> сельского поселения </w:t>
      </w:r>
      <w:proofErr w:type="spellStart"/>
      <w:r>
        <w:rPr>
          <w:rFonts w:ascii="Times New Roman" w:eastAsia="Times New Roman" w:hAnsi="Times New Roman" w:cs="Times New Roman"/>
          <w:b/>
          <w:sz w:val="28"/>
          <w:szCs w:val="28"/>
          <w:lang w:eastAsia="ru-RU"/>
        </w:rPr>
        <w:t>Ардатовского</w:t>
      </w:r>
      <w:proofErr w:type="spellEnd"/>
      <w:r w:rsidRPr="00DE5C07">
        <w:rPr>
          <w:rFonts w:ascii="Times New Roman" w:eastAsia="Times New Roman" w:hAnsi="Times New Roman" w:cs="Times New Roman"/>
          <w:b/>
          <w:sz w:val="28"/>
          <w:szCs w:val="28"/>
          <w:lang w:eastAsia="ru-RU"/>
        </w:rPr>
        <w:t xml:space="preserve"> муниципального района</w:t>
      </w:r>
      <w:r>
        <w:rPr>
          <w:rFonts w:ascii="Times New Roman" w:eastAsia="Times New Roman" w:hAnsi="Times New Roman" w:cs="Times New Roman"/>
          <w:b/>
          <w:sz w:val="28"/>
          <w:szCs w:val="28"/>
          <w:lang w:eastAsia="ru-RU"/>
        </w:rPr>
        <w:t xml:space="preserve"> </w:t>
      </w:r>
      <w:r w:rsidRPr="00DE5C07">
        <w:rPr>
          <w:rFonts w:ascii="Times New Roman" w:eastAsia="Times New Roman" w:hAnsi="Times New Roman" w:cs="Times New Roman"/>
          <w:b/>
          <w:sz w:val="28"/>
          <w:szCs w:val="28"/>
          <w:lang w:eastAsia="ru-RU"/>
        </w:rPr>
        <w:t>Республики Мордовия</w:t>
      </w:r>
    </w:p>
    <w:p w:rsidR="001B154E" w:rsidRPr="00DE5C07" w:rsidRDefault="001B154E" w:rsidP="001B154E">
      <w:pPr>
        <w:spacing w:after="0" w:line="240" w:lineRule="auto"/>
        <w:jc w:val="both"/>
        <w:rPr>
          <w:rFonts w:ascii="Times New Roman" w:eastAsia="Times New Roman" w:hAnsi="Times New Roman" w:cs="Times New Roman"/>
          <w:b/>
          <w:sz w:val="24"/>
          <w:szCs w:val="24"/>
          <w:lang w:eastAsia="ru-RU"/>
        </w:rPr>
      </w:pPr>
    </w:p>
    <w:p w:rsidR="001B154E" w:rsidRPr="00DE5C07" w:rsidRDefault="001B154E" w:rsidP="001B154E">
      <w:pPr>
        <w:spacing w:after="0" w:line="240" w:lineRule="auto"/>
        <w:jc w:val="both"/>
        <w:rPr>
          <w:rFonts w:ascii="Times New Roman" w:eastAsia="Times New Roman" w:hAnsi="Times New Roman" w:cs="Times New Roman"/>
          <w:b/>
          <w:sz w:val="24"/>
          <w:szCs w:val="24"/>
          <w:lang w:eastAsia="ru-RU"/>
        </w:rPr>
      </w:pPr>
    </w:p>
    <w:p w:rsidR="001B154E" w:rsidRPr="00DE5C07" w:rsidRDefault="001B154E" w:rsidP="001B154E">
      <w:pPr>
        <w:spacing w:after="0" w:line="240" w:lineRule="auto"/>
        <w:jc w:val="both"/>
        <w:rPr>
          <w:rFonts w:ascii="Times New Roman" w:eastAsia="Times New Roman" w:hAnsi="Times New Roman" w:cs="Times New Roman"/>
          <w:b/>
          <w:sz w:val="24"/>
          <w:szCs w:val="24"/>
          <w:lang w:eastAsia="ru-RU"/>
        </w:rPr>
      </w:pPr>
    </w:p>
    <w:p w:rsidR="001B154E" w:rsidRPr="00DE5C07" w:rsidRDefault="001B154E" w:rsidP="001B154E">
      <w:pPr>
        <w:spacing w:after="0" w:line="276" w:lineRule="auto"/>
        <w:ind w:firstLine="709"/>
        <w:jc w:val="both"/>
        <w:rPr>
          <w:rFonts w:ascii="Times New Roman" w:eastAsia="Times New Roman" w:hAnsi="Times New Roman" w:cs="Times New Roman"/>
          <w:sz w:val="24"/>
          <w:szCs w:val="24"/>
          <w:lang w:eastAsia="ru-RU"/>
        </w:rPr>
      </w:pPr>
      <w:r w:rsidRPr="00DE5C07">
        <w:rPr>
          <w:rFonts w:ascii="Times New Roman" w:eastAsia="Times New Roman" w:hAnsi="Times New Roman" w:cs="Times New Roman"/>
          <w:b/>
          <w:sz w:val="24"/>
          <w:szCs w:val="24"/>
          <w:lang w:eastAsia="ru-RU"/>
        </w:rPr>
        <w:t xml:space="preserve">Заказчик: </w:t>
      </w:r>
      <w:r w:rsidRPr="00DE5C07">
        <w:rPr>
          <w:rFonts w:ascii="Times New Roman" w:eastAsia="Times New Roman" w:hAnsi="Times New Roman" w:cs="Times New Roman"/>
          <w:sz w:val="24"/>
          <w:szCs w:val="24"/>
          <w:lang w:eastAsia="ru-RU"/>
        </w:rPr>
        <w:t xml:space="preserve">Администрация </w:t>
      </w:r>
      <w:proofErr w:type="spellStart"/>
      <w:r>
        <w:rPr>
          <w:rFonts w:ascii="Times New Roman" w:eastAsia="Times New Roman" w:hAnsi="Times New Roman" w:cs="Times New Roman"/>
          <w:sz w:val="24"/>
          <w:szCs w:val="24"/>
          <w:lang w:eastAsia="ru-RU"/>
        </w:rPr>
        <w:t>Силинского</w:t>
      </w:r>
      <w:proofErr w:type="spellEnd"/>
      <w:r w:rsidRPr="00DE5C07">
        <w:rPr>
          <w:rFonts w:ascii="Times New Roman" w:eastAsia="Times New Roman" w:hAnsi="Times New Roman" w:cs="Times New Roman"/>
          <w:sz w:val="24"/>
          <w:szCs w:val="24"/>
          <w:lang w:eastAsia="ru-RU"/>
        </w:rPr>
        <w:t xml:space="preserve"> сельского поселения </w:t>
      </w:r>
      <w:proofErr w:type="spellStart"/>
      <w:r>
        <w:rPr>
          <w:rFonts w:ascii="Times New Roman" w:eastAsia="Times New Roman" w:hAnsi="Times New Roman" w:cs="Times New Roman"/>
          <w:sz w:val="24"/>
          <w:szCs w:val="24"/>
          <w:lang w:eastAsia="ru-RU"/>
        </w:rPr>
        <w:t>Ардатовского</w:t>
      </w:r>
      <w:proofErr w:type="spellEnd"/>
      <w:r>
        <w:rPr>
          <w:rFonts w:ascii="Times New Roman" w:eastAsia="Times New Roman" w:hAnsi="Times New Roman" w:cs="Times New Roman"/>
          <w:sz w:val="24"/>
          <w:szCs w:val="24"/>
          <w:lang w:eastAsia="ru-RU"/>
        </w:rPr>
        <w:t xml:space="preserve"> </w:t>
      </w:r>
      <w:r w:rsidRPr="00DE5C07">
        <w:rPr>
          <w:rFonts w:ascii="Times New Roman" w:eastAsia="Times New Roman" w:hAnsi="Times New Roman" w:cs="Times New Roman"/>
          <w:sz w:val="24"/>
          <w:szCs w:val="24"/>
          <w:lang w:eastAsia="ru-RU"/>
        </w:rPr>
        <w:t xml:space="preserve">муниципального района Республики Мордовия </w:t>
      </w:r>
    </w:p>
    <w:p w:rsidR="001B154E" w:rsidRPr="00DE5C07" w:rsidRDefault="001B154E" w:rsidP="001B154E">
      <w:pPr>
        <w:tabs>
          <w:tab w:val="left" w:pos="2070"/>
        </w:tabs>
        <w:spacing w:after="0" w:line="276" w:lineRule="auto"/>
        <w:ind w:firstLine="709"/>
        <w:jc w:val="both"/>
        <w:rPr>
          <w:rFonts w:ascii="Times New Roman" w:eastAsia="Times New Roman" w:hAnsi="Times New Roman" w:cs="Times New Roman"/>
          <w:b/>
          <w:sz w:val="24"/>
          <w:szCs w:val="24"/>
          <w:lang w:eastAsia="ru-RU"/>
        </w:rPr>
      </w:pPr>
      <w:r w:rsidRPr="00DE5C07">
        <w:rPr>
          <w:rFonts w:ascii="Times New Roman" w:eastAsia="Times New Roman" w:hAnsi="Times New Roman" w:cs="Times New Roman"/>
          <w:b/>
          <w:sz w:val="24"/>
          <w:szCs w:val="24"/>
          <w:lang w:eastAsia="ru-RU"/>
        </w:rPr>
        <w:tab/>
      </w:r>
    </w:p>
    <w:p w:rsidR="001B154E" w:rsidRPr="00DE5C07" w:rsidRDefault="001B154E" w:rsidP="001B154E">
      <w:pPr>
        <w:spacing w:after="0" w:line="276" w:lineRule="auto"/>
        <w:ind w:firstLine="709"/>
        <w:jc w:val="both"/>
        <w:rPr>
          <w:rFonts w:ascii="Times New Roman" w:eastAsia="Times New Roman" w:hAnsi="Times New Roman" w:cs="Times New Roman"/>
          <w:b/>
          <w:sz w:val="24"/>
          <w:szCs w:val="24"/>
          <w:lang w:eastAsia="ru-RU"/>
        </w:rPr>
      </w:pPr>
      <w:r w:rsidRPr="00DE5C07">
        <w:rPr>
          <w:rFonts w:ascii="Times New Roman" w:eastAsia="Times New Roman" w:hAnsi="Times New Roman" w:cs="Times New Roman"/>
          <w:b/>
          <w:sz w:val="24"/>
          <w:szCs w:val="24"/>
          <w:lang w:eastAsia="ru-RU"/>
        </w:rPr>
        <w:t>Исполнитель</w:t>
      </w:r>
    </w:p>
    <w:p w:rsidR="001B154E" w:rsidRPr="00DE5C07" w:rsidRDefault="001B154E" w:rsidP="001B154E">
      <w:pPr>
        <w:spacing w:after="0" w:line="276" w:lineRule="auto"/>
        <w:ind w:firstLine="709"/>
        <w:jc w:val="both"/>
        <w:rPr>
          <w:rFonts w:ascii="Times New Roman" w:eastAsia="Times New Roman" w:hAnsi="Times New Roman" w:cs="Times New Roman"/>
          <w:sz w:val="24"/>
          <w:szCs w:val="20"/>
          <w:lang w:eastAsia="ru-RU"/>
        </w:rPr>
      </w:pPr>
      <w:r w:rsidRPr="00DE5C07">
        <w:rPr>
          <w:rFonts w:ascii="Times New Roman" w:eastAsia="Times New Roman" w:hAnsi="Times New Roman" w:cs="Times New Roman"/>
          <w:sz w:val="24"/>
          <w:szCs w:val="20"/>
          <w:lang w:eastAsia="ru-RU"/>
        </w:rPr>
        <w:t xml:space="preserve">АО «Республиканский центр пространственных данных «Кадастр» </w:t>
      </w:r>
      <w:r w:rsidRPr="00DE5C07">
        <w:rPr>
          <w:rFonts w:ascii="Times New Roman" w:eastAsia="Times New Roman" w:hAnsi="Times New Roman" w:cs="Times New Roman"/>
          <w:sz w:val="24"/>
          <w:szCs w:val="20"/>
          <w:lang w:eastAsia="ru-RU"/>
        </w:rPr>
        <w:tab/>
      </w:r>
      <w:r w:rsidRPr="00DE5C0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DE5C0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DE5C07">
        <w:rPr>
          <w:rFonts w:ascii="Times New Roman" w:eastAsia="Times New Roman" w:hAnsi="Times New Roman" w:cs="Times New Roman"/>
          <w:sz w:val="24"/>
          <w:szCs w:val="24"/>
          <w:lang w:eastAsia="ru-RU"/>
        </w:rPr>
        <w:t xml:space="preserve"> г. Саранск</w:t>
      </w:r>
    </w:p>
    <w:p w:rsidR="001B154E" w:rsidRPr="00DE5C07" w:rsidRDefault="001B154E" w:rsidP="001B154E">
      <w:pPr>
        <w:spacing w:after="0" w:line="276" w:lineRule="auto"/>
        <w:ind w:firstLine="709"/>
        <w:jc w:val="both"/>
        <w:rPr>
          <w:rFonts w:ascii="Times New Roman" w:eastAsia="Times New Roman" w:hAnsi="Times New Roman" w:cs="Times New Roman"/>
          <w:sz w:val="24"/>
          <w:szCs w:val="24"/>
          <w:lang w:eastAsia="ru-RU"/>
        </w:rPr>
      </w:pPr>
    </w:p>
    <w:p w:rsidR="001B154E" w:rsidRPr="00DE5C07" w:rsidRDefault="001B154E" w:rsidP="001B154E">
      <w:pPr>
        <w:keepNext/>
        <w:keepLines/>
        <w:tabs>
          <w:tab w:val="left" w:pos="5928"/>
        </w:tabs>
        <w:spacing w:after="300" w:line="276" w:lineRule="auto"/>
        <w:ind w:firstLine="709"/>
        <w:contextualSpacing/>
        <w:jc w:val="both"/>
        <w:outlineLvl w:val="0"/>
        <w:rPr>
          <w:rFonts w:ascii="Times New Roman" w:eastAsia="Times New Roman" w:hAnsi="Times New Roman" w:cs="Times New Roman"/>
          <w:b/>
          <w:bCs/>
          <w:sz w:val="24"/>
          <w:szCs w:val="28"/>
          <w:lang w:eastAsia="ru-RU"/>
        </w:rPr>
      </w:pPr>
    </w:p>
    <w:p w:rsidR="001B154E" w:rsidRPr="00DE5C07" w:rsidRDefault="001B154E" w:rsidP="001B154E">
      <w:pPr>
        <w:spacing w:after="240" w:line="276" w:lineRule="auto"/>
        <w:ind w:firstLine="709"/>
        <w:jc w:val="both"/>
        <w:rPr>
          <w:rFonts w:ascii="Times New Roman" w:eastAsia="Times New Roman" w:hAnsi="Times New Roman" w:cs="Times New Roman"/>
          <w:bCs/>
          <w:sz w:val="24"/>
          <w:szCs w:val="20"/>
          <w:lang w:eastAsia="ru-RU"/>
        </w:rPr>
      </w:pPr>
      <w:r w:rsidRPr="00DE5C07">
        <w:rPr>
          <w:rFonts w:ascii="Times New Roman" w:eastAsia="Times New Roman" w:hAnsi="Times New Roman" w:cs="Times New Roman"/>
          <w:bCs/>
          <w:sz w:val="24"/>
          <w:szCs w:val="20"/>
          <w:lang w:eastAsia="ru-RU"/>
        </w:rPr>
        <w:t>Директор _________________________________________________</w:t>
      </w:r>
      <w:r>
        <w:rPr>
          <w:rFonts w:ascii="Times New Roman" w:eastAsia="Times New Roman" w:hAnsi="Times New Roman" w:cs="Times New Roman"/>
          <w:bCs/>
          <w:sz w:val="24"/>
          <w:szCs w:val="20"/>
          <w:lang w:eastAsia="ru-RU"/>
        </w:rPr>
        <w:t xml:space="preserve">      </w:t>
      </w:r>
      <w:r w:rsidRPr="00DE5C07">
        <w:rPr>
          <w:rFonts w:ascii="Times New Roman" w:eastAsia="Times New Roman" w:hAnsi="Times New Roman" w:cs="Times New Roman"/>
          <w:sz w:val="24"/>
          <w:szCs w:val="20"/>
          <w:lang w:eastAsia="ru-RU"/>
        </w:rPr>
        <w:t>А.С. Цветков</w:t>
      </w:r>
    </w:p>
    <w:p w:rsidR="001B154E" w:rsidRPr="00DE5C07" w:rsidRDefault="001B154E" w:rsidP="001B154E">
      <w:pPr>
        <w:spacing w:after="0" w:line="276" w:lineRule="auto"/>
        <w:jc w:val="both"/>
        <w:rPr>
          <w:rFonts w:ascii="Times New Roman" w:eastAsia="Times New Roman" w:hAnsi="Times New Roman" w:cs="Times New Roman"/>
          <w:sz w:val="24"/>
          <w:szCs w:val="20"/>
          <w:lang w:eastAsia="ru-RU"/>
        </w:rPr>
      </w:pPr>
    </w:p>
    <w:p w:rsidR="001B154E" w:rsidRPr="00DE5C07" w:rsidRDefault="001B154E" w:rsidP="001B154E">
      <w:pPr>
        <w:spacing w:after="0" w:line="276" w:lineRule="auto"/>
        <w:ind w:firstLine="709"/>
        <w:jc w:val="both"/>
        <w:rPr>
          <w:rFonts w:ascii="Times New Roman" w:eastAsia="Times New Roman" w:hAnsi="Times New Roman" w:cs="Times New Roman"/>
          <w:b/>
          <w:sz w:val="24"/>
          <w:szCs w:val="24"/>
          <w:lang w:eastAsia="ru-RU"/>
        </w:rPr>
      </w:pPr>
      <w:r w:rsidRPr="00DE5C07">
        <w:rPr>
          <w:rFonts w:ascii="Times New Roman" w:eastAsia="Times New Roman" w:hAnsi="Times New Roman" w:cs="Times New Roman"/>
          <w:sz w:val="24"/>
          <w:szCs w:val="24"/>
          <w:lang w:eastAsia="ru-RU"/>
        </w:rPr>
        <w:t xml:space="preserve">В подготовке проекта генерального плана </w:t>
      </w:r>
      <w:proofErr w:type="spellStart"/>
      <w:r>
        <w:rPr>
          <w:rFonts w:ascii="Times New Roman" w:eastAsia="Times New Roman" w:hAnsi="Times New Roman" w:cs="Times New Roman"/>
          <w:sz w:val="24"/>
          <w:szCs w:val="24"/>
          <w:lang w:eastAsia="ru-RU"/>
        </w:rPr>
        <w:t>Силинского</w:t>
      </w:r>
      <w:proofErr w:type="spellEnd"/>
      <w:r w:rsidRPr="00DE5C07">
        <w:rPr>
          <w:rFonts w:ascii="Times New Roman" w:eastAsia="Times New Roman" w:hAnsi="Times New Roman" w:cs="Times New Roman"/>
          <w:sz w:val="24"/>
          <w:szCs w:val="24"/>
          <w:lang w:eastAsia="ru-RU"/>
        </w:rPr>
        <w:t xml:space="preserve"> сельского поселения </w:t>
      </w:r>
      <w:proofErr w:type="spellStart"/>
      <w:r>
        <w:rPr>
          <w:rFonts w:ascii="Times New Roman" w:eastAsia="Times New Roman" w:hAnsi="Times New Roman" w:cs="Times New Roman"/>
          <w:sz w:val="24"/>
          <w:szCs w:val="24"/>
          <w:lang w:eastAsia="ru-RU"/>
        </w:rPr>
        <w:t>Ардатовского</w:t>
      </w:r>
      <w:proofErr w:type="spellEnd"/>
      <w:r w:rsidRPr="00DE5C07">
        <w:rPr>
          <w:rFonts w:ascii="Times New Roman" w:eastAsia="Times New Roman" w:hAnsi="Times New Roman" w:cs="Times New Roman"/>
          <w:sz w:val="24"/>
          <w:szCs w:val="24"/>
          <w:lang w:eastAsia="ru-RU"/>
        </w:rPr>
        <w:t xml:space="preserve"> муниципального района Республики Мордовия также принимали участие иные организации и специалисты, которые были вовлечены в общую работу с предоставлением консультаций, заключений и рекомендаций, участием в совещаниях, рабочих обсуждениях.</w:t>
      </w:r>
    </w:p>
    <w:p w:rsidR="001B154E" w:rsidRPr="00DE5C07" w:rsidRDefault="001B154E" w:rsidP="001B154E">
      <w:pPr>
        <w:spacing w:after="0" w:line="276" w:lineRule="auto"/>
        <w:jc w:val="both"/>
        <w:rPr>
          <w:rFonts w:ascii="Times New Roman" w:eastAsia="Times New Roman" w:hAnsi="Times New Roman" w:cs="Times New Roman"/>
          <w:sz w:val="24"/>
          <w:szCs w:val="20"/>
          <w:lang w:eastAsia="ru-RU"/>
        </w:rPr>
      </w:pPr>
    </w:p>
    <w:p w:rsidR="001B154E" w:rsidRPr="00DE5C07" w:rsidRDefault="001B154E" w:rsidP="001B154E">
      <w:pPr>
        <w:spacing w:after="0" w:line="276" w:lineRule="auto"/>
        <w:jc w:val="both"/>
        <w:rPr>
          <w:rFonts w:ascii="Times New Roman" w:eastAsia="Times New Roman" w:hAnsi="Times New Roman" w:cs="Times New Roman"/>
          <w:sz w:val="32"/>
          <w:szCs w:val="32"/>
          <w:lang w:eastAsia="ru-RU"/>
        </w:rPr>
      </w:pPr>
    </w:p>
    <w:p w:rsidR="001B154E" w:rsidRPr="00DE5C07" w:rsidRDefault="001B154E" w:rsidP="001B154E">
      <w:pPr>
        <w:spacing w:after="0" w:line="240" w:lineRule="auto"/>
        <w:jc w:val="both"/>
        <w:rPr>
          <w:rFonts w:ascii="Times New Roman" w:eastAsia="Times New Roman" w:hAnsi="Times New Roman" w:cs="Times New Roman"/>
          <w:sz w:val="32"/>
          <w:szCs w:val="32"/>
          <w:lang w:eastAsia="ru-RU"/>
        </w:rPr>
      </w:pPr>
    </w:p>
    <w:p w:rsidR="001B154E" w:rsidRPr="00DE5C07" w:rsidRDefault="001B154E" w:rsidP="001B154E">
      <w:pPr>
        <w:spacing w:after="0" w:line="240" w:lineRule="auto"/>
        <w:jc w:val="both"/>
        <w:rPr>
          <w:rFonts w:ascii="Times New Roman" w:eastAsia="Times New Roman" w:hAnsi="Times New Roman" w:cs="Times New Roman"/>
          <w:sz w:val="32"/>
          <w:szCs w:val="32"/>
          <w:lang w:eastAsia="ru-RU"/>
        </w:rPr>
      </w:pPr>
    </w:p>
    <w:p w:rsidR="001B154E" w:rsidRPr="00DE5C07" w:rsidRDefault="001B154E" w:rsidP="001B154E">
      <w:pPr>
        <w:spacing w:after="0" w:line="240" w:lineRule="auto"/>
        <w:jc w:val="both"/>
        <w:rPr>
          <w:rFonts w:ascii="Times New Roman" w:eastAsia="Times New Roman" w:hAnsi="Times New Roman" w:cs="Times New Roman"/>
          <w:sz w:val="32"/>
          <w:szCs w:val="32"/>
          <w:lang w:eastAsia="ru-RU"/>
        </w:rPr>
      </w:pPr>
    </w:p>
    <w:p w:rsidR="001B154E" w:rsidRPr="00DE5C07" w:rsidRDefault="001B154E" w:rsidP="001B154E">
      <w:pPr>
        <w:spacing w:after="0" w:line="239" w:lineRule="auto"/>
        <w:ind w:left="1419" w:hanging="1419"/>
        <w:jc w:val="center"/>
        <w:rPr>
          <w:rFonts w:ascii="Times New Roman" w:eastAsia="Times New Roman" w:hAnsi="Times New Roman" w:cs="Times New Roman"/>
          <w:b/>
          <w:color w:val="365F91"/>
          <w:sz w:val="40"/>
          <w:szCs w:val="40"/>
          <w:lang w:eastAsia="ru-RU"/>
        </w:rPr>
      </w:pPr>
    </w:p>
    <w:p w:rsidR="001B154E" w:rsidRPr="00DE5C07" w:rsidRDefault="001B154E" w:rsidP="001B154E">
      <w:pPr>
        <w:spacing w:after="0" w:line="239" w:lineRule="auto"/>
        <w:ind w:left="1419" w:hanging="1419"/>
        <w:jc w:val="center"/>
        <w:rPr>
          <w:rFonts w:ascii="Times New Roman" w:eastAsia="Times New Roman" w:hAnsi="Times New Roman" w:cs="Times New Roman"/>
          <w:b/>
          <w:color w:val="365F91"/>
          <w:sz w:val="40"/>
          <w:szCs w:val="40"/>
          <w:lang w:eastAsia="ru-RU"/>
        </w:rPr>
      </w:pPr>
    </w:p>
    <w:p w:rsidR="001B154E" w:rsidRPr="00DE5C07" w:rsidRDefault="001B154E" w:rsidP="001B154E">
      <w:pPr>
        <w:spacing w:after="0" w:line="239" w:lineRule="auto"/>
        <w:ind w:left="1419" w:hanging="1419"/>
        <w:jc w:val="center"/>
        <w:rPr>
          <w:rFonts w:ascii="Times New Roman" w:eastAsia="Times New Roman" w:hAnsi="Times New Roman" w:cs="Times New Roman"/>
          <w:b/>
          <w:color w:val="365F91"/>
          <w:sz w:val="40"/>
          <w:szCs w:val="40"/>
          <w:lang w:eastAsia="ru-RU"/>
        </w:rPr>
      </w:pPr>
    </w:p>
    <w:p w:rsidR="001B154E" w:rsidRPr="00DE5C07" w:rsidRDefault="001B154E" w:rsidP="001B154E">
      <w:pPr>
        <w:spacing w:after="0" w:line="239" w:lineRule="auto"/>
        <w:ind w:left="1419" w:hanging="1419"/>
        <w:jc w:val="center"/>
        <w:rPr>
          <w:rFonts w:ascii="Times New Roman" w:eastAsia="Times New Roman" w:hAnsi="Times New Roman" w:cs="Times New Roman"/>
          <w:b/>
          <w:color w:val="365F91"/>
          <w:sz w:val="40"/>
          <w:szCs w:val="40"/>
          <w:lang w:eastAsia="ru-RU"/>
        </w:rPr>
      </w:pPr>
    </w:p>
    <w:p w:rsidR="001B154E" w:rsidRPr="00DE5C07" w:rsidRDefault="001B154E" w:rsidP="001B154E">
      <w:pPr>
        <w:spacing w:after="0" w:line="239" w:lineRule="auto"/>
        <w:ind w:left="1419" w:hanging="1419"/>
        <w:jc w:val="center"/>
        <w:rPr>
          <w:rFonts w:ascii="Times New Roman" w:eastAsia="Times New Roman" w:hAnsi="Times New Roman" w:cs="Times New Roman"/>
          <w:b/>
          <w:color w:val="365F91"/>
          <w:sz w:val="40"/>
          <w:szCs w:val="40"/>
          <w:lang w:eastAsia="ru-RU"/>
        </w:rPr>
      </w:pPr>
    </w:p>
    <w:p w:rsidR="001B154E" w:rsidRPr="00DE5C07" w:rsidRDefault="001B154E" w:rsidP="001B154E">
      <w:pPr>
        <w:spacing w:after="0" w:line="239" w:lineRule="auto"/>
        <w:ind w:left="1419" w:hanging="1419"/>
        <w:jc w:val="center"/>
        <w:rPr>
          <w:rFonts w:ascii="Times New Roman" w:eastAsia="Times New Roman" w:hAnsi="Times New Roman" w:cs="Times New Roman"/>
          <w:b/>
          <w:color w:val="365F91"/>
          <w:sz w:val="40"/>
          <w:szCs w:val="40"/>
          <w:lang w:eastAsia="ru-RU"/>
        </w:rPr>
      </w:pPr>
    </w:p>
    <w:p w:rsidR="001B154E" w:rsidRDefault="001B154E" w:rsidP="001B154E">
      <w:pPr>
        <w:spacing w:after="0" w:line="239" w:lineRule="auto"/>
        <w:ind w:left="1419" w:hanging="1419"/>
        <w:jc w:val="center"/>
        <w:rPr>
          <w:rFonts w:ascii="Times New Roman" w:eastAsia="Times New Roman" w:hAnsi="Times New Roman" w:cs="Times New Roman"/>
          <w:b/>
          <w:color w:val="365F91"/>
          <w:sz w:val="40"/>
          <w:szCs w:val="40"/>
          <w:lang w:eastAsia="ru-RU"/>
        </w:rPr>
      </w:pPr>
    </w:p>
    <w:p w:rsidR="001B154E" w:rsidRDefault="001B154E" w:rsidP="001B154E">
      <w:pPr>
        <w:spacing w:after="0" w:line="239" w:lineRule="auto"/>
        <w:ind w:left="1419" w:hanging="1419"/>
        <w:jc w:val="center"/>
        <w:rPr>
          <w:rFonts w:ascii="Times New Roman" w:eastAsia="Times New Roman" w:hAnsi="Times New Roman" w:cs="Times New Roman"/>
          <w:b/>
          <w:color w:val="365F91"/>
          <w:sz w:val="40"/>
          <w:szCs w:val="40"/>
          <w:lang w:eastAsia="ru-RU"/>
        </w:rPr>
      </w:pPr>
    </w:p>
    <w:p w:rsidR="001B154E" w:rsidRDefault="001B154E" w:rsidP="001B154E">
      <w:pPr>
        <w:spacing w:after="0" w:line="239" w:lineRule="auto"/>
        <w:ind w:left="1419" w:hanging="1419"/>
        <w:jc w:val="center"/>
        <w:rPr>
          <w:rFonts w:ascii="Times New Roman" w:eastAsia="Times New Roman" w:hAnsi="Times New Roman" w:cs="Times New Roman"/>
          <w:b/>
          <w:color w:val="365F91"/>
          <w:sz w:val="40"/>
          <w:szCs w:val="40"/>
          <w:lang w:eastAsia="ru-RU"/>
        </w:rPr>
      </w:pPr>
    </w:p>
    <w:p w:rsidR="001B154E" w:rsidRDefault="001B154E" w:rsidP="001B154E">
      <w:pPr>
        <w:spacing w:after="0" w:line="239" w:lineRule="auto"/>
        <w:ind w:left="1419" w:hanging="1419"/>
        <w:jc w:val="center"/>
        <w:rPr>
          <w:rFonts w:ascii="Times New Roman" w:eastAsia="Times New Roman" w:hAnsi="Times New Roman" w:cs="Times New Roman"/>
          <w:b/>
          <w:color w:val="365F91"/>
          <w:sz w:val="40"/>
          <w:szCs w:val="40"/>
          <w:lang w:eastAsia="ru-RU"/>
        </w:rPr>
      </w:pPr>
    </w:p>
    <w:p w:rsidR="001B154E" w:rsidRPr="001B154E" w:rsidRDefault="001B154E" w:rsidP="001B154E">
      <w:pPr>
        <w:spacing w:after="0" w:line="239" w:lineRule="auto"/>
        <w:jc w:val="center"/>
        <w:rPr>
          <w:rFonts w:ascii="Times New Roman" w:eastAsia="Times New Roman" w:hAnsi="Times New Roman" w:cs="Times New Roman"/>
          <w:b/>
          <w:color w:val="0D0D0D"/>
          <w:sz w:val="36"/>
          <w:szCs w:val="28"/>
          <w:lang w:eastAsia="ru-RU"/>
        </w:rPr>
      </w:pPr>
      <w:r w:rsidRPr="001B154E">
        <w:rPr>
          <w:rFonts w:ascii="Times New Roman" w:eastAsia="Times New Roman" w:hAnsi="Times New Roman" w:cs="Times New Roman"/>
          <w:b/>
          <w:color w:val="0D0D0D"/>
          <w:sz w:val="36"/>
          <w:szCs w:val="28"/>
          <w:lang w:eastAsia="ru-RU"/>
        </w:rPr>
        <w:t>Саранск 2023</w:t>
      </w:r>
    </w:p>
    <w:p w:rsidR="001B154E" w:rsidRDefault="001B154E" w:rsidP="001B154E">
      <w:pPr>
        <w:autoSpaceDE w:val="0"/>
        <w:autoSpaceDN w:val="0"/>
        <w:adjustRightInd w:val="0"/>
        <w:spacing w:after="0" w:line="240" w:lineRule="auto"/>
        <w:ind w:firstLine="709"/>
        <w:jc w:val="center"/>
        <w:rPr>
          <w:rFonts w:ascii="Times New Roman" w:eastAsia="Times New Roman" w:hAnsi="Times New Roman" w:cs="Times New Roman"/>
          <w:b/>
          <w:color w:val="000000"/>
          <w:sz w:val="24"/>
          <w:szCs w:val="24"/>
          <w:lang w:eastAsia="ru-RU"/>
        </w:rPr>
      </w:pPr>
    </w:p>
    <w:p w:rsidR="001B154E" w:rsidRPr="00EA117F" w:rsidRDefault="001B154E" w:rsidP="001B154E">
      <w:pPr>
        <w:autoSpaceDE w:val="0"/>
        <w:autoSpaceDN w:val="0"/>
        <w:adjustRightInd w:val="0"/>
        <w:spacing w:after="0" w:line="240" w:lineRule="auto"/>
        <w:ind w:firstLine="709"/>
        <w:jc w:val="center"/>
        <w:rPr>
          <w:rFonts w:ascii="Times New Roman" w:eastAsia="Times New Roman" w:hAnsi="Times New Roman" w:cs="Times New Roman"/>
          <w:b/>
          <w:color w:val="000000"/>
          <w:sz w:val="24"/>
          <w:szCs w:val="24"/>
          <w:lang w:eastAsia="ru-RU"/>
        </w:rPr>
      </w:pPr>
      <w:r w:rsidRPr="00EA117F">
        <w:rPr>
          <w:rFonts w:ascii="Times New Roman" w:eastAsia="Times New Roman" w:hAnsi="Times New Roman" w:cs="Times New Roman"/>
          <w:b/>
          <w:color w:val="000000"/>
          <w:sz w:val="24"/>
          <w:szCs w:val="24"/>
          <w:lang w:eastAsia="ru-RU"/>
        </w:rPr>
        <w:lastRenderedPageBreak/>
        <w:t>СОСТАВ ПРОЕКТА «ВНЕСЕНИЕ ИЗМЕНЕНИЙ В ГЕНЕРАЛЬНЫЙ ПЛАН»</w:t>
      </w:r>
    </w:p>
    <w:tbl>
      <w:tblPr>
        <w:tblW w:w="0" w:type="auto"/>
        <w:tblInd w:w="108" w:type="dxa"/>
        <w:tblLayout w:type="fixed"/>
        <w:tblLook w:val="0000" w:firstRow="0" w:lastRow="0" w:firstColumn="0" w:lastColumn="0" w:noHBand="0" w:noVBand="0"/>
      </w:tblPr>
      <w:tblGrid>
        <w:gridCol w:w="1675"/>
        <w:gridCol w:w="7741"/>
      </w:tblGrid>
      <w:tr w:rsidR="001B154E" w:rsidRPr="00EA117F" w:rsidTr="009841FD">
        <w:trPr>
          <w:trHeight w:val="574"/>
        </w:trPr>
        <w:tc>
          <w:tcPr>
            <w:tcW w:w="9416" w:type="dxa"/>
            <w:gridSpan w:val="2"/>
            <w:tcBorders>
              <w:top w:val="single" w:sz="4" w:space="0" w:color="000000"/>
              <w:left w:val="single" w:sz="4" w:space="0" w:color="000000"/>
              <w:bottom w:val="single" w:sz="4" w:space="0" w:color="000000"/>
              <w:right w:val="single" w:sz="4" w:space="0" w:color="000000"/>
            </w:tcBorders>
            <w:shd w:val="clear" w:color="auto" w:fill="auto"/>
          </w:tcPr>
          <w:p w:rsidR="001B154E" w:rsidRPr="00EA117F" w:rsidRDefault="001B154E" w:rsidP="009841FD">
            <w:pPr>
              <w:tabs>
                <w:tab w:val="left" w:pos="7513"/>
              </w:tabs>
              <w:spacing w:before="120" w:after="120" w:line="240" w:lineRule="auto"/>
              <w:jc w:val="center"/>
              <w:rPr>
                <w:rFonts w:ascii="Times New Roman" w:eastAsia="Times New Roman" w:hAnsi="Times New Roman" w:cs="Times New Roman"/>
                <w:color w:val="000000"/>
                <w:sz w:val="24"/>
                <w:szCs w:val="24"/>
                <w:lang w:eastAsia="ru-RU"/>
              </w:rPr>
            </w:pPr>
            <w:r w:rsidRPr="00EA117F">
              <w:rPr>
                <w:rFonts w:ascii="Times New Roman" w:eastAsia="Times New Roman" w:hAnsi="Times New Roman" w:cs="Times New Roman"/>
                <w:b/>
                <w:color w:val="000000"/>
                <w:sz w:val="24"/>
                <w:szCs w:val="24"/>
                <w:lang w:eastAsia="ru-RU"/>
              </w:rPr>
              <w:t>ТОМ 1</w:t>
            </w:r>
          </w:p>
          <w:p w:rsidR="001B154E" w:rsidRPr="00EA117F" w:rsidRDefault="001B154E" w:rsidP="009841FD">
            <w:pPr>
              <w:shd w:val="clear" w:color="auto" w:fill="FFFFFF"/>
              <w:tabs>
                <w:tab w:val="left" w:pos="7513"/>
              </w:tabs>
              <w:spacing w:before="120" w:after="120" w:line="240" w:lineRule="auto"/>
              <w:jc w:val="center"/>
              <w:rPr>
                <w:rFonts w:ascii="Times New Roman" w:eastAsia="Times New Roman" w:hAnsi="Times New Roman" w:cs="Times New Roman"/>
                <w:sz w:val="24"/>
                <w:szCs w:val="24"/>
                <w:lang w:eastAsia="ru-RU"/>
              </w:rPr>
            </w:pPr>
            <w:r w:rsidRPr="00EA117F">
              <w:rPr>
                <w:rFonts w:ascii="Times New Roman" w:eastAsia="Times New Roman" w:hAnsi="Times New Roman" w:cs="Times New Roman"/>
                <w:color w:val="000000"/>
                <w:sz w:val="24"/>
                <w:szCs w:val="24"/>
                <w:lang w:eastAsia="ru-RU"/>
              </w:rPr>
              <w:t>ПОЛОЖЕНИЕ О ТЕРРИТОРИАЛЬНОМ ПЛАНИРОВАНИИ</w:t>
            </w:r>
          </w:p>
        </w:tc>
      </w:tr>
      <w:tr w:rsidR="001B154E" w:rsidRPr="00EA117F" w:rsidTr="009841FD">
        <w:tc>
          <w:tcPr>
            <w:tcW w:w="1675" w:type="dxa"/>
            <w:tcBorders>
              <w:top w:val="single" w:sz="4" w:space="0" w:color="000000"/>
              <w:left w:val="single" w:sz="4" w:space="0" w:color="000000"/>
              <w:bottom w:val="single" w:sz="4" w:space="0" w:color="000000"/>
            </w:tcBorders>
            <w:shd w:val="clear" w:color="auto" w:fill="auto"/>
          </w:tcPr>
          <w:p w:rsidR="001B154E" w:rsidRPr="00EA117F" w:rsidRDefault="001B154E" w:rsidP="009841FD">
            <w:pPr>
              <w:tabs>
                <w:tab w:val="left" w:pos="7513"/>
              </w:tabs>
              <w:spacing w:before="120" w:after="120" w:line="240" w:lineRule="auto"/>
              <w:jc w:val="both"/>
              <w:rPr>
                <w:rFonts w:ascii="Times New Roman" w:eastAsia="Times New Roman" w:hAnsi="Times New Roman" w:cs="Times New Roman"/>
                <w:color w:val="000000"/>
                <w:sz w:val="24"/>
                <w:szCs w:val="24"/>
                <w:lang w:eastAsia="ru-RU"/>
              </w:rPr>
            </w:pPr>
            <w:r w:rsidRPr="00EA117F">
              <w:rPr>
                <w:rFonts w:ascii="Times New Roman" w:eastAsia="Times New Roman" w:hAnsi="Times New Roman" w:cs="Times New Roman"/>
                <w:color w:val="000000"/>
                <w:sz w:val="24"/>
                <w:szCs w:val="24"/>
                <w:lang w:eastAsia="ru-RU"/>
              </w:rPr>
              <w:t xml:space="preserve">Часть </w:t>
            </w:r>
            <w:r w:rsidRPr="00EA117F">
              <w:rPr>
                <w:rFonts w:ascii="Times New Roman" w:eastAsia="Times New Roman" w:hAnsi="Times New Roman" w:cs="Times New Roman"/>
                <w:b/>
                <w:color w:val="000000"/>
                <w:sz w:val="24"/>
                <w:szCs w:val="24"/>
                <w:lang w:eastAsia="ru-RU"/>
              </w:rPr>
              <w:t>А</w:t>
            </w:r>
          </w:p>
        </w:tc>
        <w:tc>
          <w:tcPr>
            <w:tcW w:w="7741" w:type="dxa"/>
            <w:tcBorders>
              <w:top w:val="single" w:sz="4" w:space="0" w:color="000000"/>
              <w:left w:val="single" w:sz="4" w:space="0" w:color="000000"/>
              <w:bottom w:val="single" w:sz="4" w:space="0" w:color="000000"/>
              <w:right w:val="single" w:sz="4" w:space="0" w:color="000000"/>
            </w:tcBorders>
            <w:shd w:val="clear" w:color="auto" w:fill="auto"/>
          </w:tcPr>
          <w:p w:rsidR="001B154E" w:rsidRPr="00EA117F" w:rsidRDefault="001B154E" w:rsidP="009841FD">
            <w:pPr>
              <w:tabs>
                <w:tab w:val="left" w:pos="7513"/>
              </w:tabs>
              <w:spacing w:before="120" w:after="120" w:line="240" w:lineRule="auto"/>
              <w:jc w:val="both"/>
              <w:rPr>
                <w:rFonts w:ascii="Times New Roman" w:eastAsia="Times New Roman" w:hAnsi="Times New Roman" w:cs="Times New Roman"/>
                <w:sz w:val="24"/>
                <w:szCs w:val="24"/>
                <w:lang w:eastAsia="ru-RU"/>
              </w:rPr>
            </w:pPr>
            <w:r w:rsidRPr="00EA117F">
              <w:rPr>
                <w:rFonts w:ascii="Times New Roman" w:eastAsia="Times New Roman" w:hAnsi="Times New Roman" w:cs="Times New Roman"/>
                <w:color w:val="000000"/>
                <w:sz w:val="24"/>
                <w:szCs w:val="24"/>
                <w:lang w:eastAsia="ru-RU"/>
              </w:rPr>
              <w:t>Пояснительная записка (текстовая)</w:t>
            </w:r>
          </w:p>
        </w:tc>
      </w:tr>
      <w:tr w:rsidR="001B154E" w:rsidRPr="00EA117F" w:rsidTr="009841FD">
        <w:tc>
          <w:tcPr>
            <w:tcW w:w="1675" w:type="dxa"/>
            <w:tcBorders>
              <w:top w:val="single" w:sz="4" w:space="0" w:color="000000"/>
              <w:left w:val="single" w:sz="4" w:space="0" w:color="000000"/>
              <w:bottom w:val="single" w:sz="4" w:space="0" w:color="000000"/>
            </w:tcBorders>
            <w:shd w:val="clear" w:color="auto" w:fill="auto"/>
          </w:tcPr>
          <w:p w:rsidR="001B154E" w:rsidRPr="00EA117F" w:rsidRDefault="001B154E" w:rsidP="009841FD">
            <w:pPr>
              <w:tabs>
                <w:tab w:val="left" w:pos="7513"/>
              </w:tabs>
              <w:spacing w:before="120" w:after="120" w:line="240" w:lineRule="auto"/>
              <w:jc w:val="both"/>
              <w:rPr>
                <w:rFonts w:ascii="Times New Roman" w:eastAsia="Times New Roman" w:hAnsi="Times New Roman" w:cs="Times New Roman"/>
                <w:color w:val="000000"/>
                <w:sz w:val="24"/>
                <w:szCs w:val="24"/>
                <w:lang w:eastAsia="ru-RU"/>
              </w:rPr>
            </w:pPr>
            <w:proofErr w:type="gramStart"/>
            <w:r w:rsidRPr="00EA117F">
              <w:rPr>
                <w:rFonts w:ascii="Times New Roman" w:eastAsia="Times New Roman" w:hAnsi="Times New Roman" w:cs="Times New Roman"/>
                <w:color w:val="000000"/>
                <w:sz w:val="24"/>
                <w:szCs w:val="24"/>
                <w:lang w:eastAsia="ru-RU"/>
              </w:rPr>
              <w:t xml:space="preserve">Часть </w:t>
            </w:r>
            <w:r w:rsidRPr="00EA117F">
              <w:rPr>
                <w:rFonts w:ascii="Times New Roman" w:eastAsia="Times New Roman" w:hAnsi="Times New Roman" w:cs="Times New Roman"/>
                <w:b/>
                <w:color w:val="000000"/>
                <w:sz w:val="24"/>
                <w:szCs w:val="24"/>
                <w:lang w:eastAsia="ru-RU"/>
              </w:rPr>
              <w:t>Б</w:t>
            </w:r>
            <w:proofErr w:type="gramEnd"/>
          </w:p>
        </w:tc>
        <w:tc>
          <w:tcPr>
            <w:tcW w:w="7741" w:type="dxa"/>
            <w:tcBorders>
              <w:top w:val="single" w:sz="4" w:space="0" w:color="000000"/>
              <w:left w:val="single" w:sz="4" w:space="0" w:color="000000"/>
              <w:bottom w:val="single" w:sz="4" w:space="0" w:color="000000"/>
              <w:right w:val="single" w:sz="4" w:space="0" w:color="000000"/>
            </w:tcBorders>
            <w:shd w:val="clear" w:color="auto" w:fill="auto"/>
          </w:tcPr>
          <w:p w:rsidR="001B154E" w:rsidRPr="00EA117F" w:rsidRDefault="001B154E" w:rsidP="009841FD">
            <w:pPr>
              <w:tabs>
                <w:tab w:val="left" w:pos="7513"/>
              </w:tabs>
              <w:spacing w:before="120" w:after="120" w:line="240" w:lineRule="auto"/>
              <w:jc w:val="both"/>
              <w:rPr>
                <w:rFonts w:ascii="Times New Roman" w:eastAsia="Times New Roman" w:hAnsi="Times New Roman" w:cs="Times New Roman"/>
                <w:sz w:val="24"/>
                <w:szCs w:val="24"/>
                <w:lang w:eastAsia="ru-RU"/>
              </w:rPr>
            </w:pPr>
            <w:r w:rsidRPr="00EA117F">
              <w:rPr>
                <w:rFonts w:ascii="Times New Roman" w:eastAsia="Times New Roman" w:hAnsi="Times New Roman" w:cs="Times New Roman"/>
                <w:color w:val="000000"/>
                <w:sz w:val="24"/>
                <w:szCs w:val="24"/>
                <w:lang w:eastAsia="ru-RU"/>
              </w:rPr>
              <w:t>Графические материалы</w:t>
            </w:r>
          </w:p>
        </w:tc>
      </w:tr>
      <w:tr w:rsidR="001B154E" w:rsidRPr="00EA117F" w:rsidTr="009841FD">
        <w:trPr>
          <w:trHeight w:val="691"/>
        </w:trPr>
        <w:tc>
          <w:tcPr>
            <w:tcW w:w="9416" w:type="dxa"/>
            <w:gridSpan w:val="2"/>
            <w:tcBorders>
              <w:top w:val="single" w:sz="4" w:space="0" w:color="000000"/>
              <w:left w:val="single" w:sz="4" w:space="0" w:color="000000"/>
              <w:bottom w:val="single" w:sz="4" w:space="0" w:color="000000"/>
              <w:right w:val="single" w:sz="4" w:space="0" w:color="000000"/>
            </w:tcBorders>
            <w:shd w:val="clear" w:color="auto" w:fill="auto"/>
          </w:tcPr>
          <w:p w:rsidR="001B154E" w:rsidRPr="00EA117F" w:rsidRDefault="001B154E" w:rsidP="009841FD">
            <w:pPr>
              <w:tabs>
                <w:tab w:val="left" w:pos="7513"/>
              </w:tabs>
              <w:spacing w:before="120" w:after="120" w:line="240" w:lineRule="auto"/>
              <w:jc w:val="center"/>
              <w:rPr>
                <w:rFonts w:ascii="Times New Roman" w:eastAsia="Times New Roman" w:hAnsi="Times New Roman" w:cs="Times New Roman"/>
                <w:color w:val="000000"/>
                <w:sz w:val="24"/>
                <w:szCs w:val="24"/>
                <w:lang w:eastAsia="ru-RU"/>
              </w:rPr>
            </w:pPr>
            <w:r w:rsidRPr="00EA117F">
              <w:rPr>
                <w:rFonts w:ascii="Times New Roman" w:eastAsia="Times New Roman" w:hAnsi="Times New Roman" w:cs="Times New Roman"/>
                <w:b/>
                <w:color w:val="000000"/>
                <w:sz w:val="24"/>
                <w:szCs w:val="24"/>
                <w:lang w:eastAsia="ru-RU"/>
              </w:rPr>
              <w:t>ТОМ 2</w:t>
            </w:r>
          </w:p>
          <w:p w:rsidR="001B154E" w:rsidRPr="00EA117F" w:rsidRDefault="001B154E" w:rsidP="009841FD">
            <w:pPr>
              <w:shd w:val="clear" w:color="auto" w:fill="FFFFFF"/>
              <w:tabs>
                <w:tab w:val="left" w:pos="7513"/>
              </w:tabs>
              <w:spacing w:before="120" w:after="120" w:line="240" w:lineRule="auto"/>
              <w:jc w:val="center"/>
              <w:rPr>
                <w:rFonts w:ascii="Times New Roman" w:eastAsia="Times New Roman" w:hAnsi="Times New Roman" w:cs="Times New Roman"/>
                <w:sz w:val="24"/>
                <w:szCs w:val="24"/>
                <w:lang w:eastAsia="ru-RU"/>
              </w:rPr>
            </w:pPr>
            <w:r w:rsidRPr="00EA117F">
              <w:rPr>
                <w:rFonts w:ascii="Times New Roman" w:eastAsia="Times New Roman" w:hAnsi="Times New Roman" w:cs="Times New Roman"/>
                <w:color w:val="000000"/>
                <w:sz w:val="24"/>
                <w:szCs w:val="24"/>
                <w:lang w:eastAsia="ru-RU"/>
              </w:rPr>
              <w:t>МАТЕРИАЛЫ ПО ОБОСНОВАНИЮ</w:t>
            </w:r>
          </w:p>
        </w:tc>
      </w:tr>
      <w:tr w:rsidR="001B154E" w:rsidRPr="00EA117F" w:rsidTr="009841FD">
        <w:tc>
          <w:tcPr>
            <w:tcW w:w="1675" w:type="dxa"/>
            <w:tcBorders>
              <w:top w:val="single" w:sz="4" w:space="0" w:color="000000"/>
              <w:left w:val="single" w:sz="4" w:space="0" w:color="000000"/>
              <w:bottom w:val="single" w:sz="4" w:space="0" w:color="000000"/>
            </w:tcBorders>
            <w:shd w:val="clear" w:color="auto" w:fill="auto"/>
          </w:tcPr>
          <w:p w:rsidR="001B154E" w:rsidRPr="00EA117F" w:rsidRDefault="001B154E" w:rsidP="009841FD">
            <w:pPr>
              <w:tabs>
                <w:tab w:val="left" w:pos="7513"/>
              </w:tabs>
              <w:spacing w:before="120" w:after="120" w:line="240" w:lineRule="auto"/>
              <w:jc w:val="both"/>
              <w:rPr>
                <w:rFonts w:ascii="Times New Roman" w:eastAsia="Times New Roman" w:hAnsi="Times New Roman" w:cs="Times New Roman"/>
                <w:color w:val="000000"/>
                <w:sz w:val="24"/>
                <w:szCs w:val="24"/>
                <w:lang w:eastAsia="ru-RU"/>
              </w:rPr>
            </w:pPr>
            <w:r w:rsidRPr="00EA117F">
              <w:rPr>
                <w:rFonts w:ascii="Times New Roman" w:eastAsia="Times New Roman" w:hAnsi="Times New Roman" w:cs="Times New Roman"/>
                <w:color w:val="000000"/>
                <w:sz w:val="24"/>
                <w:szCs w:val="24"/>
                <w:lang w:eastAsia="ru-RU"/>
              </w:rPr>
              <w:t>Часть</w:t>
            </w:r>
            <w:r w:rsidRPr="00EA117F">
              <w:rPr>
                <w:rFonts w:ascii="Times New Roman" w:eastAsia="Times New Roman" w:hAnsi="Times New Roman" w:cs="Times New Roman"/>
                <w:b/>
                <w:color w:val="000000"/>
                <w:sz w:val="24"/>
                <w:szCs w:val="24"/>
                <w:lang w:eastAsia="ru-RU"/>
              </w:rPr>
              <w:t xml:space="preserve"> А</w:t>
            </w:r>
          </w:p>
        </w:tc>
        <w:tc>
          <w:tcPr>
            <w:tcW w:w="7741" w:type="dxa"/>
            <w:tcBorders>
              <w:top w:val="single" w:sz="4" w:space="0" w:color="000000"/>
              <w:left w:val="single" w:sz="4" w:space="0" w:color="000000"/>
              <w:bottom w:val="single" w:sz="4" w:space="0" w:color="000000"/>
              <w:right w:val="single" w:sz="4" w:space="0" w:color="000000"/>
            </w:tcBorders>
            <w:shd w:val="clear" w:color="auto" w:fill="auto"/>
          </w:tcPr>
          <w:p w:rsidR="001B154E" w:rsidRPr="00EA117F" w:rsidRDefault="001B154E" w:rsidP="009841FD">
            <w:pPr>
              <w:tabs>
                <w:tab w:val="left" w:pos="7513"/>
              </w:tabs>
              <w:spacing w:before="120" w:after="120" w:line="240" w:lineRule="auto"/>
              <w:jc w:val="both"/>
              <w:rPr>
                <w:rFonts w:ascii="Times New Roman" w:eastAsia="Times New Roman" w:hAnsi="Times New Roman" w:cs="Times New Roman"/>
                <w:sz w:val="24"/>
                <w:szCs w:val="24"/>
                <w:lang w:eastAsia="ru-RU"/>
              </w:rPr>
            </w:pPr>
            <w:r w:rsidRPr="00EA117F">
              <w:rPr>
                <w:rFonts w:ascii="Times New Roman" w:eastAsia="Times New Roman" w:hAnsi="Times New Roman" w:cs="Times New Roman"/>
                <w:color w:val="000000"/>
                <w:sz w:val="24"/>
                <w:szCs w:val="24"/>
                <w:lang w:eastAsia="ru-RU"/>
              </w:rPr>
              <w:t>Пояснительная записка (текстовая)</w:t>
            </w:r>
          </w:p>
        </w:tc>
      </w:tr>
      <w:tr w:rsidR="001B154E" w:rsidRPr="00EA117F" w:rsidTr="009841FD">
        <w:tc>
          <w:tcPr>
            <w:tcW w:w="1675" w:type="dxa"/>
            <w:tcBorders>
              <w:top w:val="single" w:sz="4" w:space="0" w:color="000000"/>
              <w:left w:val="single" w:sz="4" w:space="0" w:color="000000"/>
              <w:bottom w:val="single" w:sz="4" w:space="0" w:color="000000"/>
            </w:tcBorders>
            <w:shd w:val="clear" w:color="auto" w:fill="auto"/>
          </w:tcPr>
          <w:p w:rsidR="001B154E" w:rsidRPr="00EA117F" w:rsidRDefault="001B154E" w:rsidP="009841FD">
            <w:pPr>
              <w:tabs>
                <w:tab w:val="left" w:pos="7513"/>
              </w:tabs>
              <w:spacing w:before="120" w:after="120" w:line="240" w:lineRule="auto"/>
              <w:jc w:val="both"/>
              <w:rPr>
                <w:rFonts w:ascii="Times New Roman" w:eastAsia="Times New Roman" w:hAnsi="Times New Roman" w:cs="Times New Roman"/>
                <w:color w:val="000000"/>
                <w:sz w:val="24"/>
                <w:szCs w:val="24"/>
                <w:lang w:eastAsia="ru-RU"/>
              </w:rPr>
            </w:pPr>
            <w:proofErr w:type="spellStart"/>
            <w:r w:rsidRPr="00EA117F">
              <w:rPr>
                <w:rFonts w:ascii="Times New Roman" w:eastAsia="Times New Roman" w:hAnsi="Times New Roman" w:cs="Times New Roman"/>
                <w:color w:val="000000"/>
                <w:sz w:val="24"/>
                <w:szCs w:val="24"/>
                <w:lang w:eastAsia="ru-RU"/>
              </w:rPr>
              <w:t>Часть</w:t>
            </w:r>
            <w:r w:rsidRPr="00EA117F">
              <w:rPr>
                <w:rFonts w:ascii="Times New Roman" w:eastAsia="Times New Roman" w:hAnsi="Times New Roman" w:cs="Times New Roman"/>
                <w:b/>
                <w:color w:val="000000"/>
                <w:sz w:val="24"/>
                <w:szCs w:val="24"/>
                <w:lang w:eastAsia="ru-RU"/>
              </w:rPr>
              <w:t>Б</w:t>
            </w:r>
            <w:proofErr w:type="spellEnd"/>
          </w:p>
        </w:tc>
        <w:tc>
          <w:tcPr>
            <w:tcW w:w="7741" w:type="dxa"/>
            <w:tcBorders>
              <w:top w:val="single" w:sz="4" w:space="0" w:color="000000"/>
              <w:left w:val="single" w:sz="4" w:space="0" w:color="000000"/>
              <w:bottom w:val="single" w:sz="4" w:space="0" w:color="000000"/>
              <w:right w:val="single" w:sz="4" w:space="0" w:color="000000"/>
            </w:tcBorders>
            <w:shd w:val="clear" w:color="auto" w:fill="auto"/>
          </w:tcPr>
          <w:p w:rsidR="001B154E" w:rsidRPr="00EA117F" w:rsidRDefault="001B154E" w:rsidP="009841FD">
            <w:pPr>
              <w:tabs>
                <w:tab w:val="left" w:pos="7513"/>
              </w:tabs>
              <w:spacing w:before="120" w:after="120" w:line="240" w:lineRule="auto"/>
              <w:jc w:val="both"/>
              <w:rPr>
                <w:rFonts w:ascii="Times New Roman" w:eastAsia="Times New Roman" w:hAnsi="Times New Roman" w:cs="Times New Roman"/>
                <w:sz w:val="24"/>
                <w:szCs w:val="24"/>
                <w:lang w:eastAsia="ru-RU"/>
              </w:rPr>
            </w:pPr>
            <w:r w:rsidRPr="00EA117F">
              <w:rPr>
                <w:rFonts w:ascii="Times New Roman" w:eastAsia="Times New Roman" w:hAnsi="Times New Roman" w:cs="Times New Roman"/>
                <w:color w:val="000000"/>
                <w:sz w:val="24"/>
                <w:szCs w:val="24"/>
                <w:lang w:eastAsia="ru-RU"/>
              </w:rPr>
              <w:t>Графические материалы</w:t>
            </w:r>
          </w:p>
        </w:tc>
      </w:tr>
    </w:tbl>
    <w:p w:rsidR="001B154E" w:rsidRPr="00EA117F" w:rsidRDefault="001B154E" w:rsidP="001B154E">
      <w:pPr>
        <w:autoSpaceDE w:val="0"/>
        <w:spacing w:after="0" w:line="276" w:lineRule="auto"/>
        <w:ind w:firstLine="720"/>
        <w:jc w:val="both"/>
        <w:rPr>
          <w:rFonts w:ascii="Times New Roman" w:eastAsia="Times New Roman" w:hAnsi="Times New Roman" w:cs="Times New Roman"/>
          <w:sz w:val="24"/>
          <w:szCs w:val="24"/>
          <w:lang w:eastAsia="ru-RU"/>
        </w:rPr>
      </w:pPr>
    </w:p>
    <w:p w:rsidR="001B154E" w:rsidRPr="00EA117F" w:rsidRDefault="001B154E" w:rsidP="001B154E">
      <w:pPr>
        <w:autoSpaceDE w:val="0"/>
        <w:spacing w:after="0" w:line="276" w:lineRule="auto"/>
        <w:ind w:firstLine="720"/>
        <w:jc w:val="both"/>
        <w:rPr>
          <w:rFonts w:ascii="Times New Roman" w:eastAsia="Times New Roman" w:hAnsi="Times New Roman" w:cs="Times New Roman"/>
          <w:sz w:val="24"/>
          <w:szCs w:val="24"/>
          <w:lang w:eastAsia="ru-RU"/>
        </w:rPr>
      </w:pPr>
      <w:r w:rsidRPr="00EA117F">
        <w:rPr>
          <w:rFonts w:ascii="Times New Roman" w:eastAsia="Times New Roman" w:hAnsi="Times New Roman" w:cs="Times New Roman"/>
          <w:sz w:val="24"/>
          <w:szCs w:val="24"/>
          <w:lang w:eastAsia="ru-RU"/>
        </w:rPr>
        <w:t>Документ состоит из 2-х томов: «Положение о территориальном планировании» (Том 1), «Материалы по обоснованию» (Том 2).</w:t>
      </w:r>
    </w:p>
    <w:p w:rsidR="001B154E" w:rsidRPr="00EA117F" w:rsidRDefault="001B154E" w:rsidP="001B154E">
      <w:pPr>
        <w:autoSpaceDE w:val="0"/>
        <w:autoSpaceDN w:val="0"/>
        <w:adjustRightInd w:val="0"/>
        <w:spacing w:after="240" w:line="276" w:lineRule="auto"/>
        <w:ind w:firstLine="720"/>
        <w:jc w:val="both"/>
        <w:rPr>
          <w:rFonts w:ascii="Times New Roman" w:eastAsia="Times New Roman" w:hAnsi="Times New Roman" w:cs="Times New Roman"/>
          <w:sz w:val="24"/>
          <w:szCs w:val="24"/>
          <w:lang w:eastAsia="ru-RU"/>
        </w:rPr>
      </w:pPr>
    </w:p>
    <w:p w:rsidR="001B154E" w:rsidRPr="00EA117F" w:rsidRDefault="001B154E" w:rsidP="001B154E">
      <w:pPr>
        <w:autoSpaceDE w:val="0"/>
        <w:autoSpaceDN w:val="0"/>
        <w:adjustRightInd w:val="0"/>
        <w:spacing w:after="240" w:line="276" w:lineRule="auto"/>
        <w:ind w:firstLine="720"/>
        <w:jc w:val="both"/>
        <w:rPr>
          <w:rFonts w:ascii="Times New Roman" w:eastAsia="Times New Roman" w:hAnsi="Times New Roman" w:cs="Times New Roman"/>
          <w:sz w:val="24"/>
          <w:szCs w:val="24"/>
          <w:lang w:eastAsia="ru-RU"/>
        </w:rPr>
      </w:pPr>
      <w:r w:rsidRPr="00EA117F">
        <w:rPr>
          <w:rFonts w:ascii="Times New Roman" w:eastAsia="Times New Roman" w:hAnsi="Times New Roman" w:cs="Times New Roman"/>
          <w:sz w:val="24"/>
          <w:szCs w:val="24"/>
          <w:lang w:eastAsia="ru-RU"/>
        </w:rPr>
        <w:t>Генеральный план представляется в электронном виде. Проект разработан в программной среде ГИС «MapInfo» в составе электронных графических слоёв и связанной с ними атрибутивной базы данных.</w:t>
      </w:r>
    </w:p>
    <w:p w:rsidR="001B154E" w:rsidRPr="00347464" w:rsidRDefault="001B154E" w:rsidP="001B154E">
      <w:pPr>
        <w:spacing w:after="0" w:line="240" w:lineRule="auto"/>
        <w:rPr>
          <w:rFonts w:ascii="Times New Roman" w:hAnsi="Times New Roman" w:cs="Times New Roman"/>
        </w:rPr>
      </w:pPr>
    </w:p>
    <w:p w:rsidR="001B154E" w:rsidRPr="00347464" w:rsidRDefault="001B154E" w:rsidP="001B154E">
      <w:pPr>
        <w:spacing w:after="0" w:line="240" w:lineRule="auto"/>
        <w:rPr>
          <w:rFonts w:ascii="Times New Roman" w:hAnsi="Times New Roman" w:cs="Times New Roman"/>
        </w:rPr>
      </w:pPr>
    </w:p>
    <w:p w:rsidR="001B154E" w:rsidRPr="00347464" w:rsidRDefault="001B154E" w:rsidP="001B154E">
      <w:pPr>
        <w:spacing w:after="0" w:line="240" w:lineRule="auto"/>
        <w:rPr>
          <w:rFonts w:ascii="Times New Roman" w:hAnsi="Times New Roman" w:cs="Times New Roman"/>
        </w:rPr>
      </w:pPr>
    </w:p>
    <w:p w:rsidR="001B154E" w:rsidRPr="00347464" w:rsidRDefault="001B154E" w:rsidP="001B154E">
      <w:pPr>
        <w:spacing w:after="0" w:line="240" w:lineRule="auto"/>
        <w:rPr>
          <w:rFonts w:ascii="Times New Roman" w:hAnsi="Times New Roman" w:cs="Times New Roman"/>
        </w:rPr>
      </w:pPr>
    </w:p>
    <w:p w:rsidR="001B154E" w:rsidRPr="00347464" w:rsidRDefault="001B154E" w:rsidP="001B154E">
      <w:pPr>
        <w:spacing w:after="0" w:line="240" w:lineRule="auto"/>
        <w:rPr>
          <w:rFonts w:ascii="Times New Roman" w:hAnsi="Times New Roman" w:cs="Times New Roman"/>
        </w:rPr>
      </w:pPr>
    </w:p>
    <w:p w:rsidR="001B154E" w:rsidRPr="00347464" w:rsidRDefault="001B154E" w:rsidP="001B154E">
      <w:pPr>
        <w:spacing w:after="0" w:line="240" w:lineRule="auto"/>
        <w:rPr>
          <w:rFonts w:ascii="Times New Roman" w:hAnsi="Times New Roman" w:cs="Times New Roman"/>
        </w:rPr>
      </w:pPr>
    </w:p>
    <w:p w:rsidR="001B154E" w:rsidRPr="00347464" w:rsidRDefault="001B154E" w:rsidP="001B154E">
      <w:pPr>
        <w:spacing w:after="0" w:line="240" w:lineRule="auto"/>
        <w:rPr>
          <w:rFonts w:ascii="Times New Roman" w:hAnsi="Times New Roman" w:cs="Times New Roman"/>
        </w:rPr>
      </w:pPr>
    </w:p>
    <w:p w:rsidR="001B154E" w:rsidRPr="00347464" w:rsidRDefault="001B154E" w:rsidP="001B154E">
      <w:pPr>
        <w:spacing w:after="0" w:line="240" w:lineRule="auto"/>
        <w:rPr>
          <w:rFonts w:ascii="Times New Roman" w:hAnsi="Times New Roman" w:cs="Times New Roman"/>
        </w:rPr>
      </w:pPr>
    </w:p>
    <w:p w:rsidR="001B154E" w:rsidRPr="00347464" w:rsidRDefault="001B154E" w:rsidP="001B154E">
      <w:pPr>
        <w:spacing w:after="0" w:line="240" w:lineRule="auto"/>
        <w:rPr>
          <w:rFonts w:ascii="Times New Roman" w:hAnsi="Times New Roman" w:cs="Times New Roman"/>
        </w:rPr>
      </w:pPr>
    </w:p>
    <w:p w:rsidR="001B154E" w:rsidRPr="00347464" w:rsidRDefault="001B154E" w:rsidP="001B154E">
      <w:pPr>
        <w:spacing w:after="0" w:line="240" w:lineRule="auto"/>
        <w:rPr>
          <w:rFonts w:ascii="Times New Roman" w:hAnsi="Times New Roman" w:cs="Times New Roman"/>
        </w:rPr>
      </w:pPr>
    </w:p>
    <w:p w:rsidR="001B154E" w:rsidRPr="00347464" w:rsidRDefault="001B154E" w:rsidP="001B154E">
      <w:pPr>
        <w:spacing w:after="0" w:line="240" w:lineRule="auto"/>
        <w:rPr>
          <w:rFonts w:ascii="Times New Roman" w:hAnsi="Times New Roman" w:cs="Times New Roman"/>
        </w:rPr>
      </w:pPr>
    </w:p>
    <w:p w:rsidR="001B154E" w:rsidRPr="00347464" w:rsidRDefault="001B154E" w:rsidP="001B154E">
      <w:pPr>
        <w:spacing w:after="0" w:line="240" w:lineRule="auto"/>
        <w:rPr>
          <w:rFonts w:ascii="Times New Roman" w:hAnsi="Times New Roman" w:cs="Times New Roman"/>
        </w:rPr>
      </w:pPr>
    </w:p>
    <w:p w:rsidR="001B154E" w:rsidRPr="00347464" w:rsidRDefault="001B154E" w:rsidP="001B154E">
      <w:pPr>
        <w:spacing w:after="0" w:line="240" w:lineRule="auto"/>
        <w:rPr>
          <w:rFonts w:ascii="Times New Roman" w:hAnsi="Times New Roman" w:cs="Times New Roman"/>
        </w:rPr>
      </w:pPr>
    </w:p>
    <w:p w:rsidR="001B154E" w:rsidRPr="00347464" w:rsidRDefault="001B154E" w:rsidP="001B154E">
      <w:pPr>
        <w:autoSpaceDE w:val="0"/>
        <w:autoSpaceDN w:val="0"/>
        <w:adjustRightInd w:val="0"/>
        <w:spacing w:after="0" w:line="240" w:lineRule="auto"/>
        <w:ind w:firstLine="709"/>
        <w:jc w:val="both"/>
        <w:rPr>
          <w:rFonts w:ascii="Times New Roman" w:hAnsi="Times New Roman" w:cs="Times New Roman"/>
          <w:sz w:val="28"/>
          <w:szCs w:val="28"/>
          <w:highlight w:val="yellow"/>
        </w:rPr>
      </w:pPr>
    </w:p>
    <w:p w:rsidR="001B154E" w:rsidRDefault="001B154E" w:rsidP="001B154E">
      <w:pPr>
        <w:autoSpaceDE w:val="0"/>
        <w:autoSpaceDN w:val="0"/>
        <w:adjustRightInd w:val="0"/>
        <w:spacing w:after="0" w:line="240" w:lineRule="auto"/>
        <w:ind w:firstLine="709"/>
        <w:jc w:val="both"/>
        <w:rPr>
          <w:rFonts w:ascii="Times New Roman" w:hAnsi="Times New Roman" w:cs="Times New Roman"/>
          <w:sz w:val="28"/>
          <w:szCs w:val="28"/>
          <w:highlight w:val="yellow"/>
        </w:rPr>
      </w:pPr>
    </w:p>
    <w:p w:rsidR="001B154E" w:rsidRDefault="001B154E" w:rsidP="001B154E">
      <w:pPr>
        <w:autoSpaceDE w:val="0"/>
        <w:autoSpaceDN w:val="0"/>
        <w:adjustRightInd w:val="0"/>
        <w:spacing w:after="0" w:line="240" w:lineRule="auto"/>
        <w:ind w:firstLine="709"/>
        <w:jc w:val="both"/>
        <w:rPr>
          <w:rFonts w:ascii="Times New Roman" w:hAnsi="Times New Roman" w:cs="Times New Roman"/>
          <w:sz w:val="28"/>
          <w:szCs w:val="28"/>
          <w:highlight w:val="yellow"/>
        </w:rPr>
      </w:pPr>
    </w:p>
    <w:p w:rsidR="001B154E" w:rsidRPr="00347464" w:rsidRDefault="001B154E" w:rsidP="001B154E">
      <w:pPr>
        <w:autoSpaceDE w:val="0"/>
        <w:autoSpaceDN w:val="0"/>
        <w:adjustRightInd w:val="0"/>
        <w:spacing w:after="0" w:line="240" w:lineRule="auto"/>
        <w:ind w:firstLine="709"/>
        <w:jc w:val="both"/>
        <w:rPr>
          <w:rFonts w:ascii="Times New Roman" w:hAnsi="Times New Roman" w:cs="Times New Roman"/>
          <w:sz w:val="28"/>
          <w:szCs w:val="28"/>
          <w:highlight w:val="yellow"/>
        </w:rPr>
      </w:pPr>
    </w:p>
    <w:p w:rsidR="001B154E" w:rsidRDefault="001B154E" w:rsidP="001B154E">
      <w:pPr>
        <w:autoSpaceDE w:val="0"/>
        <w:autoSpaceDN w:val="0"/>
        <w:adjustRightInd w:val="0"/>
        <w:spacing w:before="240" w:after="0" w:line="240" w:lineRule="auto"/>
        <w:jc w:val="center"/>
        <w:rPr>
          <w:rFonts w:ascii="Times New Roman" w:hAnsi="Times New Roman" w:cs="Times New Roman"/>
          <w:b/>
          <w:color w:val="000000"/>
          <w:sz w:val="28"/>
          <w:szCs w:val="24"/>
          <w:highlight w:val="yellow"/>
        </w:rPr>
      </w:pPr>
    </w:p>
    <w:p w:rsidR="001B154E" w:rsidRDefault="001B154E" w:rsidP="001B154E">
      <w:pPr>
        <w:autoSpaceDE w:val="0"/>
        <w:autoSpaceDN w:val="0"/>
        <w:adjustRightInd w:val="0"/>
        <w:spacing w:before="240" w:after="0" w:line="240" w:lineRule="auto"/>
        <w:jc w:val="center"/>
        <w:rPr>
          <w:rFonts w:ascii="Times New Roman" w:hAnsi="Times New Roman" w:cs="Times New Roman"/>
          <w:b/>
          <w:color w:val="000000"/>
          <w:sz w:val="28"/>
          <w:szCs w:val="24"/>
          <w:highlight w:val="yellow"/>
        </w:rPr>
      </w:pPr>
    </w:p>
    <w:p w:rsidR="001B154E" w:rsidRDefault="001B154E" w:rsidP="001B154E">
      <w:pPr>
        <w:autoSpaceDE w:val="0"/>
        <w:autoSpaceDN w:val="0"/>
        <w:adjustRightInd w:val="0"/>
        <w:spacing w:before="240" w:after="0" w:line="240" w:lineRule="auto"/>
        <w:jc w:val="center"/>
        <w:rPr>
          <w:rFonts w:ascii="Times New Roman" w:hAnsi="Times New Roman" w:cs="Times New Roman"/>
          <w:b/>
          <w:color w:val="000000"/>
          <w:sz w:val="28"/>
          <w:szCs w:val="24"/>
          <w:highlight w:val="yellow"/>
        </w:rPr>
      </w:pPr>
    </w:p>
    <w:p w:rsidR="001B154E" w:rsidRPr="00347464" w:rsidRDefault="001B154E" w:rsidP="001B154E">
      <w:pPr>
        <w:autoSpaceDE w:val="0"/>
        <w:autoSpaceDN w:val="0"/>
        <w:adjustRightInd w:val="0"/>
        <w:spacing w:before="240" w:after="0" w:line="240" w:lineRule="auto"/>
        <w:jc w:val="center"/>
        <w:rPr>
          <w:rFonts w:ascii="Times New Roman" w:hAnsi="Times New Roman" w:cs="Times New Roman"/>
          <w:b/>
          <w:color w:val="000000"/>
          <w:sz w:val="28"/>
          <w:szCs w:val="24"/>
          <w:highlight w:val="yellow"/>
        </w:rPr>
      </w:pPr>
    </w:p>
    <w:p w:rsidR="001B154E" w:rsidRDefault="001B154E" w:rsidP="001B154E">
      <w:pPr>
        <w:tabs>
          <w:tab w:val="right" w:leader="dot" w:pos="8789"/>
          <w:tab w:val="left" w:pos="9355"/>
        </w:tabs>
        <w:spacing w:after="0" w:line="276" w:lineRule="auto"/>
        <w:rPr>
          <w:rFonts w:ascii="Times New Roman" w:eastAsia="Times New Roman" w:hAnsi="Times New Roman" w:cs="Times New Roman"/>
          <w:sz w:val="24"/>
        </w:rPr>
      </w:pPr>
    </w:p>
    <w:p w:rsidR="001B154E" w:rsidRPr="00EA117F" w:rsidRDefault="001B154E" w:rsidP="001B154E">
      <w:pPr>
        <w:spacing w:after="0" w:line="240" w:lineRule="auto"/>
        <w:jc w:val="center"/>
        <w:rPr>
          <w:rFonts w:ascii="Times New Roman" w:eastAsia="Times New Roman" w:hAnsi="Times New Roman" w:cs="Times New Roman"/>
          <w:b/>
          <w:bCs/>
          <w:sz w:val="24"/>
          <w:szCs w:val="24"/>
          <w:lang w:eastAsia="ru-RU"/>
        </w:rPr>
      </w:pPr>
      <w:r w:rsidRPr="00EA117F">
        <w:rPr>
          <w:rFonts w:ascii="Times New Roman" w:eastAsia="Times New Roman" w:hAnsi="Times New Roman" w:cs="Times New Roman"/>
          <w:b/>
          <w:sz w:val="28"/>
          <w:szCs w:val="20"/>
          <w:lang w:eastAsia="ru-RU"/>
        </w:rPr>
        <w:lastRenderedPageBreak/>
        <w:t>II Том (</w:t>
      </w:r>
      <w:r w:rsidRPr="00EA117F">
        <w:rPr>
          <w:rFonts w:ascii="Times New Roman" w:eastAsia="Times New Roman" w:hAnsi="Times New Roman" w:cs="Times New Roman"/>
          <w:b/>
          <w:bCs/>
          <w:sz w:val="24"/>
          <w:szCs w:val="24"/>
          <w:lang w:eastAsia="ru-RU"/>
        </w:rPr>
        <w:t>Часть Б)</w:t>
      </w:r>
    </w:p>
    <w:p w:rsidR="001B154E" w:rsidRPr="00EA117F" w:rsidRDefault="001B154E" w:rsidP="001B154E">
      <w:pPr>
        <w:spacing w:after="0" w:line="240" w:lineRule="auto"/>
        <w:jc w:val="center"/>
        <w:rPr>
          <w:rFonts w:ascii="Times New Roman" w:eastAsia="Times New Roman" w:hAnsi="Times New Roman" w:cs="Times New Roman"/>
          <w:b/>
          <w:color w:val="000000"/>
          <w:sz w:val="24"/>
          <w:szCs w:val="24"/>
          <w:lang w:eastAsia="ru-RU"/>
        </w:rPr>
      </w:pPr>
      <w:r w:rsidRPr="00EA117F">
        <w:rPr>
          <w:rFonts w:ascii="Times New Roman" w:eastAsia="Times New Roman" w:hAnsi="Times New Roman" w:cs="Times New Roman"/>
          <w:b/>
          <w:color w:val="000000"/>
          <w:sz w:val="24"/>
          <w:szCs w:val="24"/>
          <w:lang w:eastAsia="ru-RU"/>
        </w:rPr>
        <w:t>ГРАФИЧЕСКИЕ МАТЕРИАЛЫ</w:t>
      </w:r>
    </w:p>
    <w:p w:rsidR="001B154E" w:rsidRPr="00EA117F" w:rsidRDefault="001B154E" w:rsidP="001B154E">
      <w:pPr>
        <w:spacing w:after="0" w:line="240" w:lineRule="auto"/>
        <w:jc w:val="both"/>
        <w:rPr>
          <w:rFonts w:ascii="Times New Roman" w:eastAsia="Times New Roman" w:hAnsi="Times New Roman" w:cs="Times New Roman"/>
          <w:color w:val="000000"/>
          <w:sz w:val="24"/>
          <w:szCs w:val="24"/>
          <w:lang w:eastAsia="ru-RU"/>
        </w:rPr>
      </w:pPr>
    </w:p>
    <w:tbl>
      <w:tblPr>
        <w:tblW w:w="96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6980"/>
        <w:gridCol w:w="1809"/>
      </w:tblGrid>
      <w:tr w:rsidR="001B154E" w:rsidRPr="00EA117F" w:rsidTr="001B154E">
        <w:trPr>
          <w:trHeight w:val="394"/>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154E" w:rsidRPr="00EA117F" w:rsidRDefault="001B154E" w:rsidP="009841FD">
            <w:pPr>
              <w:spacing w:before="120" w:after="120" w:line="240" w:lineRule="auto"/>
              <w:ind w:right="-108"/>
              <w:jc w:val="both"/>
              <w:rPr>
                <w:rFonts w:ascii="Times New Roman" w:eastAsia="Times New Roman" w:hAnsi="Times New Roman" w:cs="Times New Roman"/>
                <w:b/>
                <w:bCs/>
                <w:color w:val="000000"/>
                <w:sz w:val="24"/>
                <w:szCs w:val="24"/>
                <w:lang w:eastAsia="ru-RU"/>
              </w:rPr>
            </w:pPr>
            <w:r w:rsidRPr="00EA117F">
              <w:rPr>
                <w:rFonts w:ascii="Times New Roman" w:eastAsia="Times New Roman" w:hAnsi="Times New Roman" w:cs="Times New Roman"/>
                <w:b/>
                <w:bCs/>
                <w:color w:val="000000"/>
                <w:sz w:val="24"/>
                <w:szCs w:val="24"/>
                <w:lang w:eastAsia="ru-RU"/>
              </w:rPr>
              <w:t>№ п/п</w:t>
            </w:r>
          </w:p>
        </w:tc>
        <w:tc>
          <w:tcPr>
            <w:tcW w:w="6980" w:type="dxa"/>
            <w:tcBorders>
              <w:top w:val="single" w:sz="4" w:space="0" w:color="auto"/>
              <w:left w:val="single" w:sz="4" w:space="0" w:color="000000"/>
              <w:bottom w:val="single" w:sz="4" w:space="0" w:color="000000"/>
              <w:right w:val="single" w:sz="4" w:space="0" w:color="000000"/>
            </w:tcBorders>
            <w:shd w:val="clear" w:color="auto" w:fill="auto"/>
            <w:vAlign w:val="center"/>
          </w:tcPr>
          <w:p w:rsidR="001B154E" w:rsidRPr="00EA117F" w:rsidRDefault="001B154E" w:rsidP="009841FD">
            <w:pPr>
              <w:spacing w:before="120" w:after="120" w:line="240" w:lineRule="auto"/>
              <w:jc w:val="center"/>
              <w:rPr>
                <w:rFonts w:ascii="Times New Roman" w:eastAsia="Times New Roman" w:hAnsi="Times New Roman" w:cs="Times New Roman"/>
                <w:b/>
                <w:bCs/>
                <w:color w:val="000000"/>
                <w:sz w:val="24"/>
                <w:szCs w:val="24"/>
                <w:lang w:eastAsia="ru-RU"/>
              </w:rPr>
            </w:pPr>
            <w:r w:rsidRPr="00EA117F">
              <w:rPr>
                <w:rFonts w:ascii="Times New Roman" w:eastAsia="Times New Roman" w:hAnsi="Times New Roman" w:cs="Times New Roman"/>
                <w:b/>
                <w:bCs/>
                <w:color w:val="000000"/>
                <w:sz w:val="24"/>
                <w:szCs w:val="24"/>
                <w:lang w:eastAsia="ru-RU"/>
              </w:rPr>
              <w:t>НАИМЕНОВАНИЕ СХЕМЫ</w:t>
            </w:r>
          </w:p>
        </w:tc>
        <w:tc>
          <w:tcPr>
            <w:tcW w:w="1809" w:type="dxa"/>
            <w:tcBorders>
              <w:top w:val="single" w:sz="4" w:space="0" w:color="auto"/>
              <w:left w:val="single" w:sz="4" w:space="0" w:color="000000"/>
              <w:bottom w:val="single" w:sz="4" w:space="0" w:color="000000"/>
              <w:right w:val="single" w:sz="4" w:space="0" w:color="000000"/>
            </w:tcBorders>
            <w:shd w:val="clear" w:color="auto" w:fill="auto"/>
            <w:vAlign w:val="center"/>
          </w:tcPr>
          <w:p w:rsidR="001B154E" w:rsidRPr="00EA117F" w:rsidRDefault="001B154E" w:rsidP="009841FD">
            <w:pPr>
              <w:spacing w:before="120" w:after="120" w:line="240" w:lineRule="auto"/>
              <w:jc w:val="center"/>
              <w:rPr>
                <w:rFonts w:ascii="Times New Roman" w:eastAsia="Times New Roman" w:hAnsi="Times New Roman" w:cs="Times New Roman"/>
                <w:b/>
                <w:bCs/>
                <w:color w:val="000000"/>
                <w:sz w:val="24"/>
                <w:szCs w:val="24"/>
                <w:lang w:eastAsia="ru-RU"/>
              </w:rPr>
            </w:pPr>
            <w:r w:rsidRPr="00EA117F">
              <w:rPr>
                <w:rFonts w:ascii="Times New Roman" w:eastAsia="Times New Roman" w:hAnsi="Times New Roman" w:cs="Times New Roman"/>
                <w:b/>
                <w:bCs/>
                <w:color w:val="000000"/>
                <w:sz w:val="24"/>
                <w:szCs w:val="24"/>
                <w:lang w:eastAsia="ru-RU"/>
              </w:rPr>
              <w:t>МАСШТАБ</w:t>
            </w:r>
          </w:p>
        </w:tc>
      </w:tr>
      <w:tr w:rsidR="001B154E" w:rsidRPr="00EA117F" w:rsidTr="009841FD">
        <w:trPr>
          <w:trHeight w:val="394"/>
        </w:trPr>
        <w:tc>
          <w:tcPr>
            <w:tcW w:w="851" w:type="dxa"/>
            <w:tcBorders>
              <w:top w:val="single" w:sz="4" w:space="0" w:color="000000"/>
              <w:left w:val="single" w:sz="4" w:space="0" w:color="000000"/>
              <w:bottom w:val="single" w:sz="4" w:space="0" w:color="000000"/>
              <w:right w:val="single" w:sz="4" w:space="0" w:color="000000"/>
            </w:tcBorders>
            <w:vAlign w:val="center"/>
          </w:tcPr>
          <w:p w:rsidR="001B154E" w:rsidRPr="00EA117F" w:rsidRDefault="001B154E" w:rsidP="009841FD">
            <w:pPr>
              <w:numPr>
                <w:ilvl w:val="0"/>
                <w:numId w:val="25"/>
              </w:numPr>
              <w:spacing w:before="120" w:after="120" w:line="240" w:lineRule="auto"/>
              <w:ind w:left="34" w:right="-108" w:firstLine="0"/>
              <w:jc w:val="center"/>
              <w:rPr>
                <w:rFonts w:ascii="Times New Roman" w:eastAsia="Times New Roman" w:hAnsi="Times New Roman" w:cs="Times New Roman"/>
                <w:color w:val="000000"/>
                <w:sz w:val="24"/>
                <w:szCs w:val="24"/>
                <w:lang w:eastAsia="ru-RU"/>
              </w:rPr>
            </w:pPr>
          </w:p>
        </w:tc>
        <w:tc>
          <w:tcPr>
            <w:tcW w:w="6980" w:type="dxa"/>
            <w:tcBorders>
              <w:top w:val="single" w:sz="4" w:space="0" w:color="auto"/>
              <w:left w:val="single" w:sz="4" w:space="0" w:color="000000"/>
              <w:bottom w:val="single" w:sz="4" w:space="0" w:color="auto"/>
              <w:right w:val="single" w:sz="4" w:space="0" w:color="000000"/>
            </w:tcBorders>
            <w:vAlign w:val="center"/>
          </w:tcPr>
          <w:p w:rsidR="001B154E" w:rsidRPr="00EA117F" w:rsidRDefault="001B154E" w:rsidP="009841FD">
            <w:pPr>
              <w:spacing w:before="120" w:after="120" w:line="240" w:lineRule="auto"/>
              <w:jc w:val="both"/>
              <w:rPr>
                <w:rFonts w:ascii="Times New Roman" w:eastAsia="Times New Roman" w:hAnsi="Times New Roman" w:cs="Times New Roman"/>
                <w:color w:val="000000"/>
                <w:sz w:val="24"/>
                <w:szCs w:val="24"/>
                <w:lang w:eastAsia="ru-RU"/>
              </w:rPr>
            </w:pPr>
            <w:r w:rsidRPr="00EA117F">
              <w:rPr>
                <w:rFonts w:ascii="Times New Roman" w:eastAsia="Times New Roman" w:hAnsi="Times New Roman" w:cs="Times New Roman"/>
                <w:color w:val="000000"/>
                <w:sz w:val="24"/>
                <w:szCs w:val="24"/>
                <w:lang w:eastAsia="ru-RU"/>
              </w:rPr>
              <w:t xml:space="preserve">Материалы по обоснованию генерального плана в виде карт </w:t>
            </w:r>
          </w:p>
        </w:tc>
        <w:tc>
          <w:tcPr>
            <w:tcW w:w="1809" w:type="dxa"/>
            <w:tcBorders>
              <w:top w:val="single" w:sz="4" w:space="0" w:color="auto"/>
              <w:left w:val="single" w:sz="4" w:space="0" w:color="000000"/>
              <w:bottom w:val="single" w:sz="4" w:space="0" w:color="auto"/>
              <w:right w:val="single" w:sz="4" w:space="0" w:color="000000"/>
            </w:tcBorders>
            <w:vAlign w:val="center"/>
          </w:tcPr>
          <w:p w:rsidR="001B154E" w:rsidRPr="00EA117F" w:rsidRDefault="001B154E" w:rsidP="009841FD">
            <w:pPr>
              <w:spacing w:before="120" w:after="120" w:line="240" w:lineRule="auto"/>
              <w:jc w:val="center"/>
              <w:rPr>
                <w:rFonts w:ascii="Times New Roman" w:eastAsia="Times New Roman" w:hAnsi="Times New Roman" w:cs="Times New Roman"/>
                <w:color w:val="000000"/>
                <w:sz w:val="24"/>
                <w:szCs w:val="24"/>
                <w:highlight w:val="yellow"/>
                <w:lang w:eastAsia="ru-RU"/>
              </w:rPr>
            </w:pPr>
            <w:r w:rsidRPr="00EA117F">
              <w:rPr>
                <w:rFonts w:ascii="Times New Roman" w:eastAsia="Times New Roman" w:hAnsi="Times New Roman" w:cs="Times New Roman"/>
                <w:color w:val="000000"/>
                <w:sz w:val="24"/>
                <w:szCs w:val="24"/>
                <w:lang w:eastAsia="ru-RU"/>
              </w:rPr>
              <w:t>1:10 000</w:t>
            </w:r>
          </w:p>
        </w:tc>
      </w:tr>
      <w:tr w:rsidR="001B154E" w:rsidRPr="00EA117F" w:rsidTr="009841FD">
        <w:trPr>
          <w:trHeight w:val="394"/>
        </w:trPr>
        <w:tc>
          <w:tcPr>
            <w:tcW w:w="851" w:type="dxa"/>
            <w:tcBorders>
              <w:top w:val="single" w:sz="4" w:space="0" w:color="000000"/>
              <w:left w:val="single" w:sz="4" w:space="0" w:color="000000"/>
              <w:bottom w:val="single" w:sz="4" w:space="0" w:color="000000"/>
              <w:right w:val="single" w:sz="4" w:space="0" w:color="000000"/>
            </w:tcBorders>
            <w:vAlign w:val="center"/>
          </w:tcPr>
          <w:p w:rsidR="001B154E" w:rsidRPr="00EA117F" w:rsidRDefault="001B154E" w:rsidP="009841FD">
            <w:pPr>
              <w:numPr>
                <w:ilvl w:val="0"/>
                <w:numId w:val="25"/>
              </w:numPr>
              <w:spacing w:before="120" w:after="120" w:line="240" w:lineRule="auto"/>
              <w:ind w:left="34" w:right="-108" w:firstLine="0"/>
              <w:jc w:val="center"/>
              <w:rPr>
                <w:rFonts w:ascii="Times New Roman" w:eastAsia="Times New Roman" w:hAnsi="Times New Roman" w:cs="Times New Roman"/>
                <w:color w:val="000000"/>
                <w:sz w:val="24"/>
                <w:szCs w:val="24"/>
                <w:lang w:eastAsia="ru-RU"/>
              </w:rPr>
            </w:pPr>
          </w:p>
        </w:tc>
        <w:tc>
          <w:tcPr>
            <w:tcW w:w="6980" w:type="dxa"/>
            <w:tcBorders>
              <w:top w:val="single" w:sz="4" w:space="0" w:color="auto"/>
              <w:left w:val="single" w:sz="4" w:space="0" w:color="000000"/>
              <w:bottom w:val="single" w:sz="4" w:space="0" w:color="auto"/>
              <w:right w:val="single" w:sz="4" w:space="0" w:color="000000"/>
            </w:tcBorders>
            <w:vAlign w:val="center"/>
          </w:tcPr>
          <w:p w:rsidR="001B154E" w:rsidRPr="00EA117F" w:rsidRDefault="001B154E" w:rsidP="009841FD">
            <w:pPr>
              <w:spacing w:before="120" w:after="120" w:line="240" w:lineRule="auto"/>
              <w:jc w:val="both"/>
              <w:rPr>
                <w:rFonts w:ascii="Times New Roman" w:eastAsia="Times New Roman" w:hAnsi="Times New Roman" w:cs="Times New Roman"/>
                <w:color w:val="000000"/>
                <w:sz w:val="24"/>
                <w:szCs w:val="24"/>
                <w:lang w:eastAsia="ru-RU"/>
              </w:rPr>
            </w:pPr>
            <w:r w:rsidRPr="00EA117F">
              <w:rPr>
                <w:rFonts w:ascii="Times New Roman" w:eastAsia="Times New Roman" w:hAnsi="Times New Roman" w:cs="Times New Roman"/>
                <w:color w:val="000000"/>
                <w:sz w:val="24"/>
                <w:szCs w:val="24"/>
                <w:lang w:eastAsia="ru-RU"/>
              </w:rPr>
              <w:t>Материалы по обоснованию генерального плана в виде карт. Карта границ территорий, подверженных риску возникновения чрезвычайных ситуаций природного и техногенного характера.</w:t>
            </w:r>
          </w:p>
        </w:tc>
        <w:tc>
          <w:tcPr>
            <w:tcW w:w="1809" w:type="dxa"/>
            <w:tcBorders>
              <w:top w:val="single" w:sz="4" w:space="0" w:color="auto"/>
              <w:left w:val="single" w:sz="4" w:space="0" w:color="000000"/>
              <w:bottom w:val="single" w:sz="4" w:space="0" w:color="auto"/>
              <w:right w:val="single" w:sz="4" w:space="0" w:color="000000"/>
            </w:tcBorders>
            <w:vAlign w:val="center"/>
          </w:tcPr>
          <w:p w:rsidR="001B154E" w:rsidRPr="00EA117F" w:rsidRDefault="001B154E" w:rsidP="009841FD">
            <w:pPr>
              <w:spacing w:before="120" w:after="120" w:line="240" w:lineRule="auto"/>
              <w:jc w:val="center"/>
              <w:rPr>
                <w:rFonts w:ascii="Times New Roman" w:eastAsia="Times New Roman" w:hAnsi="Times New Roman" w:cs="Times New Roman"/>
                <w:color w:val="000000"/>
                <w:sz w:val="24"/>
                <w:szCs w:val="24"/>
                <w:highlight w:val="yellow"/>
                <w:lang w:eastAsia="ru-RU"/>
              </w:rPr>
            </w:pPr>
            <w:r w:rsidRPr="00EA117F">
              <w:rPr>
                <w:rFonts w:ascii="Times New Roman" w:eastAsia="Times New Roman" w:hAnsi="Times New Roman" w:cs="Times New Roman"/>
                <w:color w:val="000000"/>
                <w:sz w:val="24"/>
                <w:szCs w:val="24"/>
                <w:lang w:eastAsia="ru-RU"/>
              </w:rPr>
              <w:t>1:10 000</w:t>
            </w:r>
          </w:p>
        </w:tc>
      </w:tr>
    </w:tbl>
    <w:p w:rsidR="001B5978" w:rsidRDefault="001B5978" w:rsidP="001B5978">
      <w:pPr>
        <w:ind w:firstLine="708"/>
        <w:rPr>
          <w:rFonts w:ascii="Times New Roman" w:hAnsi="Times New Roman" w:cs="Times New Roman"/>
          <w:sz w:val="28"/>
          <w:szCs w:val="24"/>
          <w:highlight w:val="yellow"/>
        </w:rPr>
      </w:pPr>
    </w:p>
    <w:p w:rsidR="001B154E" w:rsidRDefault="001B154E">
      <w:pPr>
        <w:rPr>
          <w:rFonts w:ascii="Times New Roman" w:hAnsi="Times New Roman" w:cs="Times New Roman"/>
          <w:b/>
          <w:sz w:val="28"/>
          <w:szCs w:val="24"/>
        </w:rPr>
      </w:pPr>
      <w:r>
        <w:rPr>
          <w:rFonts w:ascii="Times New Roman" w:hAnsi="Times New Roman" w:cs="Times New Roman"/>
          <w:b/>
          <w:sz w:val="28"/>
          <w:szCs w:val="24"/>
        </w:rPr>
        <w:br w:type="page"/>
      </w:r>
    </w:p>
    <w:p w:rsidR="00034E5C" w:rsidRPr="00034E5C" w:rsidRDefault="00034E5C" w:rsidP="00034E5C">
      <w:pPr>
        <w:jc w:val="center"/>
        <w:rPr>
          <w:rFonts w:ascii="Times New Roman" w:hAnsi="Times New Roman" w:cs="Times New Roman"/>
          <w:b/>
          <w:sz w:val="28"/>
          <w:szCs w:val="24"/>
        </w:rPr>
      </w:pPr>
      <w:r w:rsidRPr="00034E5C">
        <w:rPr>
          <w:rFonts w:ascii="Times New Roman" w:hAnsi="Times New Roman" w:cs="Times New Roman"/>
          <w:b/>
          <w:sz w:val="28"/>
          <w:szCs w:val="24"/>
        </w:rPr>
        <w:lastRenderedPageBreak/>
        <w:t>ОГЛАВЛЕНИЕ</w:t>
      </w:r>
    </w:p>
    <w:p w:rsidR="00034E5C" w:rsidRPr="00034E5C" w:rsidRDefault="00034E5C" w:rsidP="00034E5C">
      <w:pPr>
        <w:spacing w:after="0"/>
        <w:ind w:firstLine="708"/>
        <w:contextualSpacing/>
        <w:rPr>
          <w:rFonts w:ascii="Times New Roman" w:hAnsi="Times New Roman" w:cs="Times New Roman"/>
          <w:sz w:val="24"/>
          <w:szCs w:val="24"/>
        </w:rPr>
      </w:pP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ВВЕДЕНИЕ</w:t>
      </w:r>
      <w:r>
        <w:rPr>
          <w:rFonts w:ascii="Times New Roman" w:hAnsi="Times New Roman" w:cs="Times New Roman"/>
          <w:sz w:val="24"/>
          <w:szCs w:val="24"/>
        </w:rPr>
        <w:tab/>
      </w:r>
      <w:r w:rsidR="00ED7552">
        <w:rPr>
          <w:rFonts w:ascii="Times New Roman" w:hAnsi="Times New Roman" w:cs="Times New Roman"/>
          <w:sz w:val="24"/>
          <w:szCs w:val="24"/>
        </w:rPr>
        <w:t>7</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1. Сведения о планах и программах комплексного социально-экономического развития муниципального образования (при их наличии), для реализации которых осуществляется создание объектов местного значения поселения </w:t>
      </w:r>
      <w:r>
        <w:rPr>
          <w:rFonts w:ascii="Times New Roman" w:hAnsi="Times New Roman" w:cs="Times New Roman"/>
          <w:sz w:val="24"/>
          <w:szCs w:val="24"/>
        </w:rPr>
        <w:tab/>
      </w:r>
      <w:r w:rsidR="00ED7552">
        <w:rPr>
          <w:rFonts w:ascii="Times New Roman" w:hAnsi="Times New Roman" w:cs="Times New Roman"/>
          <w:sz w:val="24"/>
          <w:szCs w:val="24"/>
        </w:rPr>
        <w:t>12</w:t>
      </w:r>
    </w:p>
    <w:p w:rsidR="00034E5C" w:rsidRPr="00034E5C" w:rsidRDefault="00034E5C" w:rsidP="00034E5C">
      <w:pPr>
        <w:tabs>
          <w:tab w:val="right" w:leader="dot" w:pos="9355"/>
        </w:tabs>
        <w:spacing w:after="0"/>
        <w:ind w:firstLine="708"/>
        <w:contextualSpacing/>
        <w:jc w:val="both"/>
        <w:rPr>
          <w:rFonts w:ascii="Times New Roman" w:hAnsi="Times New Roman" w:cs="Times New Roman"/>
          <w:sz w:val="24"/>
          <w:szCs w:val="24"/>
        </w:rPr>
      </w:pPr>
      <w:r w:rsidRPr="00034E5C">
        <w:rPr>
          <w:rFonts w:ascii="Times New Roman" w:hAnsi="Times New Roman" w:cs="Times New Roman"/>
          <w:sz w:val="24"/>
          <w:szCs w:val="24"/>
        </w:rPr>
        <w:t>2. Обоснование выбранного варианта размещения объектов местного значения поселения на основе анализа использования территорий поселения, возможных направлений развития этих территорий и прогнозируемых ограничений их использования, определяемых в том числе на основании сведений, документов, материалов, содержащихся в государственных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в том числе материалов и результатов инженерных изысканий, содержащихся в государственных информационных системах обеспечения градостроительной деятельности</w:t>
      </w:r>
      <w:r>
        <w:rPr>
          <w:rFonts w:ascii="Times New Roman" w:hAnsi="Times New Roman" w:cs="Times New Roman"/>
          <w:sz w:val="24"/>
          <w:szCs w:val="24"/>
        </w:rPr>
        <w:tab/>
      </w:r>
      <w:r w:rsidR="00ED7552">
        <w:rPr>
          <w:rFonts w:ascii="Times New Roman" w:hAnsi="Times New Roman" w:cs="Times New Roman"/>
          <w:sz w:val="24"/>
          <w:szCs w:val="24"/>
        </w:rPr>
        <w:t>17</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2.1 Общие сведения о поселени</w:t>
      </w:r>
      <w:r>
        <w:rPr>
          <w:rFonts w:ascii="Times New Roman" w:hAnsi="Times New Roman" w:cs="Times New Roman"/>
          <w:sz w:val="24"/>
          <w:szCs w:val="24"/>
        </w:rPr>
        <w:t>и</w:t>
      </w:r>
      <w:r w:rsidRPr="00034E5C">
        <w:rPr>
          <w:rFonts w:ascii="Times New Roman" w:hAnsi="Times New Roman" w:cs="Times New Roman"/>
          <w:sz w:val="24"/>
          <w:szCs w:val="24"/>
        </w:rPr>
        <w:t xml:space="preserve"> </w:t>
      </w:r>
      <w:r>
        <w:rPr>
          <w:rFonts w:ascii="Times New Roman" w:hAnsi="Times New Roman" w:cs="Times New Roman"/>
          <w:sz w:val="24"/>
          <w:szCs w:val="24"/>
        </w:rPr>
        <w:tab/>
      </w:r>
      <w:r w:rsidR="00ED7552">
        <w:rPr>
          <w:rFonts w:ascii="Times New Roman" w:hAnsi="Times New Roman" w:cs="Times New Roman"/>
          <w:sz w:val="24"/>
          <w:szCs w:val="24"/>
        </w:rPr>
        <w:t>17</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2.2 Историческая справка </w:t>
      </w:r>
      <w:r>
        <w:rPr>
          <w:rFonts w:ascii="Times New Roman" w:hAnsi="Times New Roman" w:cs="Times New Roman"/>
          <w:sz w:val="24"/>
          <w:szCs w:val="24"/>
        </w:rPr>
        <w:tab/>
      </w:r>
      <w:r w:rsidR="00ED7552">
        <w:rPr>
          <w:rFonts w:ascii="Times New Roman" w:hAnsi="Times New Roman" w:cs="Times New Roman"/>
          <w:sz w:val="24"/>
          <w:szCs w:val="24"/>
        </w:rPr>
        <w:t>18</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2.3 Природные условия </w:t>
      </w:r>
      <w:r>
        <w:rPr>
          <w:rFonts w:ascii="Times New Roman" w:hAnsi="Times New Roman" w:cs="Times New Roman"/>
          <w:sz w:val="24"/>
          <w:szCs w:val="24"/>
        </w:rPr>
        <w:tab/>
      </w:r>
      <w:r w:rsidR="00ED7552">
        <w:rPr>
          <w:rFonts w:ascii="Times New Roman" w:hAnsi="Times New Roman" w:cs="Times New Roman"/>
          <w:sz w:val="24"/>
          <w:szCs w:val="24"/>
        </w:rPr>
        <w:t>18</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2.4 Динамика численности населения </w:t>
      </w:r>
      <w:r>
        <w:rPr>
          <w:rFonts w:ascii="Times New Roman" w:hAnsi="Times New Roman" w:cs="Times New Roman"/>
          <w:sz w:val="24"/>
          <w:szCs w:val="24"/>
        </w:rPr>
        <w:tab/>
      </w:r>
      <w:r w:rsidR="00ED7552">
        <w:rPr>
          <w:rFonts w:ascii="Times New Roman" w:hAnsi="Times New Roman" w:cs="Times New Roman"/>
          <w:sz w:val="24"/>
          <w:szCs w:val="24"/>
        </w:rPr>
        <w:t>20</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2.5 Социальная инфраструктура </w:t>
      </w:r>
      <w:r>
        <w:rPr>
          <w:rFonts w:ascii="Times New Roman" w:hAnsi="Times New Roman" w:cs="Times New Roman"/>
          <w:sz w:val="24"/>
          <w:szCs w:val="24"/>
        </w:rPr>
        <w:tab/>
      </w:r>
      <w:r w:rsidR="00ED7552">
        <w:rPr>
          <w:rFonts w:ascii="Times New Roman" w:hAnsi="Times New Roman" w:cs="Times New Roman"/>
          <w:sz w:val="24"/>
          <w:szCs w:val="24"/>
        </w:rPr>
        <w:t>21</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2.6 Транспортная инфраструктура </w:t>
      </w:r>
      <w:r>
        <w:rPr>
          <w:rFonts w:ascii="Times New Roman" w:hAnsi="Times New Roman" w:cs="Times New Roman"/>
          <w:sz w:val="24"/>
          <w:szCs w:val="24"/>
        </w:rPr>
        <w:tab/>
      </w:r>
      <w:r w:rsidR="00ED7552">
        <w:rPr>
          <w:rFonts w:ascii="Times New Roman" w:hAnsi="Times New Roman" w:cs="Times New Roman"/>
          <w:sz w:val="24"/>
          <w:szCs w:val="24"/>
        </w:rPr>
        <w:t>22</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2.7 Инженерная инфраструктура </w:t>
      </w:r>
      <w:r>
        <w:rPr>
          <w:rFonts w:ascii="Times New Roman" w:hAnsi="Times New Roman" w:cs="Times New Roman"/>
          <w:sz w:val="24"/>
          <w:szCs w:val="24"/>
        </w:rPr>
        <w:tab/>
      </w:r>
      <w:r w:rsidR="00ED7552">
        <w:rPr>
          <w:rFonts w:ascii="Times New Roman" w:hAnsi="Times New Roman" w:cs="Times New Roman"/>
          <w:sz w:val="24"/>
          <w:szCs w:val="24"/>
        </w:rPr>
        <w:t>22</w:t>
      </w:r>
    </w:p>
    <w:p w:rsidR="00034E5C" w:rsidRPr="001B154E" w:rsidRDefault="00034E5C" w:rsidP="00034E5C">
      <w:pPr>
        <w:tabs>
          <w:tab w:val="right" w:leader="dot" w:pos="9355"/>
        </w:tabs>
        <w:spacing w:after="0"/>
        <w:ind w:firstLine="708"/>
        <w:contextualSpacing/>
        <w:rPr>
          <w:rFonts w:ascii="Times New Roman" w:hAnsi="Times New Roman" w:cs="Times New Roman"/>
          <w:i/>
          <w:sz w:val="24"/>
          <w:szCs w:val="24"/>
        </w:rPr>
      </w:pPr>
      <w:r w:rsidRPr="001B154E">
        <w:rPr>
          <w:rFonts w:ascii="Times New Roman" w:hAnsi="Times New Roman" w:cs="Times New Roman"/>
          <w:i/>
          <w:sz w:val="24"/>
          <w:szCs w:val="24"/>
        </w:rPr>
        <w:t xml:space="preserve">Водоснабжение </w:t>
      </w:r>
      <w:r w:rsidRPr="001B154E">
        <w:rPr>
          <w:rFonts w:ascii="Times New Roman" w:hAnsi="Times New Roman" w:cs="Times New Roman"/>
          <w:i/>
          <w:sz w:val="24"/>
          <w:szCs w:val="24"/>
        </w:rPr>
        <w:tab/>
      </w:r>
      <w:r w:rsidR="00ED7552" w:rsidRPr="00ED7552">
        <w:rPr>
          <w:rFonts w:ascii="Times New Roman" w:hAnsi="Times New Roman" w:cs="Times New Roman"/>
          <w:sz w:val="24"/>
          <w:szCs w:val="24"/>
        </w:rPr>
        <w:t>23</w:t>
      </w:r>
    </w:p>
    <w:p w:rsidR="00034E5C" w:rsidRPr="001B154E" w:rsidRDefault="00034E5C" w:rsidP="00034E5C">
      <w:pPr>
        <w:tabs>
          <w:tab w:val="right" w:leader="dot" w:pos="9355"/>
        </w:tabs>
        <w:spacing w:after="0"/>
        <w:ind w:firstLine="708"/>
        <w:contextualSpacing/>
        <w:rPr>
          <w:rFonts w:ascii="Times New Roman" w:hAnsi="Times New Roman" w:cs="Times New Roman"/>
          <w:i/>
          <w:sz w:val="24"/>
          <w:szCs w:val="24"/>
        </w:rPr>
      </w:pPr>
      <w:r w:rsidRPr="001B154E">
        <w:rPr>
          <w:rFonts w:ascii="Times New Roman" w:hAnsi="Times New Roman" w:cs="Times New Roman"/>
          <w:i/>
          <w:sz w:val="24"/>
          <w:szCs w:val="24"/>
        </w:rPr>
        <w:t xml:space="preserve">Газоснабжение </w:t>
      </w:r>
      <w:r w:rsidRPr="001B154E">
        <w:rPr>
          <w:rFonts w:ascii="Times New Roman" w:hAnsi="Times New Roman" w:cs="Times New Roman"/>
          <w:i/>
          <w:sz w:val="24"/>
          <w:szCs w:val="24"/>
        </w:rPr>
        <w:tab/>
      </w:r>
      <w:r w:rsidR="00ED7552" w:rsidRPr="00ED7552">
        <w:rPr>
          <w:rFonts w:ascii="Times New Roman" w:hAnsi="Times New Roman" w:cs="Times New Roman"/>
          <w:sz w:val="24"/>
          <w:szCs w:val="24"/>
        </w:rPr>
        <w:t>24</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1B154E">
        <w:rPr>
          <w:rFonts w:ascii="Times New Roman" w:hAnsi="Times New Roman" w:cs="Times New Roman"/>
          <w:i/>
          <w:sz w:val="24"/>
          <w:szCs w:val="24"/>
        </w:rPr>
        <w:t>Электроснабжение</w:t>
      </w:r>
      <w:r>
        <w:rPr>
          <w:rFonts w:ascii="Times New Roman" w:hAnsi="Times New Roman" w:cs="Times New Roman"/>
          <w:sz w:val="24"/>
          <w:szCs w:val="24"/>
        </w:rPr>
        <w:tab/>
      </w:r>
      <w:r w:rsidR="00ED7552">
        <w:rPr>
          <w:rFonts w:ascii="Times New Roman" w:hAnsi="Times New Roman" w:cs="Times New Roman"/>
          <w:sz w:val="24"/>
          <w:szCs w:val="24"/>
        </w:rPr>
        <w:t>24</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2.8 Зоны с особыми условиями использования территории </w:t>
      </w:r>
      <w:r>
        <w:rPr>
          <w:rFonts w:ascii="Times New Roman" w:hAnsi="Times New Roman" w:cs="Times New Roman"/>
          <w:sz w:val="24"/>
          <w:szCs w:val="24"/>
        </w:rPr>
        <w:tab/>
      </w:r>
      <w:r w:rsidR="00ED7552">
        <w:rPr>
          <w:rFonts w:ascii="Times New Roman" w:hAnsi="Times New Roman" w:cs="Times New Roman"/>
          <w:sz w:val="24"/>
          <w:szCs w:val="24"/>
        </w:rPr>
        <w:t>25</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2.9 Территории объектов культурного наследия </w:t>
      </w:r>
      <w:r>
        <w:rPr>
          <w:rFonts w:ascii="Times New Roman" w:hAnsi="Times New Roman" w:cs="Times New Roman"/>
          <w:sz w:val="24"/>
          <w:szCs w:val="24"/>
        </w:rPr>
        <w:tab/>
      </w:r>
      <w:r w:rsidR="00ED7552">
        <w:rPr>
          <w:rFonts w:ascii="Times New Roman" w:hAnsi="Times New Roman" w:cs="Times New Roman"/>
          <w:sz w:val="24"/>
          <w:szCs w:val="24"/>
        </w:rPr>
        <w:t>27</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2.10 Особо охраняемые природные территории </w:t>
      </w:r>
      <w:r>
        <w:rPr>
          <w:rFonts w:ascii="Times New Roman" w:hAnsi="Times New Roman" w:cs="Times New Roman"/>
          <w:sz w:val="24"/>
          <w:szCs w:val="24"/>
        </w:rPr>
        <w:tab/>
      </w:r>
      <w:r w:rsidR="00ED7552">
        <w:rPr>
          <w:rFonts w:ascii="Times New Roman" w:hAnsi="Times New Roman" w:cs="Times New Roman"/>
          <w:sz w:val="24"/>
          <w:szCs w:val="24"/>
        </w:rPr>
        <w:t>29</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2.11 Архитектурно-планировочная организация и функциональное зонирование </w:t>
      </w:r>
      <w:r>
        <w:rPr>
          <w:rFonts w:ascii="Times New Roman" w:hAnsi="Times New Roman" w:cs="Times New Roman"/>
          <w:sz w:val="24"/>
          <w:szCs w:val="24"/>
        </w:rPr>
        <w:tab/>
      </w:r>
      <w:r w:rsidR="00ED7552">
        <w:rPr>
          <w:rFonts w:ascii="Times New Roman" w:hAnsi="Times New Roman" w:cs="Times New Roman"/>
          <w:sz w:val="24"/>
          <w:szCs w:val="24"/>
        </w:rPr>
        <w:t>30</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2.11.1 Развитие и совершенствование функционального зонирования </w:t>
      </w:r>
      <w:r>
        <w:rPr>
          <w:rFonts w:ascii="Times New Roman" w:hAnsi="Times New Roman" w:cs="Times New Roman"/>
          <w:sz w:val="24"/>
          <w:szCs w:val="24"/>
        </w:rPr>
        <w:tab/>
      </w:r>
      <w:r w:rsidR="00ED7552">
        <w:rPr>
          <w:rFonts w:ascii="Times New Roman" w:hAnsi="Times New Roman" w:cs="Times New Roman"/>
          <w:sz w:val="24"/>
          <w:szCs w:val="24"/>
        </w:rPr>
        <w:t>30</w:t>
      </w:r>
    </w:p>
    <w:p w:rsidR="00034E5C" w:rsidRPr="001B154E" w:rsidRDefault="00034E5C" w:rsidP="00034E5C">
      <w:pPr>
        <w:tabs>
          <w:tab w:val="right" w:leader="dot" w:pos="9355"/>
        </w:tabs>
        <w:spacing w:after="0"/>
        <w:ind w:firstLine="708"/>
        <w:contextualSpacing/>
        <w:rPr>
          <w:rFonts w:ascii="Times New Roman" w:hAnsi="Times New Roman" w:cs="Times New Roman"/>
          <w:i/>
          <w:sz w:val="24"/>
          <w:szCs w:val="24"/>
        </w:rPr>
      </w:pPr>
      <w:r w:rsidRPr="001B154E">
        <w:rPr>
          <w:rFonts w:ascii="Times New Roman" w:hAnsi="Times New Roman" w:cs="Times New Roman"/>
          <w:i/>
          <w:sz w:val="24"/>
          <w:szCs w:val="24"/>
        </w:rPr>
        <w:t xml:space="preserve">Жилая зона </w:t>
      </w:r>
      <w:r w:rsidRPr="001B154E">
        <w:rPr>
          <w:rFonts w:ascii="Times New Roman" w:hAnsi="Times New Roman" w:cs="Times New Roman"/>
          <w:i/>
          <w:sz w:val="24"/>
          <w:szCs w:val="24"/>
        </w:rPr>
        <w:tab/>
      </w:r>
      <w:r w:rsidR="00ED7552" w:rsidRPr="00ED7552">
        <w:rPr>
          <w:rFonts w:ascii="Times New Roman" w:hAnsi="Times New Roman" w:cs="Times New Roman"/>
          <w:sz w:val="24"/>
          <w:szCs w:val="24"/>
        </w:rPr>
        <w:t>31</w:t>
      </w:r>
    </w:p>
    <w:p w:rsidR="00034E5C" w:rsidRPr="001B154E" w:rsidRDefault="00034E5C" w:rsidP="00034E5C">
      <w:pPr>
        <w:tabs>
          <w:tab w:val="right" w:leader="dot" w:pos="9355"/>
        </w:tabs>
        <w:spacing w:after="0"/>
        <w:ind w:firstLine="708"/>
        <w:contextualSpacing/>
        <w:rPr>
          <w:rFonts w:ascii="Times New Roman" w:hAnsi="Times New Roman" w:cs="Times New Roman"/>
          <w:i/>
          <w:sz w:val="24"/>
          <w:szCs w:val="24"/>
        </w:rPr>
      </w:pPr>
      <w:r w:rsidRPr="001B154E">
        <w:rPr>
          <w:rFonts w:ascii="Times New Roman" w:hAnsi="Times New Roman" w:cs="Times New Roman"/>
          <w:i/>
          <w:sz w:val="24"/>
          <w:szCs w:val="24"/>
        </w:rPr>
        <w:t xml:space="preserve">Общественно-деловая зона </w:t>
      </w:r>
      <w:r w:rsidRPr="001B154E">
        <w:rPr>
          <w:rFonts w:ascii="Times New Roman" w:hAnsi="Times New Roman" w:cs="Times New Roman"/>
          <w:i/>
          <w:sz w:val="24"/>
          <w:szCs w:val="24"/>
        </w:rPr>
        <w:tab/>
      </w:r>
      <w:r w:rsidR="00ED7552" w:rsidRPr="00ED7552">
        <w:rPr>
          <w:rFonts w:ascii="Times New Roman" w:hAnsi="Times New Roman" w:cs="Times New Roman"/>
          <w:sz w:val="24"/>
          <w:szCs w:val="24"/>
        </w:rPr>
        <w:t>32</w:t>
      </w:r>
    </w:p>
    <w:p w:rsidR="00034E5C" w:rsidRPr="001B154E" w:rsidRDefault="00034E5C" w:rsidP="00034E5C">
      <w:pPr>
        <w:tabs>
          <w:tab w:val="right" w:leader="dot" w:pos="9355"/>
        </w:tabs>
        <w:spacing w:after="0"/>
        <w:ind w:firstLine="708"/>
        <w:contextualSpacing/>
        <w:rPr>
          <w:rFonts w:ascii="Times New Roman" w:hAnsi="Times New Roman" w:cs="Times New Roman"/>
          <w:i/>
          <w:sz w:val="24"/>
          <w:szCs w:val="24"/>
        </w:rPr>
      </w:pPr>
      <w:r w:rsidRPr="001B154E">
        <w:rPr>
          <w:rFonts w:ascii="Times New Roman" w:hAnsi="Times New Roman" w:cs="Times New Roman"/>
          <w:i/>
          <w:sz w:val="24"/>
          <w:szCs w:val="24"/>
        </w:rPr>
        <w:t xml:space="preserve">Зона транспортной инфраструктуры </w:t>
      </w:r>
      <w:r w:rsidRPr="001B154E">
        <w:rPr>
          <w:rFonts w:ascii="Times New Roman" w:hAnsi="Times New Roman" w:cs="Times New Roman"/>
          <w:i/>
          <w:sz w:val="24"/>
          <w:szCs w:val="24"/>
        </w:rPr>
        <w:tab/>
      </w:r>
      <w:r w:rsidR="00ED7552" w:rsidRPr="00ED7552">
        <w:rPr>
          <w:rFonts w:ascii="Times New Roman" w:hAnsi="Times New Roman" w:cs="Times New Roman"/>
          <w:sz w:val="24"/>
          <w:szCs w:val="24"/>
        </w:rPr>
        <w:t>33</w:t>
      </w:r>
    </w:p>
    <w:p w:rsidR="00034E5C" w:rsidRPr="001B154E" w:rsidRDefault="00034E5C" w:rsidP="00034E5C">
      <w:pPr>
        <w:tabs>
          <w:tab w:val="right" w:leader="dot" w:pos="9355"/>
        </w:tabs>
        <w:spacing w:after="0"/>
        <w:ind w:firstLine="708"/>
        <w:contextualSpacing/>
        <w:rPr>
          <w:rFonts w:ascii="Times New Roman" w:hAnsi="Times New Roman" w:cs="Times New Roman"/>
          <w:i/>
          <w:sz w:val="24"/>
          <w:szCs w:val="24"/>
        </w:rPr>
      </w:pPr>
      <w:r w:rsidRPr="001B154E">
        <w:rPr>
          <w:rFonts w:ascii="Times New Roman" w:hAnsi="Times New Roman" w:cs="Times New Roman"/>
          <w:i/>
          <w:sz w:val="24"/>
          <w:szCs w:val="24"/>
        </w:rPr>
        <w:t xml:space="preserve">Зоны сельскохозяйственного использования </w:t>
      </w:r>
      <w:r w:rsidRPr="001B154E">
        <w:rPr>
          <w:rFonts w:ascii="Times New Roman" w:hAnsi="Times New Roman" w:cs="Times New Roman"/>
          <w:i/>
          <w:sz w:val="24"/>
          <w:szCs w:val="24"/>
        </w:rPr>
        <w:tab/>
      </w:r>
      <w:r w:rsidR="00ED7552" w:rsidRPr="00ED7552">
        <w:rPr>
          <w:rFonts w:ascii="Times New Roman" w:hAnsi="Times New Roman" w:cs="Times New Roman"/>
          <w:sz w:val="24"/>
          <w:szCs w:val="24"/>
        </w:rPr>
        <w:t>34</w:t>
      </w:r>
    </w:p>
    <w:p w:rsidR="00034E5C" w:rsidRPr="001B154E" w:rsidRDefault="00034E5C" w:rsidP="00034E5C">
      <w:pPr>
        <w:tabs>
          <w:tab w:val="right" w:leader="dot" w:pos="9355"/>
        </w:tabs>
        <w:spacing w:after="0"/>
        <w:ind w:firstLine="708"/>
        <w:contextualSpacing/>
        <w:rPr>
          <w:rFonts w:ascii="Times New Roman" w:hAnsi="Times New Roman" w:cs="Times New Roman"/>
          <w:i/>
          <w:sz w:val="24"/>
          <w:szCs w:val="24"/>
        </w:rPr>
      </w:pPr>
      <w:r w:rsidRPr="001B154E">
        <w:rPr>
          <w:rFonts w:ascii="Times New Roman" w:hAnsi="Times New Roman" w:cs="Times New Roman"/>
          <w:i/>
          <w:sz w:val="24"/>
          <w:szCs w:val="24"/>
        </w:rPr>
        <w:t xml:space="preserve">Зоны специального назначения </w:t>
      </w:r>
      <w:r w:rsidRPr="001B154E">
        <w:rPr>
          <w:rFonts w:ascii="Times New Roman" w:hAnsi="Times New Roman" w:cs="Times New Roman"/>
          <w:i/>
          <w:sz w:val="24"/>
          <w:szCs w:val="24"/>
        </w:rPr>
        <w:tab/>
      </w:r>
      <w:r w:rsidR="00ED7552" w:rsidRPr="00ED7552">
        <w:rPr>
          <w:rFonts w:ascii="Times New Roman" w:hAnsi="Times New Roman" w:cs="Times New Roman"/>
          <w:sz w:val="24"/>
          <w:szCs w:val="24"/>
        </w:rPr>
        <w:t>34</w:t>
      </w:r>
    </w:p>
    <w:p w:rsidR="00034E5C" w:rsidRPr="00ED7552" w:rsidRDefault="00034E5C" w:rsidP="00034E5C">
      <w:pPr>
        <w:tabs>
          <w:tab w:val="right" w:leader="dot" w:pos="9355"/>
        </w:tabs>
        <w:spacing w:after="0"/>
        <w:ind w:firstLine="708"/>
        <w:contextualSpacing/>
        <w:rPr>
          <w:rFonts w:ascii="Times New Roman" w:hAnsi="Times New Roman" w:cs="Times New Roman"/>
          <w:sz w:val="24"/>
          <w:szCs w:val="24"/>
        </w:rPr>
      </w:pPr>
      <w:r w:rsidRPr="001B154E">
        <w:rPr>
          <w:rFonts w:ascii="Times New Roman" w:hAnsi="Times New Roman" w:cs="Times New Roman"/>
          <w:i/>
          <w:sz w:val="24"/>
          <w:szCs w:val="24"/>
        </w:rPr>
        <w:t>Земли лесного фонда</w:t>
      </w:r>
      <w:r w:rsidRPr="00034E5C">
        <w:rPr>
          <w:rFonts w:ascii="Times New Roman" w:hAnsi="Times New Roman" w:cs="Times New Roman"/>
          <w:sz w:val="24"/>
          <w:szCs w:val="24"/>
        </w:rPr>
        <w:t xml:space="preserve"> </w:t>
      </w:r>
      <w:r>
        <w:rPr>
          <w:rFonts w:ascii="Times New Roman" w:hAnsi="Times New Roman" w:cs="Times New Roman"/>
          <w:sz w:val="24"/>
          <w:szCs w:val="24"/>
        </w:rPr>
        <w:tab/>
      </w:r>
      <w:r w:rsidR="00ED7552" w:rsidRPr="00ED7552">
        <w:rPr>
          <w:rFonts w:ascii="Times New Roman" w:hAnsi="Times New Roman" w:cs="Times New Roman"/>
          <w:sz w:val="24"/>
          <w:szCs w:val="24"/>
        </w:rPr>
        <w:t>34</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3. Оценка возможного влияния планируемых для размещения объектов местного значения поселения на комплексное развитие этих территорий </w:t>
      </w:r>
      <w:r>
        <w:rPr>
          <w:rFonts w:ascii="Times New Roman" w:hAnsi="Times New Roman" w:cs="Times New Roman"/>
          <w:sz w:val="24"/>
          <w:szCs w:val="24"/>
        </w:rPr>
        <w:tab/>
      </w:r>
      <w:r w:rsidR="00ED7552">
        <w:rPr>
          <w:rFonts w:ascii="Times New Roman" w:hAnsi="Times New Roman" w:cs="Times New Roman"/>
          <w:sz w:val="24"/>
          <w:szCs w:val="24"/>
        </w:rPr>
        <w:t>35</w:t>
      </w:r>
    </w:p>
    <w:p w:rsidR="00034E5C" w:rsidRPr="00034E5C" w:rsidRDefault="00034E5C" w:rsidP="00034E5C">
      <w:pPr>
        <w:tabs>
          <w:tab w:val="right" w:leader="dot" w:pos="9355"/>
        </w:tabs>
        <w:spacing w:after="0"/>
        <w:ind w:firstLine="708"/>
        <w:contextualSpacing/>
        <w:jc w:val="both"/>
        <w:rPr>
          <w:rFonts w:ascii="Times New Roman" w:hAnsi="Times New Roman" w:cs="Times New Roman"/>
          <w:sz w:val="24"/>
          <w:szCs w:val="24"/>
        </w:rPr>
      </w:pPr>
      <w:r w:rsidRPr="00034E5C">
        <w:rPr>
          <w:rFonts w:ascii="Times New Roman" w:hAnsi="Times New Roman" w:cs="Times New Roman"/>
          <w:sz w:val="24"/>
          <w:szCs w:val="24"/>
        </w:rPr>
        <w:t xml:space="preserve">4. Утвержденные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w:t>
      </w:r>
      <w:r w:rsidRPr="00034E5C">
        <w:rPr>
          <w:rFonts w:ascii="Times New Roman" w:hAnsi="Times New Roman" w:cs="Times New Roman"/>
          <w:sz w:val="24"/>
          <w:szCs w:val="24"/>
        </w:rPr>
        <w:lastRenderedPageBreak/>
        <w:t xml:space="preserve">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 </w:t>
      </w:r>
      <w:r>
        <w:rPr>
          <w:rFonts w:ascii="Times New Roman" w:hAnsi="Times New Roman" w:cs="Times New Roman"/>
          <w:sz w:val="24"/>
          <w:szCs w:val="24"/>
        </w:rPr>
        <w:tab/>
      </w:r>
      <w:r w:rsidR="00ED7552">
        <w:rPr>
          <w:rFonts w:ascii="Times New Roman" w:hAnsi="Times New Roman" w:cs="Times New Roman"/>
          <w:sz w:val="24"/>
          <w:szCs w:val="24"/>
        </w:rPr>
        <w:t>36</w:t>
      </w:r>
    </w:p>
    <w:p w:rsidR="00034E5C" w:rsidRPr="00034E5C" w:rsidRDefault="00034E5C" w:rsidP="00034E5C">
      <w:pPr>
        <w:tabs>
          <w:tab w:val="right" w:leader="dot" w:pos="9355"/>
        </w:tabs>
        <w:spacing w:after="0"/>
        <w:ind w:firstLine="708"/>
        <w:contextualSpacing/>
        <w:jc w:val="both"/>
        <w:rPr>
          <w:rFonts w:ascii="Times New Roman" w:hAnsi="Times New Roman" w:cs="Times New Roman"/>
          <w:sz w:val="24"/>
          <w:szCs w:val="24"/>
        </w:rPr>
      </w:pPr>
      <w:r w:rsidRPr="00034E5C">
        <w:rPr>
          <w:rFonts w:ascii="Times New Roman" w:hAnsi="Times New Roman" w:cs="Times New Roman"/>
          <w:sz w:val="24"/>
          <w:szCs w:val="24"/>
        </w:rPr>
        <w:t xml:space="preserve">5. 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 </w:t>
      </w:r>
      <w:r>
        <w:rPr>
          <w:rFonts w:ascii="Times New Roman" w:hAnsi="Times New Roman" w:cs="Times New Roman"/>
          <w:sz w:val="24"/>
          <w:szCs w:val="24"/>
        </w:rPr>
        <w:tab/>
      </w:r>
      <w:r w:rsidR="00ED7552">
        <w:rPr>
          <w:rFonts w:ascii="Times New Roman" w:hAnsi="Times New Roman" w:cs="Times New Roman"/>
          <w:sz w:val="24"/>
          <w:szCs w:val="24"/>
        </w:rPr>
        <w:t>36</w:t>
      </w:r>
    </w:p>
    <w:p w:rsidR="00034E5C" w:rsidRPr="00034E5C" w:rsidRDefault="00034E5C" w:rsidP="00034E5C">
      <w:pPr>
        <w:tabs>
          <w:tab w:val="right" w:leader="dot" w:pos="9355"/>
        </w:tabs>
        <w:spacing w:after="0"/>
        <w:ind w:firstLine="708"/>
        <w:contextualSpacing/>
        <w:jc w:val="both"/>
        <w:rPr>
          <w:rFonts w:ascii="Times New Roman" w:hAnsi="Times New Roman" w:cs="Times New Roman"/>
          <w:sz w:val="24"/>
          <w:szCs w:val="24"/>
        </w:rPr>
      </w:pPr>
      <w:r w:rsidRPr="00034E5C">
        <w:rPr>
          <w:rFonts w:ascii="Times New Roman" w:hAnsi="Times New Roman" w:cs="Times New Roman"/>
          <w:sz w:val="24"/>
          <w:szCs w:val="24"/>
        </w:rPr>
        <w:t xml:space="preserve">6. Перечень и характеристика основных факторов риска возникновения чрезвычайных ситуаций природного и техногенного характера </w:t>
      </w:r>
      <w:r>
        <w:rPr>
          <w:rFonts w:ascii="Times New Roman" w:hAnsi="Times New Roman" w:cs="Times New Roman"/>
          <w:sz w:val="24"/>
          <w:szCs w:val="24"/>
        </w:rPr>
        <w:tab/>
      </w:r>
      <w:r w:rsidR="00ED7552">
        <w:rPr>
          <w:rFonts w:ascii="Times New Roman" w:hAnsi="Times New Roman" w:cs="Times New Roman"/>
          <w:sz w:val="24"/>
          <w:szCs w:val="24"/>
        </w:rPr>
        <w:t>36</w:t>
      </w:r>
    </w:p>
    <w:p w:rsidR="00034E5C" w:rsidRPr="00034E5C" w:rsidRDefault="00034E5C" w:rsidP="00034E5C">
      <w:pPr>
        <w:tabs>
          <w:tab w:val="right" w:leader="dot" w:pos="9355"/>
        </w:tabs>
        <w:spacing w:after="0"/>
        <w:ind w:firstLine="708"/>
        <w:contextualSpacing/>
        <w:jc w:val="both"/>
        <w:rPr>
          <w:rFonts w:ascii="Times New Roman" w:hAnsi="Times New Roman" w:cs="Times New Roman"/>
          <w:sz w:val="24"/>
          <w:szCs w:val="24"/>
        </w:rPr>
      </w:pPr>
      <w:r w:rsidRPr="00034E5C">
        <w:rPr>
          <w:rFonts w:ascii="Times New Roman" w:hAnsi="Times New Roman" w:cs="Times New Roman"/>
          <w:sz w:val="24"/>
          <w:szCs w:val="24"/>
        </w:rPr>
        <w:t xml:space="preserve">6.1 Чрезвычайные ситуации природного характера </w:t>
      </w:r>
      <w:r>
        <w:rPr>
          <w:rFonts w:ascii="Times New Roman" w:hAnsi="Times New Roman" w:cs="Times New Roman"/>
          <w:sz w:val="24"/>
          <w:szCs w:val="24"/>
        </w:rPr>
        <w:tab/>
      </w:r>
      <w:r w:rsidR="00ED7552">
        <w:rPr>
          <w:rFonts w:ascii="Times New Roman" w:hAnsi="Times New Roman" w:cs="Times New Roman"/>
          <w:sz w:val="24"/>
          <w:szCs w:val="24"/>
        </w:rPr>
        <w:t>42</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6.1.1 Опасности, обусловленные природными пожарами </w:t>
      </w:r>
      <w:r>
        <w:rPr>
          <w:rFonts w:ascii="Times New Roman" w:hAnsi="Times New Roman" w:cs="Times New Roman"/>
          <w:sz w:val="24"/>
          <w:szCs w:val="24"/>
        </w:rPr>
        <w:tab/>
      </w:r>
      <w:r w:rsidR="00ED7552">
        <w:rPr>
          <w:rFonts w:ascii="Times New Roman" w:hAnsi="Times New Roman" w:cs="Times New Roman"/>
          <w:sz w:val="24"/>
          <w:szCs w:val="24"/>
        </w:rPr>
        <w:t>42</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6.1.2 Геологические опасные явления </w:t>
      </w:r>
      <w:r>
        <w:rPr>
          <w:rFonts w:ascii="Times New Roman" w:hAnsi="Times New Roman" w:cs="Times New Roman"/>
          <w:sz w:val="24"/>
          <w:szCs w:val="24"/>
        </w:rPr>
        <w:tab/>
      </w:r>
      <w:r w:rsidR="00ED7552">
        <w:rPr>
          <w:rFonts w:ascii="Times New Roman" w:hAnsi="Times New Roman" w:cs="Times New Roman"/>
          <w:sz w:val="24"/>
          <w:szCs w:val="24"/>
        </w:rPr>
        <w:t>43</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6.1.3 Гидрологические опасные явления </w:t>
      </w:r>
      <w:r>
        <w:rPr>
          <w:rFonts w:ascii="Times New Roman" w:hAnsi="Times New Roman" w:cs="Times New Roman"/>
          <w:sz w:val="24"/>
          <w:szCs w:val="24"/>
        </w:rPr>
        <w:tab/>
      </w:r>
      <w:r w:rsidR="00ED7552">
        <w:rPr>
          <w:rFonts w:ascii="Times New Roman" w:hAnsi="Times New Roman" w:cs="Times New Roman"/>
          <w:sz w:val="24"/>
          <w:szCs w:val="24"/>
        </w:rPr>
        <w:t>43</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6.1.4 Опасные метеорологические явления и процессы </w:t>
      </w:r>
      <w:r>
        <w:rPr>
          <w:rFonts w:ascii="Times New Roman" w:hAnsi="Times New Roman" w:cs="Times New Roman"/>
          <w:sz w:val="24"/>
          <w:szCs w:val="24"/>
        </w:rPr>
        <w:tab/>
      </w:r>
      <w:r w:rsidR="00ED7552">
        <w:rPr>
          <w:rFonts w:ascii="Times New Roman" w:hAnsi="Times New Roman" w:cs="Times New Roman"/>
          <w:sz w:val="24"/>
          <w:szCs w:val="24"/>
        </w:rPr>
        <w:t>45</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6.2  Чрезвычайные ситуации техногенного характера </w:t>
      </w:r>
      <w:r>
        <w:rPr>
          <w:rFonts w:ascii="Times New Roman" w:hAnsi="Times New Roman" w:cs="Times New Roman"/>
          <w:sz w:val="24"/>
          <w:szCs w:val="24"/>
        </w:rPr>
        <w:tab/>
      </w:r>
      <w:r w:rsidR="00ED7552">
        <w:rPr>
          <w:rFonts w:ascii="Times New Roman" w:hAnsi="Times New Roman" w:cs="Times New Roman"/>
          <w:sz w:val="24"/>
          <w:szCs w:val="24"/>
        </w:rPr>
        <w:t>46</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6.2.1 Промышленные аварии и катастрофы </w:t>
      </w:r>
      <w:r>
        <w:rPr>
          <w:rFonts w:ascii="Times New Roman" w:hAnsi="Times New Roman" w:cs="Times New Roman"/>
          <w:sz w:val="24"/>
          <w:szCs w:val="24"/>
        </w:rPr>
        <w:tab/>
      </w:r>
      <w:r w:rsidR="00ED7552">
        <w:rPr>
          <w:rFonts w:ascii="Times New Roman" w:hAnsi="Times New Roman" w:cs="Times New Roman"/>
          <w:sz w:val="24"/>
          <w:szCs w:val="24"/>
        </w:rPr>
        <w:t>46</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6.2.2 Опасности, обусловленные транспортными авариями </w:t>
      </w:r>
      <w:r>
        <w:rPr>
          <w:rFonts w:ascii="Times New Roman" w:hAnsi="Times New Roman" w:cs="Times New Roman"/>
          <w:sz w:val="24"/>
          <w:szCs w:val="24"/>
        </w:rPr>
        <w:tab/>
      </w:r>
      <w:r w:rsidR="00ED7552">
        <w:rPr>
          <w:rFonts w:ascii="Times New Roman" w:hAnsi="Times New Roman" w:cs="Times New Roman"/>
          <w:sz w:val="24"/>
          <w:szCs w:val="24"/>
        </w:rPr>
        <w:t>49</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6.2.3 Опасности, обусловленные бытовыми пожарами </w:t>
      </w:r>
      <w:r>
        <w:rPr>
          <w:rFonts w:ascii="Times New Roman" w:hAnsi="Times New Roman" w:cs="Times New Roman"/>
          <w:sz w:val="24"/>
          <w:szCs w:val="24"/>
        </w:rPr>
        <w:tab/>
      </w:r>
      <w:r w:rsidR="00ED7552">
        <w:rPr>
          <w:rFonts w:ascii="Times New Roman" w:hAnsi="Times New Roman" w:cs="Times New Roman"/>
          <w:sz w:val="24"/>
          <w:szCs w:val="24"/>
        </w:rPr>
        <w:t>49</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6.2.4 Аварии на сетях и коммунальных объектах </w:t>
      </w:r>
      <w:r>
        <w:rPr>
          <w:rFonts w:ascii="Times New Roman" w:hAnsi="Times New Roman" w:cs="Times New Roman"/>
          <w:sz w:val="24"/>
          <w:szCs w:val="24"/>
        </w:rPr>
        <w:tab/>
      </w:r>
      <w:r w:rsidR="00ED7552">
        <w:rPr>
          <w:rFonts w:ascii="Times New Roman" w:hAnsi="Times New Roman" w:cs="Times New Roman"/>
          <w:sz w:val="24"/>
          <w:szCs w:val="24"/>
        </w:rPr>
        <w:t>51</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6.2.5 Биолого-социальные опасности, мероприятия по консервации скотомогильников</w:t>
      </w:r>
      <w:r>
        <w:rPr>
          <w:rFonts w:ascii="Times New Roman" w:hAnsi="Times New Roman" w:cs="Times New Roman"/>
          <w:sz w:val="24"/>
          <w:szCs w:val="24"/>
        </w:rPr>
        <w:tab/>
      </w:r>
      <w:r w:rsidR="00ED7552">
        <w:rPr>
          <w:rFonts w:ascii="Times New Roman" w:hAnsi="Times New Roman" w:cs="Times New Roman"/>
          <w:sz w:val="24"/>
          <w:szCs w:val="24"/>
        </w:rPr>
        <w:t>52</w:t>
      </w:r>
    </w:p>
    <w:p w:rsidR="00034E5C" w:rsidRPr="00034E5C" w:rsidRDefault="00034E5C" w:rsidP="00034E5C">
      <w:pPr>
        <w:tabs>
          <w:tab w:val="right" w:leader="dot" w:pos="9355"/>
        </w:tabs>
        <w:spacing w:after="0"/>
        <w:ind w:firstLine="708"/>
        <w:contextualSpacing/>
        <w:jc w:val="both"/>
        <w:rPr>
          <w:rFonts w:ascii="Times New Roman" w:hAnsi="Times New Roman" w:cs="Times New Roman"/>
          <w:sz w:val="24"/>
          <w:szCs w:val="24"/>
        </w:rPr>
      </w:pPr>
      <w:r w:rsidRPr="00034E5C">
        <w:rPr>
          <w:rFonts w:ascii="Times New Roman" w:hAnsi="Times New Roman" w:cs="Times New Roman"/>
          <w:sz w:val="24"/>
          <w:szCs w:val="24"/>
        </w:rPr>
        <w:t xml:space="preserve">6.3  Мероприятия по предотвращению чрезвычайных ситуаций природного, техногенного и биологического характера </w:t>
      </w:r>
      <w:r>
        <w:rPr>
          <w:rFonts w:ascii="Times New Roman" w:hAnsi="Times New Roman" w:cs="Times New Roman"/>
          <w:sz w:val="24"/>
          <w:szCs w:val="24"/>
        </w:rPr>
        <w:tab/>
      </w:r>
      <w:r w:rsidR="00ED7552">
        <w:rPr>
          <w:rFonts w:ascii="Times New Roman" w:hAnsi="Times New Roman" w:cs="Times New Roman"/>
          <w:sz w:val="24"/>
          <w:szCs w:val="24"/>
        </w:rPr>
        <w:t>53</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6.4 Перечень мероприятий по обеспечению пожарной безопасности </w:t>
      </w:r>
      <w:r>
        <w:rPr>
          <w:rFonts w:ascii="Times New Roman" w:hAnsi="Times New Roman" w:cs="Times New Roman"/>
          <w:sz w:val="24"/>
          <w:szCs w:val="24"/>
        </w:rPr>
        <w:tab/>
      </w:r>
      <w:r w:rsidR="00ED7552">
        <w:rPr>
          <w:rFonts w:ascii="Times New Roman" w:hAnsi="Times New Roman" w:cs="Times New Roman"/>
          <w:sz w:val="24"/>
          <w:szCs w:val="24"/>
        </w:rPr>
        <w:t>54</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6.4.1 Наружное противопожарное водоснабжение </w:t>
      </w:r>
      <w:r>
        <w:rPr>
          <w:rFonts w:ascii="Times New Roman" w:hAnsi="Times New Roman" w:cs="Times New Roman"/>
          <w:sz w:val="24"/>
          <w:szCs w:val="24"/>
        </w:rPr>
        <w:tab/>
      </w:r>
      <w:r w:rsidR="00ED7552">
        <w:rPr>
          <w:rFonts w:ascii="Times New Roman" w:hAnsi="Times New Roman" w:cs="Times New Roman"/>
          <w:sz w:val="24"/>
          <w:szCs w:val="24"/>
        </w:rPr>
        <w:t>54</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6.4.2 Проезды и подъезды к зданиям, сооружениям и строениям </w:t>
      </w:r>
      <w:r>
        <w:rPr>
          <w:rFonts w:ascii="Times New Roman" w:hAnsi="Times New Roman" w:cs="Times New Roman"/>
          <w:sz w:val="24"/>
          <w:szCs w:val="24"/>
        </w:rPr>
        <w:tab/>
      </w:r>
      <w:r w:rsidR="00ED7552">
        <w:rPr>
          <w:rFonts w:ascii="Times New Roman" w:hAnsi="Times New Roman" w:cs="Times New Roman"/>
          <w:sz w:val="24"/>
          <w:szCs w:val="24"/>
        </w:rPr>
        <w:t>57</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6.4.3 Противопожарные </w:t>
      </w:r>
      <w:r w:rsidR="00ED7552">
        <w:rPr>
          <w:rFonts w:ascii="Times New Roman" w:hAnsi="Times New Roman" w:cs="Times New Roman"/>
          <w:sz w:val="24"/>
          <w:szCs w:val="24"/>
        </w:rPr>
        <w:t xml:space="preserve">     </w:t>
      </w:r>
      <w:r w:rsidRPr="00034E5C">
        <w:rPr>
          <w:rFonts w:ascii="Times New Roman" w:hAnsi="Times New Roman" w:cs="Times New Roman"/>
          <w:sz w:val="24"/>
          <w:szCs w:val="24"/>
        </w:rPr>
        <w:t xml:space="preserve">расстояния </w:t>
      </w:r>
      <w:r w:rsidR="00ED7552">
        <w:rPr>
          <w:rFonts w:ascii="Times New Roman" w:hAnsi="Times New Roman" w:cs="Times New Roman"/>
          <w:sz w:val="24"/>
          <w:szCs w:val="24"/>
        </w:rPr>
        <w:t xml:space="preserve">   </w:t>
      </w:r>
      <w:r w:rsidRPr="00034E5C">
        <w:rPr>
          <w:rFonts w:ascii="Times New Roman" w:hAnsi="Times New Roman" w:cs="Times New Roman"/>
          <w:sz w:val="24"/>
          <w:szCs w:val="24"/>
        </w:rPr>
        <w:t xml:space="preserve">между </w:t>
      </w:r>
      <w:r w:rsidR="00ED7552">
        <w:rPr>
          <w:rFonts w:ascii="Times New Roman" w:hAnsi="Times New Roman" w:cs="Times New Roman"/>
          <w:sz w:val="24"/>
          <w:szCs w:val="24"/>
        </w:rPr>
        <w:t xml:space="preserve">  </w:t>
      </w:r>
      <w:r w:rsidRPr="00034E5C">
        <w:rPr>
          <w:rFonts w:ascii="Times New Roman" w:hAnsi="Times New Roman" w:cs="Times New Roman"/>
          <w:sz w:val="24"/>
          <w:szCs w:val="24"/>
        </w:rPr>
        <w:t xml:space="preserve"> зданиями,  </w:t>
      </w:r>
      <w:r w:rsidR="00ED7552">
        <w:rPr>
          <w:rFonts w:ascii="Times New Roman" w:hAnsi="Times New Roman" w:cs="Times New Roman"/>
          <w:sz w:val="24"/>
          <w:szCs w:val="24"/>
        </w:rPr>
        <w:t xml:space="preserve">   </w:t>
      </w:r>
      <w:r w:rsidRPr="00034E5C">
        <w:rPr>
          <w:rFonts w:ascii="Times New Roman" w:hAnsi="Times New Roman" w:cs="Times New Roman"/>
          <w:sz w:val="24"/>
          <w:szCs w:val="24"/>
        </w:rPr>
        <w:t xml:space="preserve">сооружениями </w:t>
      </w:r>
      <w:r w:rsidR="00ED7552">
        <w:rPr>
          <w:rFonts w:ascii="Times New Roman" w:hAnsi="Times New Roman" w:cs="Times New Roman"/>
          <w:sz w:val="24"/>
          <w:szCs w:val="24"/>
        </w:rPr>
        <w:t xml:space="preserve">     </w:t>
      </w:r>
      <w:r w:rsidRPr="00034E5C">
        <w:rPr>
          <w:rFonts w:ascii="Times New Roman" w:hAnsi="Times New Roman" w:cs="Times New Roman"/>
          <w:sz w:val="24"/>
          <w:szCs w:val="24"/>
        </w:rPr>
        <w:t xml:space="preserve">и </w:t>
      </w:r>
      <w:r w:rsidR="00ED7552">
        <w:rPr>
          <w:rFonts w:ascii="Times New Roman" w:hAnsi="Times New Roman" w:cs="Times New Roman"/>
          <w:sz w:val="24"/>
          <w:szCs w:val="24"/>
        </w:rPr>
        <w:t xml:space="preserve">     </w:t>
      </w:r>
      <w:r w:rsidRPr="00034E5C">
        <w:rPr>
          <w:rFonts w:ascii="Times New Roman" w:hAnsi="Times New Roman" w:cs="Times New Roman"/>
          <w:sz w:val="24"/>
          <w:szCs w:val="24"/>
        </w:rPr>
        <w:t>строениями</w:t>
      </w:r>
      <w:r>
        <w:rPr>
          <w:rFonts w:ascii="Times New Roman" w:hAnsi="Times New Roman" w:cs="Times New Roman"/>
          <w:sz w:val="24"/>
          <w:szCs w:val="24"/>
        </w:rPr>
        <w:tab/>
      </w:r>
      <w:r w:rsidR="00ED7552">
        <w:rPr>
          <w:rFonts w:ascii="Times New Roman" w:hAnsi="Times New Roman" w:cs="Times New Roman"/>
          <w:sz w:val="24"/>
          <w:szCs w:val="24"/>
        </w:rPr>
        <w:t>58</w:t>
      </w:r>
    </w:p>
    <w:p w:rsidR="00034E5C" w:rsidRPr="00034E5C" w:rsidRDefault="00034E5C" w:rsidP="00034E5C">
      <w:pPr>
        <w:tabs>
          <w:tab w:val="right" w:leader="dot" w:pos="9355"/>
        </w:tabs>
        <w:spacing w:after="0"/>
        <w:ind w:firstLine="708"/>
        <w:contextualSpacing/>
        <w:jc w:val="both"/>
        <w:rPr>
          <w:rFonts w:ascii="Times New Roman" w:hAnsi="Times New Roman" w:cs="Times New Roman"/>
          <w:sz w:val="24"/>
          <w:szCs w:val="24"/>
        </w:rPr>
      </w:pPr>
      <w:r w:rsidRPr="00034E5C">
        <w:rPr>
          <w:rFonts w:ascii="Times New Roman" w:hAnsi="Times New Roman" w:cs="Times New Roman"/>
          <w:sz w:val="24"/>
          <w:szCs w:val="24"/>
        </w:rPr>
        <w:t xml:space="preserve">6.4.4  Противопожарные мероприятия на период устойчивой сухой, жаркой и ветреной погоды, а также при введении особого противопожарного режима на территориях поселения, садоводческих, огороднических и дачных некоммерческих объединений граждан, на предприятиях </w:t>
      </w:r>
      <w:r>
        <w:rPr>
          <w:rFonts w:ascii="Times New Roman" w:hAnsi="Times New Roman" w:cs="Times New Roman"/>
          <w:sz w:val="24"/>
          <w:szCs w:val="24"/>
        </w:rPr>
        <w:tab/>
      </w:r>
      <w:r w:rsidR="00ED7552">
        <w:rPr>
          <w:rFonts w:ascii="Times New Roman" w:hAnsi="Times New Roman" w:cs="Times New Roman"/>
          <w:sz w:val="24"/>
          <w:szCs w:val="24"/>
        </w:rPr>
        <w:t>60</w:t>
      </w:r>
    </w:p>
    <w:p w:rsidR="00034E5C" w:rsidRPr="00034E5C" w:rsidRDefault="00034E5C" w:rsidP="00034E5C">
      <w:pPr>
        <w:tabs>
          <w:tab w:val="right" w:leader="dot" w:pos="9355"/>
        </w:tabs>
        <w:spacing w:after="0"/>
        <w:ind w:firstLine="708"/>
        <w:contextualSpacing/>
        <w:rPr>
          <w:rFonts w:ascii="Times New Roman" w:hAnsi="Times New Roman" w:cs="Times New Roman"/>
          <w:sz w:val="24"/>
          <w:szCs w:val="24"/>
        </w:rPr>
      </w:pPr>
      <w:r w:rsidRPr="00034E5C">
        <w:rPr>
          <w:rFonts w:ascii="Times New Roman" w:hAnsi="Times New Roman" w:cs="Times New Roman"/>
          <w:sz w:val="24"/>
          <w:szCs w:val="24"/>
        </w:rPr>
        <w:t xml:space="preserve">6.4.5 Рекомендации по противопожарным мероприятиям для объектов историко-культурного наследия </w:t>
      </w:r>
      <w:r>
        <w:rPr>
          <w:rFonts w:ascii="Times New Roman" w:hAnsi="Times New Roman" w:cs="Times New Roman"/>
          <w:sz w:val="24"/>
          <w:szCs w:val="24"/>
        </w:rPr>
        <w:tab/>
      </w:r>
      <w:r w:rsidR="00ED7552">
        <w:rPr>
          <w:rFonts w:ascii="Times New Roman" w:hAnsi="Times New Roman" w:cs="Times New Roman"/>
          <w:sz w:val="24"/>
          <w:szCs w:val="24"/>
        </w:rPr>
        <w:t>60</w:t>
      </w:r>
    </w:p>
    <w:p w:rsidR="00034E5C" w:rsidRPr="00034E5C" w:rsidRDefault="00034E5C" w:rsidP="00034E5C">
      <w:pPr>
        <w:tabs>
          <w:tab w:val="right" w:leader="dot" w:pos="9355"/>
        </w:tabs>
        <w:spacing w:after="0"/>
        <w:ind w:firstLine="708"/>
        <w:contextualSpacing/>
        <w:jc w:val="both"/>
        <w:rPr>
          <w:rFonts w:ascii="Times New Roman" w:hAnsi="Times New Roman" w:cs="Times New Roman"/>
          <w:sz w:val="24"/>
          <w:szCs w:val="24"/>
        </w:rPr>
      </w:pPr>
      <w:r w:rsidRPr="00034E5C">
        <w:rPr>
          <w:rFonts w:ascii="Times New Roman" w:hAnsi="Times New Roman" w:cs="Times New Roman"/>
          <w:sz w:val="24"/>
          <w:szCs w:val="24"/>
        </w:rPr>
        <w:t xml:space="preserve">7. Перечень земельных участков, которые включаются в границы населенных пунктов, входящие в состав поселения, или исключаются из их границ, с указанием категорий земель, к которым планируется отнести эти земельные участки, и целей их планируемого использования </w:t>
      </w:r>
      <w:r>
        <w:rPr>
          <w:rFonts w:ascii="Times New Roman" w:hAnsi="Times New Roman" w:cs="Times New Roman"/>
          <w:sz w:val="24"/>
          <w:szCs w:val="24"/>
        </w:rPr>
        <w:tab/>
      </w:r>
      <w:r w:rsidR="00ED7552">
        <w:rPr>
          <w:rFonts w:ascii="Times New Roman" w:hAnsi="Times New Roman" w:cs="Times New Roman"/>
          <w:sz w:val="24"/>
          <w:szCs w:val="24"/>
        </w:rPr>
        <w:t>60</w:t>
      </w:r>
    </w:p>
    <w:p w:rsidR="00034E5C" w:rsidRDefault="00034E5C" w:rsidP="00034E5C">
      <w:pPr>
        <w:tabs>
          <w:tab w:val="right" w:leader="dot" w:pos="9355"/>
        </w:tabs>
        <w:spacing w:after="0"/>
        <w:ind w:firstLine="708"/>
        <w:contextualSpacing/>
        <w:jc w:val="both"/>
        <w:rPr>
          <w:rFonts w:ascii="Times New Roman" w:hAnsi="Times New Roman" w:cs="Times New Roman"/>
          <w:sz w:val="24"/>
          <w:szCs w:val="24"/>
        </w:rPr>
      </w:pPr>
      <w:r w:rsidRPr="00034E5C">
        <w:rPr>
          <w:rFonts w:ascii="Times New Roman" w:hAnsi="Times New Roman" w:cs="Times New Roman"/>
          <w:sz w:val="24"/>
          <w:szCs w:val="24"/>
        </w:rPr>
        <w:t xml:space="preserve">8 Сведения об утвержденных предметах охраны и границах территорий исторических поселений федерального значения и исторических поселений регионального значения </w:t>
      </w:r>
      <w:r>
        <w:rPr>
          <w:rFonts w:ascii="Times New Roman" w:hAnsi="Times New Roman" w:cs="Times New Roman"/>
          <w:sz w:val="24"/>
          <w:szCs w:val="24"/>
        </w:rPr>
        <w:tab/>
      </w:r>
      <w:r w:rsidR="00ED7552">
        <w:rPr>
          <w:rFonts w:ascii="Times New Roman" w:hAnsi="Times New Roman" w:cs="Times New Roman"/>
          <w:sz w:val="24"/>
          <w:szCs w:val="24"/>
        </w:rPr>
        <w:t>61</w:t>
      </w:r>
    </w:p>
    <w:p w:rsidR="00034E5C" w:rsidRPr="00034E5C" w:rsidRDefault="00034E5C" w:rsidP="00034E5C">
      <w:pPr>
        <w:spacing w:after="0"/>
        <w:ind w:firstLine="708"/>
        <w:contextualSpacing/>
        <w:rPr>
          <w:rFonts w:ascii="Times New Roman" w:hAnsi="Times New Roman" w:cs="Times New Roman"/>
          <w:sz w:val="24"/>
          <w:szCs w:val="24"/>
        </w:rPr>
      </w:pPr>
    </w:p>
    <w:p w:rsidR="001B5978" w:rsidRPr="001B5978" w:rsidRDefault="001B5978" w:rsidP="001B5978">
      <w:pPr>
        <w:pStyle w:val="1"/>
        <w:jc w:val="center"/>
        <w:rPr>
          <w:rFonts w:ascii="Times New Roman" w:hAnsi="Times New Roman" w:cs="Times New Roman"/>
          <w:b/>
          <w:color w:val="auto"/>
          <w:sz w:val="28"/>
          <w:szCs w:val="28"/>
        </w:rPr>
      </w:pPr>
      <w:bookmarkStart w:id="0" w:name="_Toc132041762"/>
      <w:r w:rsidRPr="001B5978">
        <w:rPr>
          <w:rFonts w:ascii="Times New Roman" w:hAnsi="Times New Roman" w:cs="Times New Roman"/>
          <w:b/>
          <w:color w:val="auto"/>
          <w:sz w:val="28"/>
          <w:szCs w:val="28"/>
        </w:rPr>
        <w:lastRenderedPageBreak/>
        <w:t>ВВЕДЕНИЕ</w:t>
      </w:r>
      <w:bookmarkEnd w:id="0"/>
    </w:p>
    <w:p w:rsidR="001B5978" w:rsidRPr="00D41414" w:rsidRDefault="001B5978" w:rsidP="001B5978"/>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 xml:space="preserve">Специалистами АО «Республиканский центр пространственных данных «Кадастр» была подготовлена новая актуализированная редакция генерального плана </w:t>
      </w:r>
      <w:proofErr w:type="spellStart"/>
      <w:r>
        <w:rPr>
          <w:rFonts w:ascii="Times New Roman" w:eastAsia="Times New Roman" w:hAnsi="Times New Roman" w:cs="Times New Roman"/>
          <w:sz w:val="24"/>
          <w:szCs w:val="24"/>
        </w:rPr>
        <w:t>Силинского</w:t>
      </w:r>
      <w:proofErr w:type="spellEnd"/>
      <w:r w:rsidRPr="00EA117F">
        <w:rPr>
          <w:rFonts w:ascii="Times New Roman" w:eastAsia="Times New Roman" w:hAnsi="Times New Roman" w:cs="Times New Roman"/>
          <w:sz w:val="24"/>
          <w:szCs w:val="24"/>
        </w:rPr>
        <w:t xml:space="preserve"> сельского поселения </w:t>
      </w:r>
      <w:proofErr w:type="spellStart"/>
      <w:r>
        <w:rPr>
          <w:rFonts w:ascii="Times New Roman" w:eastAsia="Times New Roman" w:hAnsi="Times New Roman" w:cs="Times New Roman"/>
          <w:sz w:val="24"/>
          <w:szCs w:val="24"/>
        </w:rPr>
        <w:t>Ардатовского</w:t>
      </w:r>
      <w:proofErr w:type="spellEnd"/>
      <w:r w:rsidRPr="00EA117F">
        <w:rPr>
          <w:rFonts w:ascii="Times New Roman" w:eastAsia="Times New Roman" w:hAnsi="Times New Roman" w:cs="Times New Roman"/>
          <w:sz w:val="24"/>
          <w:szCs w:val="24"/>
        </w:rPr>
        <w:t xml:space="preserve"> муниципального района Республики Мордовия.</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 xml:space="preserve">В соответствии с законом Республики Мордовия от 21 февраля 2002 г. №10-3 «О правовых актах Республики Мордовия», в систему правовых актов Республики Мордовия входят правовые акты органов местного самоуправления и должностных лиц местного самоуправления муниципальных образований, расположенных на территории Республики Мордовия. Поэтому, в соответствии со статьей 69 данного закона, необходимо оформлять решение об утверждении новой редакции генерального плана </w:t>
      </w:r>
      <w:proofErr w:type="spellStart"/>
      <w:r>
        <w:rPr>
          <w:rFonts w:ascii="Times New Roman" w:eastAsia="Times New Roman" w:hAnsi="Times New Roman" w:cs="Times New Roman"/>
          <w:sz w:val="24"/>
          <w:szCs w:val="24"/>
        </w:rPr>
        <w:t>Силинского</w:t>
      </w:r>
      <w:proofErr w:type="spellEnd"/>
      <w:r w:rsidRPr="00EA117F">
        <w:rPr>
          <w:rFonts w:ascii="Times New Roman" w:eastAsia="Times New Roman" w:hAnsi="Times New Roman" w:cs="Times New Roman"/>
          <w:sz w:val="24"/>
          <w:szCs w:val="24"/>
        </w:rPr>
        <w:t xml:space="preserve"> сельского поселения, поскольку было произведено внесение значительного числа изменений.</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 xml:space="preserve">Генеральный план </w:t>
      </w:r>
      <w:proofErr w:type="spellStart"/>
      <w:r>
        <w:rPr>
          <w:rFonts w:ascii="Times New Roman" w:eastAsia="Times New Roman" w:hAnsi="Times New Roman" w:cs="Times New Roman"/>
          <w:sz w:val="24"/>
          <w:szCs w:val="24"/>
        </w:rPr>
        <w:t>Силинского</w:t>
      </w:r>
      <w:proofErr w:type="spellEnd"/>
      <w:r w:rsidRPr="00EA117F">
        <w:rPr>
          <w:rFonts w:ascii="Times New Roman" w:eastAsia="Times New Roman" w:hAnsi="Times New Roman" w:cs="Times New Roman"/>
          <w:sz w:val="24"/>
          <w:szCs w:val="24"/>
        </w:rPr>
        <w:t xml:space="preserve"> сельского поселения </w:t>
      </w:r>
      <w:proofErr w:type="spellStart"/>
      <w:r>
        <w:rPr>
          <w:rFonts w:ascii="Times New Roman" w:eastAsia="Times New Roman" w:hAnsi="Times New Roman" w:cs="Times New Roman"/>
          <w:sz w:val="24"/>
          <w:szCs w:val="24"/>
        </w:rPr>
        <w:t>Ардатовского</w:t>
      </w:r>
      <w:proofErr w:type="spellEnd"/>
      <w:r w:rsidRPr="00EA117F">
        <w:rPr>
          <w:rFonts w:ascii="Times New Roman" w:eastAsia="Times New Roman" w:hAnsi="Times New Roman" w:cs="Times New Roman"/>
          <w:sz w:val="24"/>
          <w:szCs w:val="24"/>
        </w:rPr>
        <w:t xml:space="preserve"> муниципального района Республики Мордовия – градостроительная документация, разработка которой предусмотрена Градостроительным кодексом РФ.</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 xml:space="preserve">Генеральный план </w:t>
      </w:r>
      <w:proofErr w:type="spellStart"/>
      <w:r>
        <w:rPr>
          <w:rFonts w:ascii="Times New Roman" w:eastAsia="Times New Roman" w:hAnsi="Times New Roman" w:cs="Times New Roman"/>
          <w:sz w:val="24"/>
          <w:szCs w:val="24"/>
        </w:rPr>
        <w:t>Силинского</w:t>
      </w:r>
      <w:proofErr w:type="spellEnd"/>
      <w:r w:rsidRPr="00EA117F">
        <w:rPr>
          <w:rFonts w:ascii="Times New Roman" w:eastAsia="Times New Roman" w:hAnsi="Times New Roman" w:cs="Times New Roman"/>
          <w:sz w:val="24"/>
          <w:szCs w:val="24"/>
        </w:rPr>
        <w:t xml:space="preserve"> сельского поселения </w:t>
      </w:r>
      <w:proofErr w:type="spellStart"/>
      <w:r>
        <w:rPr>
          <w:rFonts w:ascii="Times New Roman" w:eastAsia="Times New Roman" w:hAnsi="Times New Roman" w:cs="Times New Roman"/>
          <w:sz w:val="24"/>
          <w:szCs w:val="24"/>
        </w:rPr>
        <w:t>Ардатовского</w:t>
      </w:r>
      <w:proofErr w:type="spellEnd"/>
      <w:r w:rsidRPr="00EA117F">
        <w:rPr>
          <w:rFonts w:ascii="Times New Roman" w:eastAsia="Times New Roman" w:hAnsi="Times New Roman" w:cs="Times New Roman"/>
          <w:sz w:val="24"/>
          <w:szCs w:val="24"/>
        </w:rPr>
        <w:t xml:space="preserve"> муниципального района Республики Мордовия (в дальнейшем – ГП) является комплексным градостроительным документом, охватывающим все подсистемы жизнедеятельности поселения: природно-ресурсную, производственную, сельскохозяйственную, социальную, инженерно-транспортную, рекреационно-туристическую подсистему, экологическую ситуацию, охрану окружающей природной среды, охрану памятников истории и культуры, пространственно-планировочную структуру и функциональное зонирование территории.</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Цель данной работы состоит в выявлении конкретных условий и ограничений по использованию территории для расселения и различных видов хозяйственной деятельности.</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Основополагающая градостроительная задача ГП – сочетание пространственной организации среды обитания с интересами постоянных жителей, предпринимателей и инвесторов при сохранении природно-экологического каркаса территории сельского поселения.</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Одно из первых мест перед административными органами районного уровня и местного самоуправления занимает задача выявления предпосылок устойчивого социально-экономического развития территории.</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В этой связи данную работу следует рассматривать как составную часть информационной базы для принятия как стратегических, так и оперативных управленческих решений, направленных на улучшение условий жизнедеятельности населения поселения градостроительными средствами.</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Применительно к сельскому поселению эти условия могут быть сформулированы следующим образом:</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Выявление благоприятных условий для развития предпринимательской и инвестиционной деятельности в сферах промышленного производства, сельского хозяйства, рекреации и других хозяйственных секторов с учетом территориальных, транспортных и прочих ресурсных особенностей;</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совершенствование социальной инфраструктуры системы поселения;</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lastRenderedPageBreak/>
        <w:t>•</w:t>
      </w:r>
      <w:r w:rsidRPr="00EA117F">
        <w:rPr>
          <w:rFonts w:ascii="Times New Roman" w:eastAsia="Times New Roman" w:hAnsi="Times New Roman" w:cs="Times New Roman"/>
          <w:sz w:val="24"/>
          <w:szCs w:val="24"/>
        </w:rPr>
        <w:tab/>
        <w:t>развитие дорожно-транспортной инфраструктуры, инженерного оборудования, благоустройства и защиты территории от негативных природных процессов;</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улучшение экологических и санитарно-гигиенических условий развития территории.</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Состав и содержание проекта отвечают требованиям Градостроительного кодекса РФ.</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 xml:space="preserve">На момент разработки генерального плана имеются документы территориального планирования Республики Мордовия и </w:t>
      </w:r>
      <w:proofErr w:type="spellStart"/>
      <w:r>
        <w:rPr>
          <w:rFonts w:ascii="Times New Roman" w:eastAsia="Times New Roman" w:hAnsi="Times New Roman" w:cs="Times New Roman"/>
          <w:sz w:val="24"/>
          <w:szCs w:val="24"/>
        </w:rPr>
        <w:t>Ардатовского</w:t>
      </w:r>
      <w:proofErr w:type="spellEnd"/>
      <w:r w:rsidRPr="00EA117F">
        <w:rPr>
          <w:rFonts w:ascii="Times New Roman" w:eastAsia="Times New Roman" w:hAnsi="Times New Roman" w:cs="Times New Roman"/>
          <w:sz w:val="24"/>
          <w:szCs w:val="24"/>
        </w:rPr>
        <w:t xml:space="preserve"> муниципального района.</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 xml:space="preserve">Генеральный план </w:t>
      </w:r>
      <w:proofErr w:type="spellStart"/>
      <w:r>
        <w:rPr>
          <w:rFonts w:ascii="Times New Roman" w:eastAsia="Times New Roman" w:hAnsi="Times New Roman" w:cs="Times New Roman"/>
          <w:sz w:val="24"/>
          <w:szCs w:val="24"/>
        </w:rPr>
        <w:t>Силинского</w:t>
      </w:r>
      <w:proofErr w:type="spellEnd"/>
      <w:r w:rsidRPr="00EA117F">
        <w:rPr>
          <w:rFonts w:ascii="Times New Roman" w:eastAsia="Times New Roman" w:hAnsi="Times New Roman" w:cs="Times New Roman"/>
          <w:sz w:val="24"/>
          <w:szCs w:val="24"/>
        </w:rPr>
        <w:t xml:space="preserve"> сельского поселения </w:t>
      </w:r>
      <w:proofErr w:type="spellStart"/>
      <w:r>
        <w:rPr>
          <w:rFonts w:ascii="Times New Roman" w:eastAsia="Times New Roman" w:hAnsi="Times New Roman" w:cs="Times New Roman"/>
          <w:sz w:val="24"/>
          <w:szCs w:val="24"/>
        </w:rPr>
        <w:t>Ардатовского</w:t>
      </w:r>
      <w:proofErr w:type="spellEnd"/>
      <w:r w:rsidRPr="00EA117F">
        <w:rPr>
          <w:rFonts w:ascii="Times New Roman" w:eastAsia="Times New Roman" w:hAnsi="Times New Roman" w:cs="Times New Roman"/>
          <w:sz w:val="24"/>
          <w:szCs w:val="24"/>
        </w:rPr>
        <w:t xml:space="preserve"> муниципального района Республики Мордовия разработан в существующих границах сельского поселения на период до 2043 г.</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Разработка генерального плана вызвана новыми экономическими условиями, сложившимися за последнее десятилетие в стране, изменением градостроительной базы:</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1. Разработанный генеральный план учитывает то, что социально-экономическая база градостроительных решений определяется не директивными указаниями, а основывается на анализе экономического и культурного потенциала, которым обладает сельское поселение.</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2. Отличительная особенность новых условий состоит в том, что градостроительное развитие осуществляется за счет многих источников (преимущественно частных инвестиций в строительство, а не только за счет государственного финансирования, как было раньше). Это заставляет при разработке градостроительных решений учитывать не только общественные и государственные интересы, но и интересы рынка: спрос на землю и объекты недвижимости, предпочтения и платежеспособность населения, иные рыночные закономерности развития сельских территорий.</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Разработка настоящего проекта проводится в соответствии с действующими законами РФ,</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нормативными документами и местными территориальными актами, в том числе учтены требования таких документов как:</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 xml:space="preserve">Градостроительный кодекс Российской Федерации от 29.12.2004 г. №190 – ФЗ; </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 xml:space="preserve"> Земельный кодекс Российской Федерации от 25.10.2001 г. № 136-ФЗ; </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 xml:space="preserve">Водный кодекс Российской Федерации от 03.06.2006 г. № 74-ФЗ; </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 xml:space="preserve">Лесной кодекс Российской Федерации от 04.12.2006 г. № 200-ФЗ; </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Закон РФ от 21.02.92 № 2395-1 «О недрах»;</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 xml:space="preserve">Федеральный закон от 24.12.2004 г. № 172-ФЗ «О порядке перевода земель и земельных участков из одной категории в другую»; </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 xml:space="preserve">Федеральный закон от 14 марта 1995 г. № 33-ФЗ «Об особо охраняемых природных территориях»; </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 xml:space="preserve">Федеральный закон от 23.02.1995 г. № 26-ФЗ «О природных лечебных ресурсах, лечебно-оздоровительных местностях и курортах»; </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 xml:space="preserve">Федеральный закон от 06.10.2003 г. № 131-ФЗ «Об общих принципах организации местного самоуправления в Российской Федерации»; </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 xml:space="preserve">Федеральный закон от 22.07.2008 г. № 123-ФЗ «Технический регламент о требованиях пожарной безопасности»; </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lastRenderedPageBreak/>
        <w:t>•</w:t>
      </w:r>
      <w:r w:rsidRPr="00EA117F">
        <w:rPr>
          <w:rFonts w:ascii="Times New Roman" w:eastAsia="Times New Roman" w:hAnsi="Times New Roman" w:cs="Times New Roman"/>
          <w:sz w:val="24"/>
          <w:szCs w:val="24"/>
        </w:rPr>
        <w:tab/>
        <w:t xml:space="preserve">Федеральный закон от 24.06.1998 г. №89-ФЗ «Об отходах производства и потребления»; </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 xml:space="preserve">Постановление Правительства РФ от 24.03.2007 г. № 178 «Об утверждении Положения о согласовании проектов схем территориального планирования субъектов РФ и проектов документов территориального планирования муниципальных образований»; </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 xml:space="preserve">Приказ Минрегиона РФ от 26.05.2011 г. № 244 «Об утверждении Методических рекомендаций по разработке проектов генеральных планов поселений и городских округов»; </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 xml:space="preserve">РДС 35-201-99 «Порядок реализации требований доступности для инвалидов к объектам социальной инфраструктуры»; </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 xml:space="preserve">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 09.2007 г. № 74 (ред. от 09.09.2010, Зарегистрировано в Минюсте РФ 25.01.2008 г. № 10995); </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 xml:space="preserve">СНиП 2.06.15-85 «Инженерная защита территории от затопления и подтопления»; </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СП 42.13330.2011 «Градостроительство. Планировка и застройка городских и сельских поселений». Актуализированная редакция СНиП 2.07.01-89, утвержден Приказом Минрегиона РФ от 28.12.2010 г. № 820;</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СНиП 11 04 2003 «Инструкция о порядке разработки, согласования, экспертизы и</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 xml:space="preserve">утверждения градостроительной документации»; </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 xml:space="preserve">Закон Республики Мордовия </w:t>
      </w:r>
      <w:r w:rsidR="001B154E" w:rsidRPr="001B154E">
        <w:rPr>
          <w:rFonts w:ascii="Times New Roman" w:eastAsia="Times New Roman" w:hAnsi="Times New Roman" w:cs="Times New Roman"/>
          <w:sz w:val="24"/>
          <w:szCs w:val="24"/>
        </w:rPr>
        <w:t xml:space="preserve">от 28 декабря 2004 года № 115-З </w:t>
      </w:r>
      <w:r w:rsidRPr="00EA117F">
        <w:rPr>
          <w:rFonts w:ascii="Times New Roman" w:eastAsia="Times New Roman" w:hAnsi="Times New Roman" w:cs="Times New Roman"/>
          <w:sz w:val="24"/>
          <w:szCs w:val="24"/>
        </w:rPr>
        <w:t xml:space="preserve">«Об установлении границ муниципальных образований </w:t>
      </w:r>
      <w:proofErr w:type="spellStart"/>
      <w:r w:rsidR="001B154E">
        <w:rPr>
          <w:rFonts w:ascii="Times New Roman" w:eastAsia="Times New Roman" w:hAnsi="Times New Roman" w:cs="Times New Roman"/>
          <w:sz w:val="24"/>
          <w:szCs w:val="24"/>
        </w:rPr>
        <w:t>Ардатовского</w:t>
      </w:r>
      <w:proofErr w:type="spellEnd"/>
      <w:r w:rsidR="001B154E">
        <w:rPr>
          <w:rFonts w:ascii="Times New Roman" w:eastAsia="Times New Roman" w:hAnsi="Times New Roman" w:cs="Times New Roman"/>
          <w:sz w:val="24"/>
          <w:szCs w:val="24"/>
        </w:rPr>
        <w:t xml:space="preserve"> </w:t>
      </w:r>
      <w:r w:rsidRPr="00EA117F">
        <w:rPr>
          <w:rFonts w:ascii="Times New Roman" w:eastAsia="Times New Roman" w:hAnsi="Times New Roman" w:cs="Times New Roman"/>
          <w:sz w:val="24"/>
          <w:szCs w:val="24"/>
        </w:rPr>
        <w:t xml:space="preserve">муниципального района, </w:t>
      </w:r>
      <w:proofErr w:type="spellStart"/>
      <w:r w:rsidR="001B154E">
        <w:rPr>
          <w:rFonts w:ascii="Times New Roman" w:eastAsia="Times New Roman" w:hAnsi="Times New Roman" w:cs="Times New Roman"/>
          <w:sz w:val="24"/>
          <w:szCs w:val="24"/>
        </w:rPr>
        <w:t>Ардатовского</w:t>
      </w:r>
      <w:proofErr w:type="spellEnd"/>
      <w:r>
        <w:rPr>
          <w:rFonts w:ascii="Times New Roman" w:eastAsia="Times New Roman" w:hAnsi="Times New Roman" w:cs="Times New Roman"/>
          <w:sz w:val="24"/>
          <w:szCs w:val="24"/>
        </w:rPr>
        <w:t xml:space="preserve"> </w:t>
      </w:r>
      <w:r w:rsidRPr="00EA117F">
        <w:rPr>
          <w:rFonts w:ascii="Times New Roman" w:eastAsia="Times New Roman" w:hAnsi="Times New Roman" w:cs="Times New Roman"/>
          <w:sz w:val="24"/>
          <w:szCs w:val="24"/>
        </w:rPr>
        <w:t xml:space="preserve">муниципального района и наделении их статусом сельского поселения, городского поселения и муниципального района»; </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 xml:space="preserve">Закон Республики Мордовия от 23.03.1998 № 7-З «О порядке решения вопросов административно территориального устройства Республики Мордовия»; </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 xml:space="preserve">Постановление Правительства Республики Мордовия от 29.12.2007 № 606 «Об утверждении положения о документах территориального планирования муниципальных образований в Республике Мордовия»; </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 xml:space="preserve">Постановление Правительства Республики Мордовия от 08.04.2002 № 185 «Об особо ценных объектах культурного наследия народа, проживающего на территории Республики Мордовия»; </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Постановление Правительства Республики Мордовия от 29.12.2008 № 612 «Об утверждении региональных нормативов градостроительного проектирования Республики Мордовия»;</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 xml:space="preserve">Программа социально-экономического развития Республики Мордовия до 2025 г.; </w:t>
      </w:r>
    </w:p>
    <w:p w:rsidR="00034E5C" w:rsidRPr="00EA117F"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 xml:space="preserve">Схема территориального планирования Республики Мордовия; </w:t>
      </w:r>
    </w:p>
    <w:p w:rsidR="00034E5C" w:rsidRDefault="00034E5C" w:rsidP="00034E5C">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EA117F">
        <w:rPr>
          <w:rFonts w:ascii="Times New Roman" w:eastAsia="Times New Roman" w:hAnsi="Times New Roman" w:cs="Times New Roman"/>
          <w:sz w:val="24"/>
          <w:szCs w:val="24"/>
        </w:rPr>
        <w:t>•</w:t>
      </w:r>
      <w:r w:rsidRPr="00EA117F">
        <w:rPr>
          <w:rFonts w:ascii="Times New Roman" w:eastAsia="Times New Roman" w:hAnsi="Times New Roman" w:cs="Times New Roman"/>
          <w:sz w:val="24"/>
          <w:szCs w:val="24"/>
        </w:rPr>
        <w:tab/>
        <w:t xml:space="preserve">Схема территориального планирования </w:t>
      </w:r>
      <w:proofErr w:type="spellStart"/>
      <w:r w:rsidR="001B154E">
        <w:rPr>
          <w:rFonts w:ascii="Times New Roman" w:eastAsia="Times New Roman" w:hAnsi="Times New Roman" w:cs="Times New Roman"/>
          <w:sz w:val="24"/>
          <w:szCs w:val="24"/>
        </w:rPr>
        <w:t>Ардатовского</w:t>
      </w:r>
      <w:proofErr w:type="spellEnd"/>
      <w:r w:rsidRPr="00EA117F">
        <w:rPr>
          <w:rFonts w:ascii="Times New Roman" w:eastAsia="Times New Roman" w:hAnsi="Times New Roman" w:cs="Times New Roman"/>
          <w:sz w:val="24"/>
          <w:szCs w:val="24"/>
        </w:rPr>
        <w:t xml:space="preserve"> муниципального                            района 20</w:t>
      </w:r>
      <w:r>
        <w:rPr>
          <w:rFonts w:ascii="Times New Roman" w:eastAsia="Times New Roman" w:hAnsi="Times New Roman" w:cs="Times New Roman"/>
          <w:sz w:val="24"/>
          <w:szCs w:val="24"/>
        </w:rPr>
        <w:t>1</w:t>
      </w:r>
      <w:r w:rsidR="001B154E">
        <w:rPr>
          <w:rFonts w:ascii="Times New Roman" w:eastAsia="Times New Roman" w:hAnsi="Times New Roman" w:cs="Times New Roman"/>
          <w:sz w:val="24"/>
          <w:szCs w:val="24"/>
        </w:rPr>
        <w:t>1</w:t>
      </w:r>
      <w:r w:rsidRPr="00EA117F">
        <w:rPr>
          <w:rFonts w:ascii="Times New Roman" w:eastAsia="Times New Roman" w:hAnsi="Times New Roman" w:cs="Times New Roman"/>
          <w:sz w:val="24"/>
          <w:szCs w:val="24"/>
        </w:rPr>
        <w:t xml:space="preserve"> г.</w:t>
      </w:r>
    </w:p>
    <w:p w:rsidR="004539BA" w:rsidRDefault="004539BA" w:rsidP="001B5978">
      <w:pPr>
        <w:autoSpaceDE w:val="0"/>
        <w:autoSpaceDN w:val="0"/>
        <w:adjustRightInd w:val="0"/>
        <w:spacing w:before="240" w:after="0"/>
        <w:ind w:firstLine="851"/>
        <w:jc w:val="both"/>
        <w:rPr>
          <w:rFonts w:ascii="Times New Roman" w:eastAsia="Times New Roman" w:hAnsi="Times New Roman" w:cs="Times New Roman"/>
          <w:sz w:val="24"/>
          <w:szCs w:val="24"/>
        </w:rPr>
      </w:pPr>
    </w:p>
    <w:p w:rsidR="004539BA" w:rsidRDefault="004539BA" w:rsidP="001B5978">
      <w:pPr>
        <w:autoSpaceDE w:val="0"/>
        <w:autoSpaceDN w:val="0"/>
        <w:adjustRightInd w:val="0"/>
        <w:spacing w:before="240" w:after="0"/>
        <w:ind w:firstLine="851"/>
        <w:jc w:val="both"/>
        <w:rPr>
          <w:rFonts w:ascii="Times New Roman" w:eastAsia="Times New Roman" w:hAnsi="Times New Roman" w:cs="Times New Roman"/>
          <w:sz w:val="24"/>
          <w:szCs w:val="24"/>
        </w:rPr>
      </w:pPr>
    </w:p>
    <w:p w:rsidR="004539BA" w:rsidRDefault="004539BA" w:rsidP="001B5978">
      <w:pPr>
        <w:autoSpaceDE w:val="0"/>
        <w:autoSpaceDN w:val="0"/>
        <w:adjustRightInd w:val="0"/>
        <w:spacing w:before="240" w:after="0"/>
        <w:ind w:firstLine="851"/>
        <w:jc w:val="both"/>
        <w:rPr>
          <w:rFonts w:ascii="Times New Roman" w:eastAsia="Times New Roman" w:hAnsi="Times New Roman" w:cs="Times New Roman"/>
          <w:sz w:val="24"/>
          <w:szCs w:val="24"/>
        </w:rPr>
      </w:pPr>
    </w:p>
    <w:p w:rsidR="007E3A72" w:rsidRPr="007E3A72" w:rsidRDefault="007E3A72" w:rsidP="007E3A72">
      <w:pPr>
        <w:autoSpaceDE w:val="0"/>
        <w:autoSpaceDN w:val="0"/>
        <w:adjustRightInd w:val="0"/>
        <w:spacing w:before="240" w:after="0"/>
        <w:jc w:val="center"/>
        <w:rPr>
          <w:rFonts w:ascii="Times New Roman" w:eastAsia="Times New Roman" w:hAnsi="Times New Roman" w:cs="Times New Roman"/>
          <w:b/>
          <w:sz w:val="24"/>
          <w:szCs w:val="24"/>
        </w:rPr>
      </w:pPr>
      <w:bookmarkStart w:id="1" w:name="_Hlk140753149"/>
      <w:r w:rsidRPr="007E3A72">
        <w:rPr>
          <w:rFonts w:ascii="Times New Roman" w:eastAsia="Times New Roman" w:hAnsi="Times New Roman" w:cs="Times New Roman"/>
          <w:b/>
          <w:sz w:val="24"/>
          <w:szCs w:val="24"/>
        </w:rPr>
        <w:lastRenderedPageBreak/>
        <w:t>РЕГИОНАЛЬНЫЕ НОРМАТИВНО-ПРАВОВЫЕ АКТЫ</w:t>
      </w:r>
    </w:p>
    <w:p w:rsidR="007E3A72" w:rsidRPr="007E3A72" w:rsidRDefault="007E3A72" w:rsidP="007E3A72">
      <w:pPr>
        <w:autoSpaceDE w:val="0"/>
        <w:autoSpaceDN w:val="0"/>
        <w:adjustRightInd w:val="0"/>
        <w:spacing w:before="240" w:after="0"/>
        <w:jc w:val="center"/>
        <w:rPr>
          <w:rFonts w:ascii="Times New Roman" w:eastAsia="Times New Roman" w:hAnsi="Times New Roman" w:cs="Times New Roman"/>
          <w:b/>
          <w:sz w:val="24"/>
          <w:szCs w:val="24"/>
        </w:rPr>
      </w:pPr>
    </w:p>
    <w:p w:rsidR="007E3A72" w:rsidRPr="007E3A72" w:rsidRDefault="007E3A72" w:rsidP="007E3A72">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7E3A72">
        <w:rPr>
          <w:rFonts w:ascii="Times New Roman" w:eastAsia="Times New Roman" w:hAnsi="Times New Roman" w:cs="Times New Roman"/>
          <w:sz w:val="24"/>
          <w:szCs w:val="24"/>
        </w:rPr>
        <w:t>•</w:t>
      </w:r>
      <w:r w:rsidRPr="007E3A72">
        <w:rPr>
          <w:rFonts w:ascii="Times New Roman" w:eastAsia="Times New Roman" w:hAnsi="Times New Roman" w:cs="Times New Roman"/>
          <w:sz w:val="24"/>
          <w:szCs w:val="24"/>
        </w:rPr>
        <w:tab/>
        <w:t xml:space="preserve">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 (в ред. Закона Республики Мордовия от 12.10.2015 № 71-З); </w:t>
      </w:r>
    </w:p>
    <w:p w:rsidR="007E3A72" w:rsidRPr="007E3A72" w:rsidRDefault="007E3A72" w:rsidP="007E3A72">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7E3A72">
        <w:rPr>
          <w:rFonts w:ascii="Times New Roman" w:eastAsia="Times New Roman" w:hAnsi="Times New Roman" w:cs="Times New Roman"/>
          <w:sz w:val="24"/>
          <w:szCs w:val="24"/>
        </w:rPr>
        <w:t>•</w:t>
      </w:r>
      <w:r w:rsidRPr="007E3A72">
        <w:rPr>
          <w:rFonts w:ascii="Times New Roman" w:eastAsia="Times New Roman" w:hAnsi="Times New Roman" w:cs="Times New Roman"/>
          <w:sz w:val="24"/>
          <w:szCs w:val="24"/>
        </w:rPr>
        <w:tab/>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7E3A72" w:rsidRPr="007E3A72" w:rsidRDefault="007E3A72" w:rsidP="007E3A72">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7E3A72">
        <w:rPr>
          <w:rFonts w:ascii="Times New Roman" w:eastAsia="Times New Roman" w:hAnsi="Times New Roman" w:cs="Times New Roman"/>
          <w:sz w:val="24"/>
          <w:szCs w:val="24"/>
        </w:rPr>
        <w:t>•</w:t>
      </w:r>
      <w:r w:rsidRPr="007E3A72">
        <w:rPr>
          <w:rFonts w:ascii="Times New Roman" w:eastAsia="Times New Roman" w:hAnsi="Times New Roman" w:cs="Times New Roman"/>
          <w:sz w:val="24"/>
          <w:szCs w:val="24"/>
        </w:rPr>
        <w:tab/>
        <w:t>Постановление Правительства Республики Мордовия от 08.08.2016 г. №409 «Об утверждении региональных нормативов градостроительного проектирования Республики Мордовия».</w:t>
      </w:r>
    </w:p>
    <w:p w:rsidR="007E3A72" w:rsidRPr="007E3A72" w:rsidRDefault="007E3A72" w:rsidP="007E3A72">
      <w:pPr>
        <w:rPr>
          <w:rFonts w:ascii="Times New Roman" w:eastAsia="Times New Roman" w:hAnsi="Times New Roman" w:cs="Times New Roman"/>
          <w:sz w:val="24"/>
          <w:szCs w:val="24"/>
        </w:rPr>
      </w:pPr>
      <w:r w:rsidRPr="007E3A72">
        <w:rPr>
          <w:rFonts w:ascii="Times New Roman" w:eastAsia="Times New Roman" w:hAnsi="Times New Roman" w:cs="Times New Roman"/>
          <w:sz w:val="24"/>
          <w:szCs w:val="24"/>
        </w:rPr>
        <w:br w:type="page"/>
      </w:r>
    </w:p>
    <w:p w:rsidR="007E3A72" w:rsidRPr="007E3A72" w:rsidRDefault="007E3A72" w:rsidP="007E3A72">
      <w:pPr>
        <w:spacing w:after="0" w:line="276" w:lineRule="auto"/>
        <w:ind w:left="10" w:right="3"/>
        <w:contextualSpacing/>
        <w:jc w:val="center"/>
        <w:rPr>
          <w:rFonts w:ascii="Times New Roman" w:eastAsia="Times New Roman" w:hAnsi="Times New Roman" w:cs="Times New Roman"/>
          <w:b/>
          <w:sz w:val="24"/>
          <w:szCs w:val="20"/>
          <w:lang w:eastAsia="ru-RU"/>
        </w:rPr>
      </w:pPr>
      <w:r w:rsidRPr="007E3A72">
        <w:rPr>
          <w:rFonts w:ascii="Times New Roman" w:eastAsia="Times New Roman" w:hAnsi="Times New Roman" w:cs="Times New Roman"/>
          <w:b/>
          <w:sz w:val="24"/>
          <w:szCs w:val="20"/>
          <w:lang w:eastAsia="ru-RU"/>
        </w:rPr>
        <w:lastRenderedPageBreak/>
        <w:t>МЕСТНЫЕ НОРМАТИВНО-ПРАВОВЫЕ АКТЫ</w:t>
      </w:r>
    </w:p>
    <w:p w:rsidR="007E3A72" w:rsidRPr="007E3A72" w:rsidRDefault="007E3A72" w:rsidP="007E3A72">
      <w:pPr>
        <w:spacing w:after="0" w:line="276" w:lineRule="auto"/>
        <w:ind w:left="10" w:right="3"/>
        <w:contextualSpacing/>
        <w:jc w:val="center"/>
        <w:rPr>
          <w:rFonts w:ascii="Times New Roman" w:eastAsia="Times New Roman" w:hAnsi="Times New Roman" w:cs="Times New Roman"/>
          <w:b/>
          <w:sz w:val="24"/>
          <w:szCs w:val="20"/>
          <w:lang w:eastAsia="ru-RU"/>
        </w:rPr>
      </w:pPr>
      <w:r w:rsidRPr="007E3A72">
        <w:rPr>
          <w:rFonts w:ascii="Times New Roman" w:eastAsia="Times New Roman" w:hAnsi="Times New Roman" w:cs="Times New Roman"/>
          <w:b/>
          <w:sz w:val="24"/>
          <w:szCs w:val="20"/>
          <w:lang w:eastAsia="ru-RU"/>
        </w:rPr>
        <w:t xml:space="preserve"> </w:t>
      </w:r>
    </w:p>
    <w:p w:rsidR="007E3A72" w:rsidRPr="007E3A72" w:rsidRDefault="007E3A72" w:rsidP="007E3A72">
      <w:pPr>
        <w:spacing w:after="0" w:line="276" w:lineRule="auto"/>
        <w:ind w:left="10" w:right="3" w:firstLine="699"/>
        <w:contextualSpacing/>
        <w:jc w:val="both"/>
        <w:rPr>
          <w:rFonts w:ascii="Times New Roman" w:eastAsia="Times New Roman" w:hAnsi="Times New Roman" w:cs="Times New Roman"/>
          <w:sz w:val="24"/>
          <w:szCs w:val="20"/>
          <w:lang w:eastAsia="ru-RU"/>
        </w:rPr>
      </w:pPr>
      <w:r w:rsidRPr="007E3A72">
        <w:rPr>
          <w:rFonts w:ascii="Times New Roman" w:eastAsia="Times New Roman" w:hAnsi="Times New Roman" w:cs="Times New Roman"/>
          <w:sz w:val="24"/>
          <w:szCs w:val="20"/>
          <w:lang w:eastAsia="ru-RU"/>
        </w:rPr>
        <w:t xml:space="preserve">Устав </w:t>
      </w:r>
      <w:proofErr w:type="spellStart"/>
      <w:r>
        <w:rPr>
          <w:rFonts w:ascii="Times New Roman" w:eastAsia="Times New Roman" w:hAnsi="Times New Roman" w:cs="Times New Roman"/>
          <w:sz w:val="24"/>
          <w:szCs w:val="20"/>
          <w:lang w:eastAsia="ru-RU"/>
        </w:rPr>
        <w:t>Силинского</w:t>
      </w:r>
      <w:proofErr w:type="spellEnd"/>
      <w:r>
        <w:rPr>
          <w:rFonts w:ascii="Times New Roman" w:eastAsia="Times New Roman" w:hAnsi="Times New Roman" w:cs="Times New Roman"/>
          <w:sz w:val="24"/>
          <w:szCs w:val="20"/>
          <w:lang w:eastAsia="ru-RU"/>
        </w:rPr>
        <w:t xml:space="preserve"> </w:t>
      </w:r>
      <w:r w:rsidRPr="007E3A72">
        <w:rPr>
          <w:rFonts w:ascii="Times New Roman" w:eastAsia="Times New Roman" w:hAnsi="Times New Roman" w:cs="Times New Roman"/>
          <w:sz w:val="24"/>
          <w:szCs w:val="20"/>
          <w:lang w:eastAsia="ru-RU"/>
        </w:rPr>
        <w:t xml:space="preserve">сельского поселения </w:t>
      </w:r>
      <w:proofErr w:type="spellStart"/>
      <w:r>
        <w:rPr>
          <w:rFonts w:ascii="Times New Roman" w:eastAsia="Times New Roman" w:hAnsi="Times New Roman" w:cs="Times New Roman"/>
          <w:sz w:val="24"/>
          <w:szCs w:val="20"/>
          <w:lang w:eastAsia="ru-RU"/>
        </w:rPr>
        <w:t>Ардатовского</w:t>
      </w:r>
      <w:proofErr w:type="spellEnd"/>
      <w:r w:rsidRPr="007E3A72">
        <w:rPr>
          <w:rFonts w:ascii="Times New Roman" w:eastAsia="Times New Roman" w:hAnsi="Times New Roman" w:cs="Times New Roman"/>
          <w:sz w:val="24"/>
          <w:szCs w:val="20"/>
          <w:lang w:eastAsia="ru-RU"/>
        </w:rPr>
        <w:t xml:space="preserve"> муниципального района Республики Мордовия. </w:t>
      </w:r>
    </w:p>
    <w:p w:rsidR="007E3A72" w:rsidRPr="007E3A72" w:rsidRDefault="007E3A72" w:rsidP="007E3A72">
      <w:pPr>
        <w:spacing w:after="0" w:line="276" w:lineRule="auto"/>
        <w:ind w:left="10" w:right="3" w:firstLine="699"/>
        <w:contextualSpacing/>
        <w:jc w:val="both"/>
        <w:rPr>
          <w:rFonts w:ascii="Times New Roman" w:eastAsia="Times New Roman" w:hAnsi="Times New Roman" w:cs="Times New Roman"/>
          <w:sz w:val="24"/>
          <w:szCs w:val="20"/>
          <w:lang w:eastAsia="ru-RU"/>
        </w:rPr>
      </w:pPr>
      <w:r w:rsidRPr="007E3A72">
        <w:rPr>
          <w:rFonts w:ascii="Times New Roman" w:eastAsia="Times New Roman" w:hAnsi="Times New Roman" w:cs="Times New Roman"/>
          <w:color w:val="000000"/>
          <w:sz w:val="24"/>
          <w:szCs w:val="24"/>
          <w:lang w:eastAsia="ru-RU"/>
        </w:rPr>
        <w:t>В генеральном плане определена градостроительная возможность, в первую очередь, использования муниципальных земель для целей строительства без нарушения экологического равновесия с определением границ водоохранных зон, границ охранных и санитарно-защитных зон существующих и проектируемых объектов производственного и коммунального назначения.</w:t>
      </w:r>
    </w:p>
    <w:p w:rsidR="007E3A72" w:rsidRPr="007E3A72" w:rsidRDefault="007E3A72" w:rsidP="007E3A72">
      <w:pPr>
        <w:spacing w:after="0" w:line="276" w:lineRule="auto"/>
        <w:ind w:firstLine="709"/>
        <w:contextualSpacing/>
        <w:jc w:val="both"/>
        <w:rPr>
          <w:rFonts w:ascii="Times New Roman" w:eastAsia="Times New Roman" w:hAnsi="Times New Roman" w:cs="Times New Roman"/>
          <w:color w:val="000000"/>
          <w:sz w:val="24"/>
          <w:szCs w:val="24"/>
          <w:lang w:eastAsia="ru-RU"/>
        </w:rPr>
      </w:pPr>
      <w:r w:rsidRPr="007E3A72">
        <w:rPr>
          <w:rFonts w:ascii="Times New Roman" w:eastAsia="Times New Roman" w:hAnsi="Times New Roman" w:cs="Times New Roman"/>
          <w:color w:val="000000"/>
          <w:sz w:val="24"/>
          <w:szCs w:val="24"/>
          <w:lang w:eastAsia="ru-RU"/>
        </w:rPr>
        <w:t xml:space="preserve">При разработке проекта Генерального плана территории </w:t>
      </w:r>
      <w:proofErr w:type="spellStart"/>
      <w:r>
        <w:rPr>
          <w:rFonts w:ascii="Times New Roman" w:eastAsia="Times New Roman" w:hAnsi="Times New Roman" w:cs="Times New Roman"/>
          <w:sz w:val="24"/>
          <w:szCs w:val="20"/>
          <w:lang w:eastAsia="ru-RU"/>
        </w:rPr>
        <w:t>Силинского</w:t>
      </w:r>
      <w:proofErr w:type="spellEnd"/>
      <w:r w:rsidRPr="007E3A72">
        <w:rPr>
          <w:rFonts w:ascii="Times New Roman" w:eastAsia="Times New Roman" w:hAnsi="Times New Roman" w:cs="Times New Roman"/>
          <w:sz w:val="24"/>
          <w:szCs w:val="20"/>
          <w:lang w:eastAsia="ru-RU"/>
        </w:rPr>
        <w:t xml:space="preserve"> сельского поселения </w:t>
      </w:r>
      <w:proofErr w:type="spellStart"/>
      <w:r>
        <w:rPr>
          <w:rFonts w:ascii="Times New Roman" w:eastAsia="Times New Roman" w:hAnsi="Times New Roman" w:cs="Times New Roman"/>
          <w:sz w:val="24"/>
          <w:szCs w:val="20"/>
          <w:lang w:eastAsia="ru-RU"/>
        </w:rPr>
        <w:t>Ардатовского</w:t>
      </w:r>
      <w:proofErr w:type="spellEnd"/>
      <w:r w:rsidRPr="007E3A72">
        <w:rPr>
          <w:rFonts w:ascii="Times New Roman" w:eastAsia="Times New Roman" w:hAnsi="Times New Roman" w:cs="Times New Roman"/>
          <w:sz w:val="24"/>
          <w:szCs w:val="20"/>
          <w:lang w:eastAsia="ru-RU"/>
        </w:rPr>
        <w:t xml:space="preserve"> </w:t>
      </w:r>
      <w:r w:rsidRPr="007E3A72">
        <w:rPr>
          <w:rFonts w:ascii="Times New Roman" w:eastAsia="Times New Roman" w:hAnsi="Times New Roman" w:cs="Times New Roman"/>
          <w:sz w:val="24"/>
          <w:szCs w:val="24"/>
          <w:lang w:eastAsia="ru-RU"/>
        </w:rPr>
        <w:t>муниципального района Республики Мордовия</w:t>
      </w:r>
      <w:r w:rsidRPr="007E3A72">
        <w:rPr>
          <w:rFonts w:ascii="Times New Roman" w:eastAsia="Times New Roman" w:hAnsi="Times New Roman" w:cs="Times New Roman"/>
          <w:color w:val="000000"/>
          <w:sz w:val="24"/>
          <w:szCs w:val="24"/>
          <w:lang w:eastAsia="ru-RU"/>
        </w:rPr>
        <w:t xml:space="preserve"> в процессе выполнения подготовительных работ произведен сбор исходной информации, отражающий современное состояние природной, социальной среды, развитие транспортно-инженерной инфраструктуры, </w:t>
      </w:r>
      <w:proofErr w:type="spellStart"/>
      <w:r w:rsidRPr="007E3A72">
        <w:rPr>
          <w:rFonts w:ascii="Times New Roman" w:eastAsia="Times New Roman" w:hAnsi="Times New Roman" w:cs="Times New Roman"/>
          <w:color w:val="000000"/>
          <w:sz w:val="24"/>
          <w:szCs w:val="24"/>
          <w:lang w:eastAsia="ru-RU"/>
        </w:rPr>
        <w:t>градоэкономической</w:t>
      </w:r>
      <w:proofErr w:type="spellEnd"/>
      <w:r w:rsidRPr="007E3A72">
        <w:rPr>
          <w:rFonts w:ascii="Times New Roman" w:eastAsia="Times New Roman" w:hAnsi="Times New Roman" w:cs="Times New Roman"/>
          <w:color w:val="000000"/>
          <w:sz w:val="24"/>
          <w:szCs w:val="24"/>
          <w:lang w:eastAsia="ru-RU"/>
        </w:rPr>
        <w:t xml:space="preserve"> характеристики территории. </w:t>
      </w:r>
    </w:p>
    <w:p w:rsidR="007E3A72" w:rsidRPr="007E3A72" w:rsidRDefault="007E3A72" w:rsidP="007E3A72">
      <w:pPr>
        <w:spacing w:after="0" w:line="276" w:lineRule="auto"/>
        <w:ind w:firstLine="709"/>
        <w:contextualSpacing/>
        <w:jc w:val="both"/>
        <w:rPr>
          <w:rFonts w:ascii="Times New Roman" w:eastAsia="Times New Roman" w:hAnsi="Times New Roman" w:cs="Times New Roman"/>
          <w:color w:val="000000"/>
          <w:sz w:val="24"/>
          <w:szCs w:val="24"/>
          <w:lang w:eastAsia="ru-RU"/>
        </w:rPr>
      </w:pPr>
      <w:r w:rsidRPr="007E3A72">
        <w:rPr>
          <w:rFonts w:ascii="Times New Roman" w:eastAsia="Times New Roman" w:hAnsi="Times New Roman" w:cs="Times New Roman"/>
          <w:color w:val="000000"/>
          <w:sz w:val="24"/>
          <w:szCs w:val="24"/>
          <w:lang w:eastAsia="ru-RU"/>
        </w:rPr>
        <w:t xml:space="preserve">В Генеральном плане учтены ограничения использования территорий, установленные в соответствии с законодательством Российской Федерации. Генеральный план разработан в соответствии с Градостроительным кодексом Российской Федерации. </w:t>
      </w:r>
    </w:p>
    <w:p w:rsidR="007E3A72" w:rsidRPr="007E3A72" w:rsidRDefault="007E3A72" w:rsidP="007E3A72">
      <w:pPr>
        <w:spacing w:after="0" w:line="276" w:lineRule="auto"/>
        <w:ind w:firstLine="709"/>
        <w:contextualSpacing/>
        <w:jc w:val="both"/>
        <w:rPr>
          <w:rFonts w:ascii="Times New Roman" w:eastAsia="Times New Roman" w:hAnsi="Times New Roman" w:cs="Times New Roman"/>
          <w:color w:val="000000"/>
          <w:sz w:val="24"/>
          <w:szCs w:val="24"/>
          <w:lang w:eastAsia="ru-RU"/>
        </w:rPr>
      </w:pPr>
      <w:r w:rsidRPr="007E3A72">
        <w:rPr>
          <w:rFonts w:ascii="Times New Roman" w:eastAsia="Times New Roman" w:hAnsi="Times New Roman" w:cs="Times New Roman"/>
          <w:color w:val="000000"/>
          <w:sz w:val="24"/>
          <w:szCs w:val="24"/>
          <w:lang w:eastAsia="ru-RU"/>
        </w:rPr>
        <w:t xml:space="preserve">Проектные решения Генерального плана на расчетный срок являются основанием для разработки документации по планировке территории, а также территориальных и отраслевых схем размещения отдельных видов строительства, развития транспортной, инженерной и социальной инфраструктур, охраны окружающей среды, учитываются при разработке правил землепользования и застройки. </w:t>
      </w:r>
    </w:p>
    <w:p w:rsidR="007E3A72" w:rsidRPr="007E3A72" w:rsidRDefault="007E3A72" w:rsidP="007E3A72">
      <w:pPr>
        <w:spacing w:after="0" w:line="276" w:lineRule="auto"/>
        <w:ind w:firstLine="709"/>
        <w:contextualSpacing/>
        <w:jc w:val="both"/>
        <w:rPr>
          <w:rFonts w:ascii="Times New Roman" w:eastAsia="Times New Roman" w:hAnsi="Times New Roman" w:cs="Times New Roman"/>
          <w:sz w:val="24"/>
          <w:szCs w:val="24"/>
          <w:lang w:eastAsia="ru-RU"/>
        </w:rPr>
      </w:pPr>
      <w:r w:rsidRPr="007E3A72">
        <w:rPr>
          <w:rFonts w:ascii="Times New Roman" w:eastAsia="Times New Roman" w:hAnsi="Times New Roman" w:cs="Times New Roman"/>
          <w:i/>
          <w:iCs/>
          <w:sz w:val="24"/>
          <w:szCs w:val="24"/>
          <w:u w:val="single"/>
          <w:lang w:eastAsia="ru-RU"/>
        </w:rPr>
        <w:t>Цель работы</w:t>
      </w:r>
      <w:r w:rsidRPr="007E3A72">
        <w:rPr>
          <w:rFonts w:ascii="Times New Roman" w:eastAsia="Times New Roman" w:hAnsi="Times New Roman" w:cs="Times New Roman"/>
          <w:sz w:val="24"/>
          <w:szCs w:val="24"/>
          <w:lang w:eastAsia="ru-RU"/>
        </w:rPr>
        <w:t xml:space="preserve"> – разработка генерального плана </w:t>
      </w:r>
      <w:proofErr w:type="spellStart"/>
      <w:r>
        <w:rPr>
          <w:rFonts w:ascii="Times New Roman" w:eastAsia="Times New Roman" w:hAnsi="Times New Roman" w:cs="Times New Roman"/>
          <w:sz w:val="24"/>
          <w:szCs w:val="20"/>
          <w:lang w:eastAsia="ru-RU"/>
        </w:rPr>
        <w:t>Силинского</w:t>
      </w:r>
      <w:proofErr w:type="spellEnd"/>
      <w:r w:rsidRPr="007E3A72">
        <w:rPr>
          <w:rFonts w:ascii="Times New Roman" w:eastAsia="Times New Roman" w:hAnsi="Times New Roman" w:cs="Times New Roman"/>
          <w:sz w:val="24"/>
          <w:szCs w:val="20"/>
          <w:lang w:eastAsia="ru-RU"/>
        </w:rPr>
        <w:t xml:space="preserve"> сельского поселения </w:t>
      </w:r>
      <w:proofErr w:type="spellStart"/>
      <w:r>
        <w:rPr>
          <w:rFonts w:ascii="Times New Roman" w:eastAsia="Times New Roman" w:hAnsi="Times New Roman" w:cs="Times New Roman"/>
          <w:sz w:val="24"/>
          <w:szCs w:val="20"/>
          <w:lang w:eastAsia="ru-RU"/>
        </w:rPr>
        <w:t>Ардатовского</w:t>
      </w:r>
      <w:proofErr w:type="spellEnd"/>
      <w:r w:rsidRPr="007E3A72">
        <w:rPr>
          <w:rFonts w:ascii="Times New Roman" w:eastAsia="Times New Roman" w:hAnsi="Times New Roman" w:cs="Times New Roman"/>
          <w:sz w:val="24"/>
          <w:szCs w:val="24"/>
          <w:lang w:eastAsia="ru-RU"/>
        </w:rPr>
        <w:t xml:space="preserve"> муниципального района Республики Мордовия сельского поселения в соответствии с федеральным законодательством и законодательством Республики Мордовия как основы для разработки правил землепользования и застройки, а также создания ресурсов информационной системы обеспечения градостроительной деятельности. </w:t>
      </w:r>
    </w:p>
    <w:p w:rsidR="007E3A72" w:rsidRPr="007E3A72" w:rsidRDefault="007E3A72" w:rsidP="007E3A72">
      <w:pPr>
        <w:spacing w:after="0" w:line="276" w:lineRule="auto"/>
        <w:ind w:firstLine="708"/>
        <w:contextualSpacing/>
        <w:jc w:val="both"/>
        <w:rPr>
          <w:rFonts w:ascii="Times New Roman" w:eastAsia="Times New Roman" w:hAnsi="Times New Roman" w:cs="Times New Roman"/>
          <w:i/>
          <w:iCs/>
          <w:sz w:val="24"/>
          <w:szCs w:val="20"/>
          <w:lang w:eastAsia="ru-RU"/>
        </w:rPr>
      </w:pPr>
      <w:r w:rsidRPr="007E3A72">
        <w:rPr>
          <w:rFonts w:ascii="Times New Roman" w:eastAsia="Times New Roman" w:hAnsi="Times New Roman" w:cs="Times New Roman"/>
          <w:i/>
          <w:iCs/>
          <w:sz w:val="24"/>
          <w:szCs w:val="20"/>
          <w:lang w:eastAsia="ru-RU"/>
        </w:rPr>
        <w:t>Основные задачи генерального плана:</w:t>
      </w:r>
    </w:p>
    <w:p w:rsidR="007E3A72" w:rsidRPr="007E3A72" w:rsidRDefault="007E3A72" w:rsidP="007E3A72">
      <w:pPr>
        <w:spacing w:after="0" w:line="276" w:lineRule="auto"/>
        <w:contextualSpacing/>
        <w:jc w:val="both"/>
        <w:rPr>
          <w:rFonts w:ascii="Times New Roman" w:eastAsia="Times New Roman" w:hAnsi="Times New Roman" w:cs="Times New Roman"/>
          <w:color w:val="000000"/>
          <w:sz w:val="24"/>
          <w:szCs w:val="24"/>
          <w:lang w:eastAsia="ru-RU"/>
        </w:rPr>
      </w:pPr>
      <w:r w:rsidRPr="007E3A72">
        <w:rPr>
          <w:rFonts w:ascii="Times New Roman" w:eastAsia="Times New Roman" w:hAnsi="Times New Roman" w:cs="Times New Roman"/>
          <w:color w:val="000000"/>
          <w:sz w:val="24"/>
          <w:szCs w:val="24"/>
          <w:lang w:eastAsia="ru-RU"/>
        </w:rPr>
        <w:t>- выявление проблем градостроительного развития территории муниципального образования (городского поселения), обеспечивающих решение этих проблем на основе анализа параметров муниципальной среды, существующих ресурсов жизнеобеспечения, а также отдельных принятых градостроительных решений;</w:t>
      </w:r>
    </w:p>
    <w:p w:rsidR="007E3A72" w:rsidRPr="007E3A72" w:rsidRDefault="007E3A72" w:rsidP="007E3A72">
      <w:pPr>
        <w:spacing w:after="0" w:line="276" w:lineRule="auto"/>
        <w:contextualSpacing/>
        <w:jc w:val="both"/>
        <w:rPr>
          <w:rFonts w:ascii="Times New Roman" w:eastAsia="Times New Roman" w:hAnsi="Times New Roman" w:cs="Times New Roman"/>
          <w:color w:val="000000"/>
          <w:sz w:val="24"/>
          <w:szCs w:val="24"/>
          <w:lang w:eastAsia="ru-RU"/>
        </w:rPr>
      </w:pPr>
      <w:r w:rsidRPr="007E3A72">
        <w:rPr>
          <w:rFonts w:ascii="Times New Roman" w:eastAsia="Times New Roman" w:hAnsi="Times New Roman" w:cs="Times New Roman"/>
          <w:color w:val="000000"/>
          <w:sz w:val="24"/>
          <w:szCs w:val="24"/>
          <w:lang w:eastAsia="ru-RU"/>
        </w:rPr>
        <w:t xml:space="preserve">- создание электронного генерального плана на основе новейших компьютерных технологий и программного обеспечения </w:t>
      </w:r>
      <w:proofErr w:type="spellStart"/>
      <w:r w:rsidRPr="007E3A72">
        <w:rPr>
          <w:rFonts w:ascii="Times New Roman" w:eastAsia="Times New Roman" w:hAnsi="Times New Roman" w:cs="Times New Roman"/>
          <w:color w:val="000000"/>
          <w:sz w:val="24"/>
          <w:szCs w:val="24"/>
          <w:lang w:eastAsia="ru-RU"/>
        </w:rPr>
        <w:t>Mapinfo</w:t>
      </w:r>
      <w:proofErr w:type="spellEnd"/>
      <w:r w:rsidRPr="007E3A72">
        <w:rPr>
          <w:rFonts w:ascii="Times New Roman" w:eastAsia="Times New Roman" w:hAnsi="Times New Roman" w:cs="Times New Roman"/>
          <w:color w:val="000000"/>
          <w:sz w:val="24"/>
          <w:szCs w:val="24"/>
          <w:lang w:eastAsia="ru-RU"/>
        </w:rPr>
        <w:t xml:space="preserve"> </w:t>
      </w:r>
      <w:r w:rsidRPr="007E3A72">
        <w:rPr>
          <w:rFonts w:ascii="Times New Roman" w:eastAsia="Times New Roman" w:hAnsi="Times New Roman" w:cs="Times New Roman"/>
          <w:color w:val="000000"/>
          <w:sz w:val="24"/>
          <w:szCs w:val="24"/>
          <w:lang w:val="en-US" w:eastAsia="ru-RU"/>
        </w:rPr>
        <w:t>Pro</w:t>
      </w:r>
      <w:r w:rsidRPr="007E3A72">
        <w:rPr>
          <w:rFonts w:ascii="Times New Roman" w:eastAsia="Times New Roman" w:hAnsi="Times New Roman" w:cs="Times New Roman"/>
          <w:color w:val="000000"/>
          <w:sz w:val="24"/>
          <w:szCs w:val="24"/>
          <w:lang w:eastAsia="ru-RU"/>
        </w:rPr>
        <w:t xml:space="preserve"> 15.0 и ГИС </w:t>
      </w:r>
      <w:proofErr w:type="spellStart"/>
      <w:r w:rsidRPr="007E3A72">
        <w:rPr>
          <w:rFonts w:ascii="Times New Roman" w:eastAsia="Times New Roman" w:hAnsi="Times New Roman" w:cs="Times New Roman"/>
          <w:color w:val="000000"/>
          <w:sz w:val="24"/>
          <w:szCs w:val="24"/>
          <w:lang w:eastAsia="ru-RU"/>
        </w:rPr>
        <w:t>Ингео</w:t>
      </w:r>
      <w:proofErr w:type="spellEnd"/>
      <w:r w:rsidRPr="007E3A72">
        <w:rPr>
          <w:rFonts w:ascii="Times New Roman" w:eastAsia="Times New Roman" w:hAnsi="Times New Roman" w:cs="Times New Roman"/>
          <w:color w:val="000000"/>
          <w:sz w:val="24"/>
          <w:szCs w:val="24"/>
          <w:lang w:eastAsia="ru-RU"/>
        </w:rPr>
        <w:t xml:space="preserve"> в местной системе координат СК-13.</w:t>
      </w:r>
    </w:p>
    <w:p w:rsidR="007E3A72" w:rsidRPr="007E3A72" w:rsidRDefault="007E3A72" w:rsidP="007E3A72">
      <w:pPr>
        <w:spacing w:after="0" w:line="276" w:lineRule="auto"/>
        <w:ind w:firstLine="709"/>
        <w:contextualSpacing/>
        <w:jc w:val="both"/>
        <w:rPr>
          <w:rFonts w:ascii="Times New Roman" w:eastAsia="Times New Roman" w:hAnsi="Times New Roman" w:cs="Times New Roman"/>
          <w:sz w:val="24"/>
          <w:szCs w:val="24"/>
          <w:lang w:eastAsia="ru-RU"/>
        </w:rPr>
      </w:pPr>
      <w:r w:rsidRPr="007E3A72">
        <w:rPr>
          <w:rFonts w:ascii="Times New Roman" w:eastAsia="Times New Roman" w:hAnsi="Times New Roman" w:cs="Times New Roman"/>
          <w:sz w:val="24"/>
          <w:szCs w:val="24"/>
          <w:lang w:eastAsia="ru-RU"/>
        </w:rPr>
        <w:t>Описание вносимых изменений, в части изменения видов функциональных зон для некоторых земельных участков.</w:t>
      </w:r>
    </w:p>
    <w:p w:rsidR="007E3A72" w:rsidRDefault="007E3A72" w:rsidP="007E3A72">
      <w:pPr>
        <w:ind w:firstLine="709"/>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bookmarkEnd w:id="1"/>
    <w:p w:rsidR="004644D0" w:rsidRPr="004644D0" w:rsidRDefault="004644D0" w:rsidP="00050BB6">
      <w:pPr>
        <w:autoSpaceDE w:val="0"/>
        <w:autoSpaceDN w:val="0"/>
        <w:adjustRightInd w:val="0"/>
        <w:spacing w:after="0"/>
        <w:ind w:firstLine="851"/>
        <w:contextualSpacing/>
        <w:jc w:val="both"/>
        <w:rPr>
          <w:rFonts w:ascii="Times New Roman" w:eastAsia="Times New Roman" w:hAnsi="Times New Roman" w:cs="Times New Roman"/>
          <w:b/>
          <w:sz w:val="24"/>
          <w:szCs w:val="28"/>
        </w:rPr>
      </w:pPr>
      <w:r w:rsidRPr="004644D0">
        <w:rPr>
          <w:rFonts w:ascii="Times New Roman" w:eastAsia="Times New Roman" w:hAnsi="Times New Roman" w:cs="Times New Roman"/>
          <w:b/>
          <w:sz w:val="24"/>
          <w:szCs w:val="28"/>
        </w:rPr>
        <w:lastRenderedPageBreak/>
        <w:t>РАЗДЕЛ 1. 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 ПОСЕЛЕНИЯ.</w:t>
      </w:r>
    </w:p>
    <w:p w:rsidR="004644D0" w:rsidRDefault="004644D0" w:rsidP="00050BB6">
      <w:pPr>
        <w:autoSpaceDE w:val="0"/>
        <w:autoSpaceDN w:val="0"/>
        <w:adjustRightInd w:val="0"/>
        <w:spacing w:after="0"/>
        <w:ind w:firstLine="851"/>
        <w:contextualSpacing/>
        <w:jc w:val="both"/>
        <w:rPr>
          <w:rFonts w:ascii="Times New Roman" w:eastAsia="Times New Roman" w:hAnsi="Times New Roman" w:cs="Times New Roman"/>
          <w:sz w:val="24"/>
          <w:szCs w:val="24"/>
        </w:rPr>
      </w:pPr>
    </w:p>
    <w:p w:rsidR="004539BA" w:rsidRPr="004539BA" w:rsidRDefault="004539BA" w:rsidP="00050BB6">
      <w:pPr>
        <w:autoSpaceDE w:val="0"/>
        <w:autoSpaceDN w:val="0"/>
        <w:adjustRightInd w:val="0"/>
        <w:spacing w:after="0"/>
        <w:ind w:firstLine="851"/>
        <w:contextualSpacing/>
        <w:jc w:val="both"/>
        <w:rPr>
          <w:rFonts w:ascii="Times New Roman" w:eastAsia="Times New Roman" w:hAnsi="Times New Roman" w:cs="Times New Roman"/>
          <w:sz w:val="24"/>
          <w:szCs w:val="24"/>
        </w:rPr>
      </w:pPr>
      <w:r w:rsidRPr="004539BA">
        <w:rPr>
          <w:rFonts w:ascii="Times New Roman" w:eastAsia="Times New Roman" w:hAnsi="Times New Roman" w:cs="Times New Roman"/>
          <w:sz w:val="24"/>
          <w:szCs w:val="24"/>
        </w:rPr>
        <w:t>На территории сельского поселения действуют следующие программы:</w:t>
      </w:r>
    </w:p>
    <w:p w:rsidR="00050BB6" w:rsidRPr="00050BB6" w:rsidRDefault="00327751" w:rsidP="00050BB6">
      <w:pPr>
        <w:pStyle w:val="aa"/>
        <w:numPr>
          <w:ilvl w:val="0"/>
          <w:numId w:val="29"/>
        </w:numPr>
        <w:autoSpaceDE w:val="0"/>
        <w:autoSpaceDN w:val="0"/>
        <w:adjustRightInd w:val="0"/>
        <w:spacing w:after="0"/>
        <w:ind w:left="0" w:firstLine="709"/>
        <w:jc w:val="both"/>
        <w:rPr>
          <w:rFonts w:ascii="Times New Roman" w:eastAsia="Times New Roman" w:hAnsi="Times New Roman" w:cs="Times New Roman"/>
          <w:sz w:val="24"/>
          <w:szCs w:val="24"/>
        </w:rPr>
      </w:pPr>
      <w:r w:rsidRPr="00050BB6">
        <w:rPr>
          <w:rFonts w:ascii="Times New Roman" w:eastAsia="Times New Roman" w:hAnsi="Times New Roman" w:cs="Times New Roman"/>
          <w:sz w:val="24"/>
          <w:szCs w:val="24"/>
        </w:rPr>
        <w:t xml:space="preserve">Программа комплексного развития </w:t>
      </w:r>
      <w:r w:rsidR="00050BB6" w:rsidRPr="00050BB6">
        <w:rPr>
          <w:rFonts w:ascii="Times New Roman" w:eastAsia="Times New Roman" w:hAnsi="Times New Roman" w:cs="Times New Roman"/>
          <w:sz w:val="24"/>
          <w:szCs w:val="24"/>
        </w:rPr>
        <w:t xml:space="preserve">социальной инфраструктуры </w:t>
      </w:r>
      <w:proofErr w:type="spellStart"/>
      <w:r w:rsidR="00050BB6" w:rsidRPr="00050BB6">
        <w:rPr>
          <w:rFonts w:ascii="Times New Roman" w:hAnsi="Times New Roman" w:cs="Times New Roman"/>
          <w:sz w:val="24"/>
          <w:szCs w:val="24"/>
        </w:rPr>
        <w:t>Силинского</w:t>
      </w:r>
      <w:proofErr w:type="spellEnd"/>
      <w:r w:rsidR="00050BB6" w:rsidRPr="00050BB6">
        <w:rPr>
          <w:rFonts w:ascii="Times New Roman" w:hAnsi="Times New Roman" w:cs="Times New Roman"/>
          <w:sz w:val="24"/>
          <w:szCs w:val="24"/>
        </w:rPr>
        <w:t xml:space="preserve"> </w:t>
      </w:r>
      <w:r w:rsidR="004539BA" w:rsidRPr="00050BB6">
        <w:rPr>
          <w:rFonts w:ascii="Times New Roman" w:eastAsia="Times New Roman" w:hAnsi="Times New Roman" w:cs="Times New Roman"/>
          <w:sz w:val="24"/>
          <w:szCs w:val="24"/>
        </w:rPr>
        <w:t>сельского поселения на 201</w:t>
      </w:r>
      <w:r w:rsidR="00050BB6" w:rsidRPr="00050BB6">
        <w:rPr>
          <w:rFonts w:ascii="Times New Roman" w:eastAsia="Times New Roman" w:hAnsi="Times New Roman" w:cs="Times New Roman"/>
          <w:sz w:val="24"/>
          <w:szCs w:val="24"/>
        </w:rPr>
        <w:t>6</w:t>
      </w:r>
      <w:r w:rsidR="004539BA" w:rsidRPr="00050BB6">
        <w:rPr>
          <w:rFonts w:ascii="Times New Roman" w:eastAsia="Times New Roman" w:hAnsi="Times New Roman" w:cs="Times New Roman"/>
          <w:sz w:val="24"/>
          <w:szCs w:val="24"/>
        </w:rPr>
        <w:t xml:space="preserve"> </w:t>
      </w:r>
      <w:r w:rsidR="00050BB6" w:rsidRPr="00050BB6">
        <w:rPr>
          <w:rFonts w:ascii="Times New Roman" w:eastAsia="Times New Roman" w:hAnsi="Times New Roman" w:cs="Times New Roman"/>
          <w:sz w:val="24"/>
          <w:szCs w:val="24"/>
        </w:rPr>
        <w:t>–</w:t>
      </w:r>
      <w:r w:rsidR="004539BA" w:rsidRPr="00050BB6">
        <w:rPr>
          <w:rFonts w:ascii="Times New Roman" w:eastAsia="Times New Roman" w:hAnsi="Times New Roman" w:cs="Times New Roman"/>
          <w:sz w:val="24"/>
          <w:szCs w:val="24"/>
        </w:rPr>
        <w:t xml:space="preserve"> 202</w:t>
      </w:r>
      <w:r w:rsidR="00050BB6" w:rsidRPr="00050BB6">
        <w:rPr>
          <w:rFonts w:ascii="Times New Roman" w:eastAsia="Times New Roman" w:hAnsi="Times New Roman" w:cs="Times New Roman"/>
          <w:sz w:val="24"/>
          <w:szCs w:val="24"/>
        </w:rPr>
        <w:t xml:space="preserve">6 </w:t>
      </w:r>
      <w:r w:rsidR="004539BA" w:rsidRPr="00050BB6">
        <w:rPr>
          <w:rFonts w:ascii="Times New Roman" w:eastAsia="Times New Roman" w:hAnsi="Times New Roman" w:cs="Times New Roman"/>
          <w:sz w:val="24"/>
          <w:szCs w:val="24"/>
        </w:rPr>
        <w:t>годы</w:t>
      </w:r>
      <w:r w:rsidR="00050BB6">
        <w:rPr>
          <w:rFonts w:ascii="Times New Roman" w:eastAsia="Times New Roman" w:hAnsi="Times New Roman" w:cs="Times New Roman"/>
          <w:sz w:val="24"/>
          <w:szCs w:val="24"/>
        </w:rPr>
        <w:t xml:space="preserve"> и </w:t>
      </w:r>
      <w:r w:rsidR="00050BB6" w:rsidRPr="00050BB6">
        <w:rPr>
          <w:rFonts w:ascii="Times New Roman" w:eastAsia="Times New Roman" w:hAnsi="Times New Roman" w:cs="Times New Roman"/>
          <w:sz w:val="24"/>
          <w:szCs w:val="24"/>
        </w:rPr>
        <w:t xml:space="preserve">комплексного развития коммунальной инфраструктуры 2017 </w:t>
      </w:r>
      <w:r w:rsidR="00050BB6">
        <w:rPr>
          <w:rFonts w:ascii="Times New Roman" w:eastAsia="Times New Roman" w:hAnsi="Times New Roman" w:cs="Times New Roman"/>
          <w:sz w:val="24"/>
          <w:szCs w:val="24"/>
        </w:rPr>
        <w:t>– 2027 годы.</w:t>
      </w:r>
    </w:p>
    <w:p w:rsidR="004644D0" w:rsidRDefault="004644D0" w:rsidP="00050BB6">
      <w:pPr>
        <w:spacing w:after="0" w:line="240" w:lineRule="auto"/>
        <w:contextualSpacing/>
        <w:jc w:val="center"/>
        <w:rPr>
          <w:rFonts w:ascii="Times New Roman" w:eastAsia="Times New Roman" w:hAnsi="Times New Roman" w:cs="Times New Roman"/>
          <w:sz w:val="24"/>
          <w:szCs w:val="24"/>
        </w:rPr>
      </w:pPr>
    </w:p>
    <w:p w:rsidR="00050BB6" w:rsidRPr="00050BB6" w:rsidRDefault="00050BB6" w:rsidP="00050BB6">
      <w:pPr>
        <w:spacing w:after="0" w:line="240" w:lineRule="auto"/>
        <w:contextualSpacing/>
        <w:jc w:val="center"/>
        <w:rPr>
          <w:rFonts w:ascii="Times New Roman" w:eastAsia="Times New Roman" w:hAnsi="Times New Roman" w:cs="Times New Roman"/>
          <w:b/>
          <w:sz w:val="24"/>
          <w:szCs w:val="24"/>
          <w:lang w:eastAsia="ru-RU"/>
        </w:rPr>
      </w:pPr>
      <w:r w:rsidRPr="00050BB6">
        <w:rPr>
          <w:rFonts w:ascii="Times New Roman" w:eastAsia="Times New Roman" w:hAnsi="Times New Roman" w:cs="Times New Roman"/>
          <w:b/>
          <w:sz w:val="24"/>
          <w:szCs w:val="24"/>
          <w:lang w:eastAsia="ru-RU"/>
        </w:rPr>
        <w:t>Паспорт</w:t>
      </w:r>
      <w:r w:rsidR="007F7532">
        <w:rPr>
          <w:rFonts w:ascii="Times New Roman" w:eastAsia="Times New Roman" w:hAnsi="Times New Roman" w:cs="Times New Roman"/>
          <w:b/>
          <w:sz w:val="24"/>
          <w:szCs w:val="24"/>
          <w:lang w:eastAsia="ru-RU"/>
        </w:rPr>
        <w:t xml:space="preserve"> программы </w:t>
      </w:r>
    </w:p>
    <w:p w:rsidR="00050BB6" w:rsidRPr="00050BB6" w:rsidRDefault="00050BB6" w:rsidP="00050BB6">
      <w:pPr>
        <w:spacing w:after="0" w:line="240" w:lineRule="auto"/>
        <w:contextualSpacing/>
        <w:jc w:val="center"/>
        <w:rPr>
          <w:rFonts w:ascii="Times New Roman" w:eastAsia="Times New Roman" w:hAnsi="Times New Roman" w:cs="Times New Roman"/>
          <w:b/>
          <w:sz w:val="24"/>
          <w:szCs w:val="24"/>
          <w:lang w:eastAsia="ru-RU"/>
        </w:rPr>
      </w:pPr>
      <w:r w:rsidRPr="00050BB6">
        <w:rPr>
          <w:rFonts w:ascii="Times New Roman" w:eastAsia="Times New Roman" w:hAnsi="Times New Roman" w:cs="Times New Roman"/>
          <w:b/>
          <w:sz w:val="24"/>
          <w:szCs w:val="24"/>
          <w:lang w:eastAsia="ru-RU"/>
        </w:rPr>
        <w:t>Программы комплексного развития социальной инфраструктуры</w:t>
      </w:r>
    </w:p>
    <w:p w:rsidR="00050BB6" w:rsidRDefault="00050BB6" w:rsidP="00050BB6">
      <w:pPr>
        <w:spacing w:after="0" w:line="240" w:lineRule="auto"/>
        <w:contextualSpacing/>
        <w:jc w:val="center"/>
        <w:rPr>
          <w:rFonts w:ascii="Times New Roman" w:eastAsia="Times New Roman" w:hAnsi="Times New Roman" w:cs="Times New Roman"/>
          <w:b/>
          <w:sz w:val="24"/>
          <w:szCs w:val="24"/>
          <w:lang w:eastAsia="ru-RU"/>
        </w:rPr>
      </w:pPr>
      <w:r w:rsidRPr="00050BB6">
        <w:rPr>
          <w:rFonts w:ascii="Times New Roman" w:eastAsia="Times New Roman" w:hAnsi="Times New Roman" w:cs="Times New Roman"/>
          <w:b/>
          <w:sz w:val="24"/>
          <w:szCs w:val="24"/>
          <w:lang w:eastAsia="ru-RU"/>
        </w:rPr>
        <w:t xml:space="preserve">Солдатского сельского поселения </w:t>
      </w:r>
      <w:proofErr w:type="spellStart"/>
      <w:r w:rsidRPr="00050BB6">
        <w:rPr>
          <w:rFonts w:ascii="Times New Roman" w:eastAsia="Times New Roman" w:hAnsi="Times New Roman" w:cs="Times New Roman"/>
          <w:b/>
          <w:sz w:val="24"/>
          <w:szCs w:val="24"/>
          <w:lang w:eastAsia="ru-RU"/>
        </w:rPr>
        <w:t>Ардатовского</w:t>
      </w:r>
      <w:proofErr w:type="spellEnd"/>
      <w:r w:rsidRPr="00050BB6">
        <w:rPr>
          <w:rFonts w:ascii="Times New Roman" w:eastAsia="Times New Roman" w:hAnsi="Times New Roman" w:cs="Times New Roman"/>
          <w:b/>
          <w:sz w:val="24"/>
          <w:szCs w:val="24"/>
          <w:lang w:eastAsia="ru-RU"/>
        </w:rPr>
        <w:t xml:space="preserve"> муниципального района Республики Мордовия</w:t>
      </w:r>
      <w:r w:rsidRPr="00050BB6">
        <w:rPr>
          <w:rFonts w:ascii="Times New Roman" w:eastAsia="Times New Roman" w:hAnsi="Times New Roman" w:cs="Times New Roman"/>
          <w:b/>
          <w:bCs/>
          <w:sz w:val="24"/>
          <w:szCs w:val="24"/>
          <w:lang w:eastAsia="ru-RU"/>
        </w:rPr>
        <w:t xml:space="preserve"> </w:t>
      </w:r>
      <w:r w:rsidRPr="00050BB6">
        <w:rPr>
          <w:rFonts w:ascii="Times New Roman" w:eastAsia="Times New Roman" w:hAnsi="Times New Roman" w:cs="Times New Roman"/>
          <w:b/>
          <w:sz w:val="24"/>
          <w:szCs w:val="24"/>
          <w:lang w:eastAsia="ru-RU"/>
        </w:rPr>
        <w:t>на 2016- 2026  годы</w:t>
      </w:r>
    </w:p>
    <w:p w:rsidR="004644D0" w:rsidRPr="00050BB6" w:rsidRDefault="004644D0" w:rsidP="00050BB6">
      <w:pPr>
        <w:spacing w:after="0" w:line="240" w:lineRule="auto"/>
        <w:contextualSpacing/>
        <w:jc w:val="center"/>
        <w:rPr>
          <w:rFonts w:ascii="Times New Roman" w:eastAsia="Times New Roman" w:hAnsi="Times New Roman" w:cs="Times New Roman"/>
          <w:b/>
          <w:sz w:val="24"/>
          <w:szCs w:val="24"/>
          <w:lang w:eastAsia="ru-RU"/>
        </w:rPr>
      </w:pPr>
    </w:p>
    <w:tbl>
      <w:tblPr>
        <w:tblW w:w="9410" w:type="dxa"/>
        <w:tblInd w:w="-26" w:type="dxa"/>
        <w:tblLayout w:type="fixed"/>
        <w:tblCellMar>
          <w:left w:w="28" w:type="dxa"/>
          <w:right w:w="28" w:type="dxa"/>
        </w:tblCellMar>
        <w:tblLook w:val="0000" w:firstRow="0" w:lastRow="0" w:firstColumn="0" w:lastColumn="0" w:noHBand="0" w:noVBand="0"/>
      </w:tblPr>
      <w:tblGrid>
        <w:gridCol w:w="3598"/>
        <w:gridCol w:w="5812"/>
      </w:tblGrid>
      <w:tr w:rsidR="00050BB6" w:rsidRPr="00050BB6" w:rsidTr="004644D0">
        <w:trPr>
          <w:trHeight w:val="1"/>
        </w:trPr>
        <w:tc>
          <w:tcPr>
            <w:tcW w:w="3598" w:type="dxa"/>
            <w:tcBorders>
              <w:top w:val="single" w:sz="2" w:space="0" w:color="000000"/>
              <w:left w:val="single" w:sz="2" w:space="0" w:color="000000"/>
              <w:bottom w:val="single" w:sz="2" w:space="0" w:color="000000"/>
              <w:right w:val="single" w:sz="2" w:space="0" w:color="000000"/>
            </w:tcBorders>
            <w:shd w:val="clear" w:color="000000" w:fill="FFFFFF"/>
          </w:tcPr>
          <w:p w:rsidR="00050BB6" w:rsidRPr="00050BB6" w:rsidRDefault="00050BB6" w:rsidP="007F7532">
            <w:pPr>
              <w:spacing w:after="283" w:line="240" w:lineRule="auto"/>
              <w:jc w:val="center"/>
              <w:rPr>
                <w:rFonts w:ascii="Times New Roman" w:eastAsia="Times New Roman" w:hAnsi="Times New Roman" w:cs="Times New Roman"/>
                <w:sz w:val="24"/>
                <w:szCs w:val="24"/>
                <w:lang w:val="en-US" w:eastAsia="ru-RU"/>
              </w:rPr>
            </w:pPr>
            <w:r w:rsidRPr="00050BB6">
              <w:rPr>
                <w:rFonts w:ascii="Times New Roman" w:eastAsia="Times New Roman" w:hAnsi="Times New Roman" w:cs="Times New Roman"/>
                <w:sz w:val="24"/>
                <w:szCs w:val="24"/>
                <w:lang w:eastAsia="ru-RU"/>
              </w:rPr>
              <w:t>Наименование</w:t>
            </w:r>
            <w:r>
              <w:rPr>
                <w:rFonts w:ascii="Times New Roman" w:eastAsia="Times New Roman" w:hAnsi="Times New Roman" w:cs="Times New Roman"/>
                <w:sz w:val="24"/>
                <w:szCs w:val="24"/>
                <w:lang w:eastAsia="ru-RU"/>
              </w:rPr>
              <w:t xml:space="preserve"> </w:t>
            </w:r>
            <w:r w:rsidRPr="00050BB6">
              <w:rPr>
                <w:rFonts w:ascii="Times New Roman" w:eastAsia="Times New Roman" w:hAnsi="Times New Roman" w:cs="Times New Roman"/>
                <w:sz w:val="24"/>
                <w:szCs w:val="24"/>
                <w:lang w:eastAsia="ru-RU"/>
              </w:rPr>
              <w:t>программы</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050BB6" w:rsidRPr="00050BB6" w:rsidRDefault="00050BB6" w:rsidP="004644D0">
            <w:pPr>
              <w:spacing w:after="0" w:line="240" w:lineRule="auto"/>
              <w:jc w:val="both"/>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t xml:space="preserve">Программа комплексного развития социальной инфраструктуры </w:t>
            </w:r>
            <w:proofErr w:type="spellStart"/>
            <w:r w:rsidR="00846B74">
              <w:rPr>
                <w:rFonts w:ascii="Times New Roman" w:eastAsia="Times New Roman" w:hAnsi="Times New Roman" w:cs="Times New Roman"/>
                <w:sz w:val="24"/>
                <w:szCs w:val="24"/>
                <w:lang w:eastAsia="ru-RU"/>
              </w:rPr>
              <w:t>Силинского</w:t>
            </w:r>
            <w:proofErr w:type="spellEnd"/>
            <w:r w:rsidRPr="00050BB6">
              <w:rPr>
                <w:rFonts w:ascii="Times New Roman" w:eastAsia="Times New Roman" w:hAnsi="Times New Roman" w:cs="Times New Roman"/>
                <w:sz w:val="24"/>
                <w:szCs w:val="24"/>
                <w:lang w:eastAsia="ru-RU"/>
              </w:rPr>
              <w:t xml:space="preserve"> сельского поселения </w:t>
            </w:r>
            <w:proofErr w:type="spellStart"/>
            <w:r w:rsidRPr="00050BB6">
              <w:rPr>
                <w:rFonts w:ascii="Times New Roman" w:eastAsia="Times New Roman" w:hAnsi="Times New Roman" w:cs="Times New Roman"/>
                <w:sz w:val="24"/>
                <w:szCs w:val="24"/>
                <w:lang w:eastAsia="ru-RU"/>
              </w:rPr>
              <w:t>Ардатовского</w:t>
            </w:r>
            <w:proofErr w:type="spellEnd"/>
            <w:r w:rsidRPr="00050BB6">
              <w:rPr>
                <w:rFonts w:ascii="Times New Roman" w:eastAsia="Times New Roman" w:hAnsi="Times New Roman" w:cs="Times New Roman"/>
                <w:sz w:val="24"/>
                <w:szCs w:val="24"/>
                <w:lang w:eastAsia="ru-RU"/>
              </w:rPr>
              <w:t xml:space="preserve"> муниципального района Республики Мордовия</w:t>
            </w:r>
            <w:r w:rsidRPr="00050BB6">
              <w:rPr>
                <w:rFonts w:ascii="Times New Roman" w:eastAsia="Times New Roman" w:hAnsi="Times New Roman" w:cs="Times New Roman"/>
                <w:b/>
                <w:bCs/>
                <w:sz w:val="24"/>
                <w:szCs w:val="24"/>
                <w:lang w:eastAsia="ru-RU"/>
              </w:rPr>
              <w:t xml:space="preserve"> </w:t>
            </w:r>
            <w:r w:rsidRPr="00050BB6">
              <w:rPr>
                <w:rFonts w:ascii="Times New Roman" w:eastAsia="Times New Roman" w:hAnsi="Times New Roman" w:cs="Times New Roman"/>
                <w:sz w:val="24"/>
                <w:szCs w:val="24"/>
                <w:lang w:eastAsia="ru-RU"/>
              </w:rPr>
              <w:t>на 2016</w:t>
            </w:r>
            <w:r>
              <w:rPr>
                <w:rFonts w:ascii="Times New Roman" w:eastAsia="Times New Roman" w:hAnsi="Times New Roman" w:cs="Times New Roman"/>
                <w:sz w:val="24"/>
                <w:szCs w:val="24"/>
                <w:lang w:eastAsia="ru-RU"/>
              </w:rPr>
              <w:t xml:space="preserve"> –</w:t>
            </w:r>
            <w:r w:rsidRPr="00050BB6">
              <w:rPr>
                <w:rFonts w:ascii="Times New Roman" w:eastAsia="Times New Roman" w:hAnsi="Times New Roman" w:cs="Times New Roman"/>
                <w:sz w:val="24"/>
                <w:szCs w:val="24"/>
                <w:lang w:eastAsia="ru-RU"/>
              </w:rPr>
              <w:t xml:space="preserve"> 2026  годы (далее - Программа)</w:t>
            </w:r>
          </w:p>
        </w:tc>
      </w:tr>
      <w:tr w:rsidR="00050BB6" w:rsidRPr="00050BB6" w:rsidTr="004644D0">
        <w:trPr>
          <w:trHeight w:val="1"/>
        </w:trPr>
        <w:tc>
          <w:tcPr>
            <w:tcW w:w="3598" w:type="dxa"/>
            <w:tcBorders>
              <w:top w:val="single" w:sz="2" w:space="0" w:color="000000"/>
              <w:left w:val="single" w:sz="2" w:space="0" w:color="000000"/>
              <w:bottom w:val="single" w:sz="2" w:space="0" w:color="000000"/>
              <w:right w:val="single" w:sz="2" w:space="0" w:color="000000"/>
            </w:tcBorders>
            <w:shd w:val="clear" w:color="000000" w:fill="FFFFFF"/>
          </w:tcPr>
          <w:p w:rsidR="00050BB6" w:rsidRPr="00050BB6" w:rsidRDefault="00050BB6" w:rsidP="007F7532">
            <w:pPr>
              <w:spacing w:after="283" w:line="240" w:lineRule="auto"/>
              <w:jc w:val="center"/>
              <w:rPr>
                <w:rFonts w:ascii="Times New Roman" w:eastAsia="Times New Roman" w:hAnsi="Times New Roman" w:cs="Times New Roman"/>
                <w:sz w:val="24"/>
                <w:szCs w:val="24"/>
                <w:lang w:val="en-US" w:eastAsia="ru-RU"/>
              </w:rPr>
            </w:pPr>
            <w:r w:rsidRPr="00050BB6">
              <w:rPr>
                <w:rFonts w:ascii="Times New Roman" w:eastAsia="Times New Roman" w:hAnsi="Times New Roman" w:cs="Times New Roman"/>
                <w:sz w:val="24"/>
                <w:szCs w:val="24"/>
                <w:lang w:eastAsia="ru-RU"/>
              </w:rPr>
              <w:t>Основание для разработки программы</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050BB6" w:rsidRPr="00050BB6" w:rsidRDefault="00050BB6" w:rsidP="004644D0">
            <w:pPr>
              <w:spacing w:after="0" w:line="240" w:lineRule="auto"/>
              <w:jc w:val="both"/>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t>Градостроительный кодекс Российской Федерации от 29 декабря 2004 года №190-ФЗ;</w:t>
            </w:r>
          </w:p>
          <w:p w:rsidR="00050BB6" w:rsidRPr="00050BB6" w:rsidRDefault="00050BB6" w:rsidP="004644D0">
            <w:pPr>
              <w:spacing w:after="0" w:line="240" w:lineRule="auto"/>
              <w:jc w:val="both"/>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t>Федеральный закон от 29 декабря 2014 года № 456-ФЗ «О внесении изменений в Градостроительный кодекс Российской Федерации и отдельные законодательные акты Российской Федерации»;</w:t>
            </w:r>
          </w:p>
          <w:p w:rsidR="00050BB6" w:rsidRPr="00050BB6" w:rsidRDefault="00050BB6" w:rsidP="004644D0">
            <w:pPr>
              <w:spacing w:after="0" w:line="240" w:lineRule="auto"/>
              <w:jc w:val="both"/>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t>постановление Правительства Российской Федерации от 1 октября 2015 года № 1050 «Об утверждении требований к программам комплексного развития социальной инфраструктуры поселений, городских округов»</w:t>
            </w:r>
          </w:p>
        </w:tc>
      </w:tr>
      <w:tr w:rsidR="00050BB6" w:rsidRPr="00050BB6" w:rsidTr="004644D0">
        <w:trPr>
          <w:trHeight w:val="1014"/>
        </w:trPr>
        <w:tc>
          <w:tcPr>
            <w:tcW w:w="3598" w:type="dxa"/>
            <w:tcBorders>
              <w:top w:val="single" w:sz="2" w:space="0" w:color="000000"/>
              <w:left w:val="single" w:sz="2" w:space="0" w:color="000000"/>
              <w:bottom w:val="single" w:sz="2" w:space="0" w:color="000000"/>
              <w:right w:val="single" w:sz="2" w:space="0" w:color="000000"/>
            </w:tcBorders>
            <w:shd w:val="clear" w:color="000000" w:fill="FFFFFF"/>
          </w:tcPr>
          <w:p w:rsidR="00050BB6" w:rsidRPr="00050BB6" w:rsidRDefault="00050BB6" w:rsidP="007F7532">
            <w:pPr>
              <w:spacing w:after="283" w:line="240" w:lineRule="auto"/>
              <w:jc w:val="center"/>
              <w:rPr>
                <w:rFonts w:ascii="Times New Roman" w:eastAsia="Times New Roman" w:hAnsi="Times New Roman" w:cs="Times New Roman"/>
                <w:sz w:val="24"/>
                <w:szCs w:val="24"/>
                <w:lang w:val="en-US" w:eastAsia="ru-RU"/>
              </w:rPr>
            </w:pPr>
            <w:r w:rsidRPr="00050BB6">
              <w:rPr>
                <w:rFonts w:ascii="Times New Roman" w:eastAsia="Times New Roman" w:hAnsi="Times New Roman" w:cs="Times New Roman"/>
                <w:sz w:val="24"/>
                <w:szCs w:val="24"/>
                <w:lang w:eastAsia="ru-RU"/>
              </w:rPr>
              <w:t>Заказчик программы, его местонахождение</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050BB6" w:rsidRPr="00050BB6" w:rsidRDefault="00050BB6" w:rsidP="004644D0">
            <w:pPr>
              <w:spacing w:after="0" w:line="240" w:lineRule="auto"/>
              <w:jc w:val="both"/>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t xml:space="preserve">Администрация </w:t>
            </w:r>
            <w:proofErr w:type="spellStart"/>
            <w:r w:rsidR="00846B74">
              <w:rPr>
                <w:rFonts w:ascii="Times New Roman" w:eastAsia="Times New Roman" w:hAnsi="Times New Roman" w:cs="Times New Roman"/>
                <w:sz w:val="24"/>
                <w:szCs w:val="24"/>
                <w:lang w:eastAsia="ru-RU"/>
              </w:rPr>
              <w:t>Силинского</w:t>
            </w:r>
            <w:proofErr w:type="spellEnd"/>
            <w:r w:rsidRPr="00050BB6">
              <w:rPr>
                <w:rFonts w:ascii="Times New Roman" w:eastAsia="Times New Roman" w:hAnsi="Times New Roman" w:cs="Times New Roman"/>
                <w:sz w:val="24"/>
                <w:szCs w:val="24"/>
                <w:lang w:eastAsia="ru-RU"/>
              </w:rPr>
              <w:t xml:space="preserve"> сельского поселения </w:t>
            </w:r>
            <w:proofErr w:type="spellStart"/>
            <w:r w:rsidRPr="00050BB6">
              <w:rPr>
                <w:rFonts w:ascii="Times New Roman" w:eastAsia="Times New Roman" w:hAnsi="Times New Roman" w:cs="Times New Roman"/>
                <w:sz w:val="24"/>
                <w:szCs w:val="24"/>
                <w:lang w:eastAsia="ru-RU"/>
              </w:rPr>
              <w:t>Ардатовского</w:t>
            </w:r>
            <w:proofErr w:type="spellEnd"/>
            <w:r w:rsidRPr="00050BB6">
              <w:rPr>
                <w:rFonts w:ascii="Times New Roman" w:eastAsia="Times New Roman" w:hAnsi="Times New Roman" w:cs="Times New Roman"/>
                <w:sz w:val="24"/>
                <w:szCs w:val="24"/>
                <w:lang w:eastAsia="ru-RU"/>
              </w:rPr>
              <w:t xml:space="preserve"> муниципального района Республики Мордовия: 431876 Республика Мордовия, </w:t>
            </w:r>
            <w:proofErr w:type="spellStart"/>
            <w:r w:rsidRPr="00050BB6">
              <w:rPr>
                <w:rFonts w:ascii="Times New Roman" w:eastAsia="Times New Roman" w:hAnsi="Times New Roman" w:cs="Times New Roman"/>
                <w:sz w:val="24"/>
                <w:szCs w:val="24"/>
                <w:lang w:eastAsia="ru-RU"/>
              </w:rPr>
              <w:t>Ардатовский</w:t>
            </w:r>
            <w:proofErr w:type="spellEnd"/>
            <w:r w:rsidRPr="00050BB6">
              <w:rPr>
                <w:rFonts w:ascii="Times New Roman" w:eastAsia="Times New Roman" w:hAnsi="Times New Roman" w:cs="Times New Roman"/>
                <w:sz w:val="24"/>
                <w:szCs w:val="24"/>
                <w:lang w:eastAsia="ru-RU"/>
              </w:rPr>
              <w:t xml:space="preserve"> район, с. Солдатское, ул. Центральная, д. №  50</w:t>
            </w:r>
          </w:p>
        </w:tc>
      </w:tr>
      <w:tr w:rsidR="00050BB6" w:rsidRPr="00050BB6" w:rsidTr="004644D0">
        <w:trPr>
          <w:trHeight w:val="1"/>
        </w:trPr>
        <w:tc>
          <w:tcPr>
            <w:tcW w:w="3598" w:type="dxa"/>
            <w:tcBorders>
              <w:top w:val="single" w:sz="2" w:space="0" w:color="000000"/>
              <w:left w:val="single" w:sz="2" w:space="0" w:color="000000"/>
              <w:bottom w:val="single" w:sz="2" w:space="0" w:color="000000"/>
              <w:right w:val="single" w:sz="2" w:space="0" w:color="000000"/>
            </w:tcBorders>
            <w:shd w:val="clear" w:color="000000" w:fill="FFFFFF"/>
          </w:tcPr>
          <w:p w:rsidR="00050BB6" w:rsidRPr="00050BB6" w:rsidRDefault="00050BB6" w:rsidP="007F7532">
            <w:pPr>
              <w:spacing w:after="0" w:line="240" w:lineRule="auto"/>
              <w:contextualSpacing/>
              <w:jc w:val="center"/>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t>Основной разработчик программы, его местонахождение</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050BB6" w:rsidRPr="00050BB6" w:rsidRDefault="00050BB6" w:rsidP="004644D0">
            <w:pPr>
              <w:spacing w:after="0" w:line="240" w:lineRule="auto"/>
              <w:contextualSpacing/>
              <w:jc w:val="both"/>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t xml:space="preserve">Администрация </w:t>
            </w:r>
            <w:proofErr w:type="spellStart"/>
            <w:r w:rsidR="00846B74">
              <w:rPr>
                <w:rFonts w:ascii="Times New Roman" w:eastAsia="Times New Roman" w:hAnsi="Times New Roman" w:cs="Times New Roman"/>
                <w:sz w:val="24"/>
                <w:szCs w:val="24"/>
                <w:lang w:eastAsia="ru-RU"/>
              </w:rPr>
              <w:t>Силинского</w:t>
            </w:r>
            <w:proofErr w:type="spellEnd"/>
            <w:r w:rsidRPr="00050BB6">
              <w:rPr>
                <w:rFonts w:ascii="Times New Roman" w:eastAsia="Times New Roman" w:hAnsi="Times New Roman" w:cs="Times New Roman"/>
                <w:sz w:val="24"/>
                <w:szCs w:val="24"/>
                <w:lang w:eastAsia="ru-RU"/>
              </w:rPr>
              <w:t xml:space="preserve"> сельского поселения </w:t>
            </w:r>
            <w:proofErr w:type="spellStart"/>
            <w:r w:rsidRPr="00050BB6">
              <w:rPr>
                <w:rFonts w:ascii="Times New Roman" w:eastAsia="Times New Roman" w:hAnsi="Times New Roman" w:cs="Times New Roman"/>
                <w:sz w:val="24"/>
                <w:szCs w:val="24"/>
                <w:lang w:eastAsia="ru-RU"/>
              </w:rPr>
              <w:t>Ардатовского</w:t>
            </w:r>
            <w:proofErr w:type="spellEnd"/>
            <w:r w:rsidRPr="00050BB6">
              <w:rPr>
                <w:rFonts w:ascii="Times New Roman" w:eastAsia="Times New Roman" w:hAnsi="Times New Roman" w:cs="Times New Roman"/>
                <w:sz w:val="24"/>
                <w:szCs w:val="24"/>
                <w:lang w:eastAsia="ru-RU"/>
              </w:rPr>
              <w:t xml:space="preserve"> муниципального района Республики Мордовия: 431876 Республика Мордовия, </w:t>
            </w:r>
            <w:proofErr w:type="spellStart"/>
            <w:r w:rsidRPr="00050BB6">
              <w:rPr>
                <w:rFonts w:ascii="Times New Roman" w:eastAsia="Times New Roman" w:hAnsi="Times New Roman" w:cs="Times New Roman"/>
                <w:sz w:val="24"/>
                <w:szCs w:val="24"/>
                <w:lang w:eastAsia="ru-RU"/>
              </w:rPr>
              <w:t>Ардатовский</w:t>
            </w:r>
            <w:proofErr w:type="spellEnd"/>
            <w:r w:rsidRPr="00050BB6">
              <w:rPr>
                <w:rFonts w:ascii="Times New Roman" w:eastAsia="Times New Roman" w:hAnsi="Times New Roman" w:cs="Times New Roman"/>
                <w:sz w:val="24"/>
                <w:szCs w:val="24"/>
                <w:lang w:eastAsia="ru-RU"/>
              </w:rPr>
              <w:t xml:space="preserve"> район, </w:t>
            </w:r>
            <w:r w:rsidR="0043382C" w:rsidRPr="003C0E0D">
              <w:rPr>
                <w:rFonts w:ascii="Times New Roman" w:eastAsia="Calibri" w:hAnsi="Times New Roman" w:cs="Times New Roman"/>
                <w:sz w:val="24"/>
                <w:szCs w:val="24"/>
                <w:lang w:eastAsia="ru-RU"/>
              </w:rPr>
              <w:t xml:space="preserve">с. </w:t>
            </w:r>
            <w:proofErr w:type="spellStart"/>
            <w:r w:rsidR="0043382C" w:rsidRPr="003C0E0D">
              <w:rPr>
                <w:rFonts w:ascii="Times New Roman" w:eastAsia="Calibri" w:hAnsi="Times New Roman" w:cs="Times New Roman"/>
                <w:sz w:val="24"/>
                <w:szCs w:val="24"/>
              </w:rPr>
              <w:t>Силино</w:t>
            </w:r>
            <w:proofErr w:type="spellEnd"/>
            <w:r w:rsidR="0043382C" w:rsidRPr="003C0E0D">
              <w:rPr>
                <w:rFonts w:ascii="Times New Roman" w:eastAsia="Calibri" w:hAnsi="Times New Roman" w:cs="Times New Roman"/>
                <w:sz w:val="24"/>
                <w:szCs w:val="24"/>
                <w:lang w:eastAsia="ru-RU"/>
              </w:rPr>
              <w:t>, ул. Садовая, д. 28</w:t>
            </w:r>
          </w:p>
        </w:tc>
      </w:tr>
      <w:tr w:rsidR="00050BB6" w:rsidRPr="00050BB6" w:rsidTr="004644D0">
        <w:trPr>
          <w:trHeight w:val="1"/>
        </w:trPr>
        <w:tc>
          <w:tcPr>
            <w:tcW w:w="3598" w:type="dxa"/>
            <w:tcBorders>
              <w:top w:val="single" w:sz="2" w:space="0" w:color="000000"/>
              <w:left w:val="single" w:sz="2" w:space="0" w:color="000000"/>
              <w:bottom w:val="single" w:sz="2" w:space="0" w:color="000000"/>
              <w:right w:val="single" w:sz="2" w:space="0" w:color="000000"/>
            </w:tcBorders>
            <w:shd w:val="clear" w:color="000000" w:fill="FFFFFF"/>
          </w:tcPr>
          <w:p w:rsidR="00050BB6" w:rsidRPr="00050BB6" w:rsidRDefault="00050BB6" w:rsidP="007F7532">
            <w:pPr>
              <w:spacing w:after="283" w:line="240" w:lineRule="auto"/>
              <w:jc w:val="center"/>
              <w:rPr>
                <w:rFonts w:ascii="Times New Roman" w:eastAsia="Times New Roman" w:hAnsi="Times New Roman" w:cs="Times New Roman"/>
                <w:sz w:val="24"/>
                <w:szCs w:val="24"/>
                <w:lang w:val="en-US" w:eastAsia="ru-RU"/>
              </w:rPr>
            </w:pPr>
            <w:r w:rsidRPr="00050BB6">
              <w:rPr>
                <w:rFonts w:ascii="Times New Roman" w:eastAsia="Times New Roman" w:hAnsi="Times New Roman" w:cs="Times New Roman"/>
                <w:sz w:val="24"/>
                <w:szCs w:val="24"/>
                <w:lang w:eastAsia="ru-RU"/>
              </w:rPr>
              <w:t>Цель и задачи программы</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050BB6" w:rsidRDefault="00050BB6" w:rsidP="004644D0">
            <w:pPr>
              <w:spacing w:after="0" w:line="240" w:lineRule="auto"/>
              <w:jc w:val="center"/>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t>Цель:</w:t>
            </w:r>
          </w:p>
          <w:p w:rsidR="00050BB6" w:rsidRPr="00050BB6" w:rsidRDefault="00050BB6" w:rsidP="004644D0">
            <w:pPr>
              <w:spacing w:after="0" w:line="240" w:lineRule="auto"/>
              <w:jc w:val="both"/>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t xml:space="preserve">Обеспечение развития социальной инфраструктуры </w:t>
            </w:r>
            <w:proofErr w:type="spellStart"/>
            <w:r w:rsidR="00846B74">
              <w:rPr>
                <w:rFonts w:ascii="Times New Roman" w:eastAsia="Times New Roman" w:hAnsi="Times New Roman" w:cs="Times New Roman"/>
                <w:sz w:val="24"/>
                <w:szCs w:val="24"/>
                <w:lang w:eastAsia="ru-RU"/>
              </w:rPr>
              <w:t>Силинского</w:t>
            </w:r>
            <w:proofErr w:type="spellEnd"/>
            <w:r w:rsidRPr="00050BB6">
              <w:rPr>
                <w:rFonts w:ascii="Times New Roman" w:eastAsia="Times New Roman" w:hAnsi="Times New Roman" w:cs="Times New Roman"/>
                <w:sz w:val="24"/>
                <w:szCs w:val="24"/>
                <w:lang w:eastAsia="ru-RU"/>
              </w:rPr>
              <w:t xml:space="preserve"> сельского поселения для закрепления населения, повышения уровня его жизни </w:t>
            </w:r>
          </w:p>
          <w:p w:rsidR="00050BB6" w:rsidRPr="00050BB6" w:rsidRDefault="00050BB6" w:rsidP="004644D0">
            <w:pPr>
              <w:spacing w:after="0" w:line="240" w:lineRule="auto"/>
              <w:jc w:val="center"/>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t>Задачи:</w:t>
            </w:r>
          </w:p>
          <w:p w:rsidR="00050BB6" w:rsidRPr="00050BB6" w:rsidRDefault="00050BB6" w:rsidP="004644D0">
            <w:pPr>
              <w:spacing w:after="0" w:line="240" w:lineRule="auto"/>
              <w:jc w:val="both"/>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t>- развитие системы образования и культуры, за счет строительства, реконструкции и ремонта образовательных и детских дошкольных учреждений, сельских домов культуры;</w:t>
            </w:r>
          </w:p>
          <w:p w:rsidR="007F7532" w:rsidRDefault="00050BB6" w:rsidP="004644D0">
            <w:pPr>
              <w:spacing w:after="0" w:line="240" w:lineRule="auto"/>
              <w:jc w:val="both"/>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t>- привлечение широких масс населения к занятиям спортом и культивирование здорового образа жизни за счет строительства спортивных сооружений;</w:t>
            </w:r>
          </w:p>
          <w:p w:rsidR="007F7532" w:rsidRDefault="00050BB6" w:rsidP="004644D0">
            <w:pPr>
              <w:spacing w:after="0" w:line="240" w:lineRule="auto"/>
              <w:jc w:val="both"/>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lastRenderedPageBreak/>
              <w:t>- улучшение условий проживания населения за счет строительства, реконструкции и ремонта объектов, мест массового отдыха и рекреации;</w:t>
            </w:r>
          </w:p>
          <w:p w:rsidR="00050BB6" w:rsidRPr="00050BB6" w:rsidRDefault="00050BB6" w:rsidP="004644D0">
            <w:pPr>
              <w:spacing w:after="0" w:line="240" w:lineRule="auto"/>
              <w:jc w:val="both"/>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t xml:space="preserve">- развитие социальной инфраструктуры  сельского поселения  путем формирования благоприятного социального климата для обеспечения эффективной трудовой деятельности, повышения уровня жизни населения, сокращения миграционного оттока  в </w:t>
            </w:r>
            <w:proofErr w:type="spellStart"/>
            <w:r w:rsidR="00846B74">
              <w:rPr>
                <w:rFonts w:ascii="Times New Roman" w:eastAsia="Times New Roman" w:hAnsi="Times New Roman" w:cs="Times New Roman"/>
                <w:sz w:val="24"/>
                <w:szCs w:val="24"/>
                <w:lang w:eastAsia="ru-RU"/>
              </w:rPr>
              <w:t>Силинского</w:t>
            </w:r>
            <w:proofErr w:type="spellEnd"/>
            <w:r w:rsidRPr="00050BB6">
              <w:rPr>
                <w:rFonts w:ascii="Times New Roman" w:eastAsia="Times New Roman" w:hAnsi="Times New Roman" w:cs="Times New Roman"/>
                <w:sz w:val="24"/>
                <w:szCs w:val="24"/>
                <w:lang w:eastAsia="ru-RU"/>
              </w:rPr>
              <w:t xml:space="preserve"> сельском поселении.</w:t>
            </w:r>
          </w:p>
        </w:tc>
      </w:tr>
      <w:tr w:rsidR="00050BB6" w:rsidRPr="00050BB6" w:rsidTr="004644D0">
        <w:trPr>
          <w:trHeight w:val="1"/>
        </w:trPr>
        <w:tc>
          <w:tcPr>
            <w:tcW w:w="3598" w:type="dxa"/>
            <w:tcBorders>
              <w:top w:val="single" w:sz="2" w:space="0" w:color="000000"/>
              <w:left w:val="single" w:sz="2" w:space="0" w:color="000000"/>
              <w:bottom w:val="single" w:sz="2" w:space="0" w:color="000000"/>
              <w:right w:val="single" w:sz="2" w:space="0" w:color="000000"/>
            </w:tcBorders>
            <w:shd w:val="clear" w:color="000000" w:fill="FFFFFF"/>
          </w:tcPr>
          <w:p w:rsidR="00050BB6" w:rsidRPr="00050BB6" w:rsidRDefault="00050BB6" w:rsidP="007F7532">
            <w:pPr>
              <w:spacing w:after="283" w:line="240" w:lineRule="auto"/>
              <w:ind w:right="114"/>
              <w:jc w:val="center"/>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lastRenderedPageBreak/>
              <w:t>Целевые показатели (индикаторы) обеспеченности населения объектами социальной инфраструктуры</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050BB6" w:rsidRDefault="00050BB6" w:rsidP="004644D0">
            <w:pPr>
              <w:tabs>
                <w:tab w:val="center" w:pos="4677"/>
                <w:tab w:val="right" w:pos="9355"/>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t>Целевыми показателями (индикаторами) обеспеченности населения объектами социальной инфраструктуры, станут:</w:t>
            </w:r>
          </w:p>
          <w:p w:rsidR="00050BB6" w:rsidRDefault="00050BB6" w:rsidP="004644D0">
            <w:pPr>
              <w:tabs>
                <w:tab w:val="center" w:pos="4677"/>
                <w:tab w:val="right" w:pos="9355"/>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t>- показатели ежегодного сокращения миграционного оттока населения;</w:t>
            </w:r>
          </w:p>
          <w:p w:rsidR="00050BB6" w:rsidRPr="00050BB6" w:rsidRDefault="00050BB6" w:rsidP="004644D0">
            <w:pPr>
              <w:tabs>
                <w:tab w:val="center" w:pos="4677"/>
                <w:tab w:val="right" w:pos="9355"/>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t xml:space="preserve">- улучшение качества услуг, предоставляемых учреждениями культуры </w:t>
            </w:r>
            <w:proofErr w:type="spellStart"/>
            <w:r w:rsidR="00846B74">
              <w:rPr>
                <w:rFonts w:ascii="Times New Roman" w:eastAsia="Times New Roman" w:hAnsi="Times New Roman" w:cs="Times New Roman"/>
                <w:sz w:val="24"/>
                <w:szCs w:val="24"/>
                <w:lang w:eastAsia="ru-RU"/>
              </w:rPr>
              <w:t>Силинского</w:t>
            </w:r>
            <w:proofErr w:type="spellEnd"/>
            <w:r w:rsidRPr="00050BB6">
              <w:rPr>
                <w:rFonts w:ascii="Times New Roman" w:eastAsia="Times New Roman" w:hAnsi="Times New Roman" w:cs="Times New Roman"/>
                <w:sz w:val="24"/>
                <w:szCs w:val="24"/>
                <w:lang w:eastAsia="ru-RU"/>
              </w:rPr>
              <w:t xml:space="preserve"> сельского поселения;</w:t>
            </w:r>
          </w:p>
          <w:p w:rsidR="00050BB6" w:rsidRPr="00050BB6" w:rsidRDefault="00050BB6" w:rsidP="004644D0">
            <w:pPr>
              <w:spacing w:after="0" w:line="240" w:lineRule="auto"/>
              <w:jc w:val="both"/>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t>- создание условий для занятий спортом</w:t>
            </w:r>
            <w:r>
              <w:rPr>
                <w:rFonts w:ascii="Times New Roman" w:eastAsia="Times New Roman" w:hAnsi="Times New Roman" w:cs="Times New Roman"/>
                <w:sz w:val="24"/>
                <w:szCs w:val="24"/>
                <w:lang w:eastAsia="ru-RU"/>
              </w:rPr>
              <w:t>.</w:t>
            </w:r>
          </w:p>
        </w:tc>
      </w:tr>
      <w:tr w:rsidR="00050BB6" w:rsidRPr="00050BB6" w:rsidTr="004644D0">
        <w:trPr>
          <w:trHeight w:val="1"/>
        </w:trPr>
        <w:tc>
          <w:tcPr>
            <w:tcW w:w="3598" w:type="dxa"/>
            <w:tcBorders>
              <w:top w:val="single" w:sz="2" w:space="0" w:color="000000"/>
              <w:left w:val="single" w:sz="2" w:space="0" w:color="000000"/>
              <w:bottom w:val="single" w:sz="2" w:space="0" w:color="000000"/>
              <w:right w:val="single" w:sz="2" w:space="0" w:color="000000"/>
            </w:tcBorders>
            <w:shd w:val="clear" w:color="000000" w:fill="FFFFFF"/>
          </w:tcPr>
          <w:p w:rsidR="00050BB6" w:rsidRPr="00050BB6" w:rsidRDefault="00050BB6" w:rsidP="007F7532">
            <w:pPr>
              <w:spacing w:after="0" w:line="240" w:lineRule="auto"/>
              <w:ind w:right="-28"/>
              <w:contextualSpacing/>
              <w:jc w:val="center"/>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t>Укрупненное описание запланированных мероприятий (инвестиционных проектов) по проектированию, строительству, реконструкции объектов социальной инфраструктуры</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050BB6" w:rsidRPr="00050BB6" w:rsidRDefault="00050BB6" w:rsidP="004644D0">
            <w:pPr>
              <w:spacing w:after="0" w:line="240" w:lineRule="auto"/>
              <w:contextualSpacing/>
              <w:jc w:val="both"/>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t>1. Реконструкция «Центра Досуга»;</w:t>
            </w:r>
          </w:p>
          <w:p w:rsidR="00050BB6" w:rsidRPr="00050BB6" w:rsidRDefault="00050BB6" w:rsidP="004644D0">
            <w:pPr>
              <w:spacing w:after="0" w:line="240" w:lineRule="auto"/>
              <w:contextualSpacing/>
              <w:jc w:val="both"/>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t>2. Строительство фельдшерско-акушерского пункта.</w:t>
            </w:r>
          </w:p>
          <w:p w:rsidR="00050BB6" w:rsidRPr="00050BB6" w:rsidRDefault="00050BB6" w:rsidP="004644D0">
            <w:pPr>
              <w:spacing w:after="0" w:line="240" w:lineRule="auto"/>
              <w:contextualSpacing/>
              <w:rPr>
                <w:rFonts w:ascii="Times New Roman" w:eastAsia="Times New Roman" w:hAnsi="Times New Roman" w:cs="Times New Roman"/>
                <w:sz w:val="24"/>
                <w:szCs w:val="24"/>
                <w:lang w:eastAsia="ru-RU"/>
              </w:rPr>
            </w:pPr>
          </w:p>
        </w:tc>
      </w:tr>
      <w:tr w:rsidR="00050BB6" w:rsidRPr="00050BB6" w:rsidTr="004644D0">
        <w:trPr>
          <w:trHeight w:val="1"/>
        </w:trPr>
        <w:tc>
          <w:tcPr>
            <w:tcW w:w="3598" w:type="dxa"/>
            <w:tcBorders>
              <w:top w:val="single" w:sz="2" w:space="0" w:color="000000"/>
              <w:left w:val="single" w:sz="2" w:space="0" w:color="000000"/>
              <w:bottom w:val="single" w:sz="2" w:space="0" w:color="000000"/>
              <w:right w:val="single" w:sz="2" w:space="0" w:color="000000"/>
            </w:tcBorders>
            <w:shd w:val="clear" w:color="000000" w:fill="FFFFFF"/>
          </w:tcPr>
          <w:p w:rsidR="00050BB6" w:rsidRPr="00050BB6" w:rsidRDefault="00050BB6" w:rsidP="007F7532">
            <w:pPr>
              <w:spacing w:after="0" w:line="240" w:lineRule="auto"/>
              <w:ind w:right="-28"/>
              <w:contextualSpacing/>
              <w:jc w:val="center"/>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t>Сроки и этапы реализации программы</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050BB6" w:rsidRPr="00050BB6" w:rsidRDefault="00050BB6" w:rsidP="004644D0">
            <w:pPr>
              <w:spacing w:after="0" w:line="240" w:lineRule="auto"/>
              <w:contextualSpacing/>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t>Срок реализации Программы 2016-2030 годы, в 2 этапа</w:t>
            </w:r>
          </w:p>
          <w:p w:rsidR="00050BB6" w:rsidRPr="00050BB6" w:rsidRDefault="00050BB6" w:rsidP="004644D0">
            <w:pPr>
              <w:spacing w:after="0" w:line="240" w:lineRule="auto"/>
              <w:contextualSpacing/>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t>2 этап – с 2021 по 2026 годы</w:t>
            </w:r>
          </w:p>
        </w:tc>
      </w:tr>
      <w:tr w:rsidR="00050BB6" w:rsidRPr="00050BB6" w:rsidTr="004644D0">
        <w:trPr>
          <w:trHeight w:val="1"/>
        </w:trPr>
        <w:tc>
          <w:tcPr>
            <w:tcW w:w="3598" w:type="dxa"/>
            <w:tcBorders>
              <w:top w:val="single" w:sz="2" w:space="0" w:color="000000"/>
              <w:left w:val="single" w:sz="2" w:space="0" w:color="000000"/>
              <w:bottom w:val="single" w:sz="2" w:space="0" w:color="000000"/>
              <w:right w:val="single" w:sz="2" w:space="0" w:color="000000"/>
            </w:tcBorders>
            <w:shd w:val="clear" w:color="000000" w:fill="FFFFFF"/>
          </w:tcPr>
          <w:p w:rsidR="00050BB6" w:rsidRPr="00050BB6" w:rsidRDefault="00050BB6" w:rsidP="007F7532">
            <w:pPr>
              <w:spacing w:after="0" w:line="240" w:lineRule="auto"/>
              <w:contextualSpacing/>
              <w:jc w:val="center"/>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t>Ожидаемые результаты реализации программы</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050BB6" w:rsidRPr="00050BB6" w:rsidRDefault="00050BB6" w:rsidP="004644D0">
            <w:pPr>
              <w:spacing w:after="0" w:line="240" w:lineRule="auto"/>
              <w:contextualSpacing/>
              <w:jc w:val="both"/>
              <w:rPr>
                <w:rFonts w:ascii="Times New Roman" w:eastAsia="Times New Roman" w:hAnsi="Times New Roman" w:cs="Times New Roman"/>
                <w:sz w:val="24"/>
                <w:szCs w:val="24"/>
                <w:lang w:eastAsia="ru-RU"/>
              </w:rPr>
            </w:pPr>
            <w:r w:rsidRPr="00050BB6">
              <w:rPr>
                <w:rFonts w:ascii="Times New Roman" w:eastAsia="Times New Roman" w:hAnsi="Times New Roman" w:cs="Times New Roman"/>
                <w:sz w:val="24"/>
                <w:szCs w:val="24"/>
                <w:lang w:eastAsia="ru-RU"/>
              </w:rPr>
              <w:t xml:space="preserve">Повышение уровня жизни и закрепление населения квалифицированными трудовыми ресурсами. </w:t>
            </w:r>
          </w:p>
        </w:tc>
      </w:tr>
    </w:tbl>
    <w:p w:rsidR="00050BB6" w:rsidRDefault="00050BB6" w:rsidP="007F7532">
      <w:pPr>
        <w:autoSpaceDE w:val="0"/>
        <w:autoSpaceDN w:val="0"/>
        <w:adjustRightInd w:val="0"/>
        <w:spacing w:after="0" w:line="240" w:lineRule="auto"/>
        <w:contextualSpacing/>
        <w:jc w:val="center"/>
        <w:rPr>
          <w:rFonts w:ascii="Times New Roman" w:eastAsia="Times New Roman" w:hAnsi="Times New Roman" w:cs="Times New Roman"/>
          <w:sz w:val="24"/>
          <w:szCs w:val="24"/>
        </w:rPr>
      </w:pPr>
    </w:p>
    <w:p w:rsidR="00327751" w:rsidRPr="007F7532" w:rsidRDefault="00327751" w:rsidP="007F7532">
      <w:pPr>
        <w:spacing w:after="0" w:line="240" w:lineRule="auto"/>
        <w:contextualSpacing/>
        <w:jc w:val="center"/>
        <w:rPr>
          <w:rFonts w:ascii="Times New Roman" w:eastAsia="Times New Roman" w:hAnsi="Times New Roman" w:cs="Times New Roman"/>
          <w:b/>
          <w:bCs/>
          <w:sz w:val="24"/>
          <w:szCs w:val="24"/>
          <w:lang w:eastAsia="ru-RU"/>
        </w:rPr>
      </w:pPr>
      <w:r w:rsidRPr="007F7532">
        <w:rPr>
          <w:rFonts w:ascii="Times New Roman" w:eastAsia="Times New Roman" w:hAnsi="Times New Roman" w:cs="Times New Roman"/>
          <w:b/>
          <w:bCs/>
          <w:sz w:val="24"/>
          <w:szCs w:val="24"/>
          <w:lang w:eastAsia="ru-RU"/>
        </w:rPr>
        <w:t>Паспорт программы</w:t>
      </w:r>
    </w:p>
    <w:p w:rsidR="003C0E0D" w:rsidRPr="007F7532" w:rsidRDefault="003C0E0D" w:rsidP="007F7532">
      <w:pPr>
        <w:pStyle w:val="af4"/>
        <w:contextualSpacing/>
        <w:jc w:val="center"/>
        <w:rPr>
          <w:rFonts w:ascii="Times New Roman" w:hAnsi="Times New Roman"/>
          <w:b/>
          <w:bCs/>
          <w:sz w:val="24"/>
          <w:szCs w:val="24"/>
        </w:rPr>
      </w:pPr>
      <w:r w:rsidRPr="007F7532">
        <w:rPr>
          <w:rFonts w:ascii="Times New Roman" w:hAnsi="Times New Roman"/>
          <w:b/>
          <w:bCs/>
          <w:sz w:val="24"/>
          <w:szCs w:val="24"/>
        </w:rPr>
        <w:t xml:space="preserve">Программы комплексного развития систем коммунальной инфраструктуры на территории </w:t>
      </w:r>
      <w:proofErr w:type="spellStart"/>
      <w:r w:rsidRPr="007F7532">
        <w:rPr>
          <w:rFonts w:ascii="Times New Roman" w:hAnsi="Times New Roman"/>
          <w:b/>
          <w:sz w:val="24"/>
          <w:szCs w:val="24"/>
        </w:rPr>
        <w:t>Силинского</w:t>
      </w:r>
      <w:proofErr w:type="spellEnd"/>
      <w:r w:rsidRPr="007F7532">
        <w:rPr>
          <w:rFonts w:ascii="Times New Roman" w:hAnsi="Times New Roman"/>
          <w:b/>
          <w:bCs/>
          <w:sz w:val="24"/>
          <w:szCs w:val="24"/>
        </w:rPr>
        <w:t xml:space="preserve"> сельского поселения </w:t>
      </w:r>
      <w:proofErr w:type="spellStart"/>
      <w:r w:rsidRPr="007F7532">
        <w:rPr>
          <w:rFonts w:ascii="Times New Roman" w:hAnsi="Times New Roman"/>
          <w:b/>
          <w:bCs/>
          <w:sz w:val="24"/>
          <w:szCs w:val="24"/>
        </w:rPr>
        <w:t>Ардатовского</w:t>
      </w:r>
      <w:proofErr w:type="spellEnd"/>
      <w:r w:rsidRPr="007F7532">
        <w:rPr>
          <w:rFonts w:ascii="Times New Roman" w:hAnsi="Times New Roman"/>
          <w:b/>
          <w:bCs/>
          <w:sz w:val="24"/>
          <w:szCs w:val="24"/>
        </w:rPr>
        <w:t xml:space="preserve"> муниципального района Республики Мордовия</w:t>
      </w:r>
    </w:p>
    <w:p w:rsidR="003C0E0D" w:rsidRDefault="003C0E0D" w:rsidP="007F7532">
      <w:pPr>
        <w:spacing w:after="0" w:line="240" w:lineRule="auto"/>
        <w:contextualSpacing/>
        <w:jc w:val="center"/>
        <w:rPr>
          <w:rFonts w:ascii="Times New Roman" w:hAnsi="Times New Roman"/>
          <w:b/>
          <w:bCs/>
          <w:sz w:val="24"/>
          <w:szCs w:val="24"/>
        </w:rPr>
      </w:pPr>
      <w:r w:rsidRPr="007F7532">
        <w:rPr>
          <w:rFonts w:ascii="Times New Roman" w:hAnsi="Times New Roman"/>
          <w:b/>
          <w:bCs/>
          <w:sz w:val="24"/>
          <w:szCs w:val="24"/>
        </w:rPr>
        <w:t>на 2017 - 2027 годы</w:t>
      </w:r>
    </w:p>
    <w:p w:rsidR="004644D0" w:rsidRPr="007F7532" w:rsidRDefault="004644D0" w:rsidP="007F7532">
      <w:pPr>
        <w:spacing w:after="0" w:line="240" w:lineRule="auto"/>
        <w:contextualSpacing/>
        <w:jc w:val="center"/>
        <w:rPr>
          <w:rFonts w:ascii="Times New Roman" w:eastAsia="Times New Roman" w:hAnsi="Times New Roman" w:cs="Times New Roman"/>
          <w:b/>
          <w:bCs/>
          <w:sz w:val="24"/>
          <w:szCs w:val="24"/>
          <w:lang w:eastAsia="ru-RU"/>
        </w:rPr>
      </w:pPr>
    </w:p>
    <w:tbl>
      <w:tblPr>
        <w:tblW w:w="98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21"/>
        <w:gridCol w:w="7002"/>
      </w:tblGrid>
      <w:tr w:rsidR="003C0E0D" w:rsidRPr="00327751" w:rsidTr="001C103C">
        <w:tc>
          <w:tcPr>
            <w:tcW w:w="2821" w:type="dxa"/>
          </w:tcPr>
          <w:p w:rsidR="003C0E0D" w:rsidRDefault="003C0E0D" w:rsidP="007F7532">
            <w:pPr>
              <w:pStyle w:val="af4"/>
              <w:jc w:val="center"/>
              <w:rPr>
                <w:rFonts w:ascii="Times New Roman" w:hAnsi="Times New Roman"/>
                <w:sz w:val="24"/>
                <w:szCs w:val="24"/>
              </w:rPr>
            </w:pPr>
            <w:r>
              <w:rPr>
                <w:rFonts w:ascii="Times New Roman" w:hAnsi="Times New Roman"/>
                <w:sz w:val="24"/>
                <w:szCs w:val="24"/>
              </w:rPr>
              <w:t>Наименование Программы</w:t>
            </w:r>
          </w:p>
        </w:tc>
        <w:tc>
          <w:tcPr>
            <w:tcW w:w="7002" w:type="dxa"/>
          </w:tcPr>
          <w:p w:rsidR="003C0E0D" w:rsidRDefault="003C0E0D" w:rsidP="004644D0">
            <w:pPr>
              <w:pStyle w:val="af4"/>
              <w:jc w:val="both"/>
              <w:rPr>
                <w:rFonts w:ascii="Times New Roman" w:hAnsi="Times New Roman"/>
                <w:sz w:val="24"/>
                <w:szCs w:val="24"/>
              </w:rPr>
            </w:pPr>
            <w:r>
              <w:rPr>
                <w:rFonts w:ascii="Times New Roman" w:hAnsi="Times New Roman"/>
                <w:color w:val="000000"/>
                <w:sz w:val="24"/>
                <w:szCs w:val="24"/>
              </w:rPr>
              <w:t xml:space="preserve">Программа комплексного развития системы коммунальной инфраструктуры </w:t>
            </w:r>
            <w:proofErr w:type="spellStart"/>
            <w:r>
              <w:rPr>
                <w:rFonts w:ascii="Times New Roman" w:hAnsi="Times New Roman"/>
                <w:color w:val="000000"/>
                <w:sz w:val="24"/>
                <w:szCs w:val="24"/>
              </w:rPr>
              <w:t>Силинского</w:t>
            </w:r>
            <w:proofErr w:type="spellEnd"/>
            <w:r>
              <w:rPr>
                <w:rFonts w:ascii="Times New Roman" w:hAnsi="Times New Roman"/>
                <w:color w:val="000000"/>
                <w:sz w:val="24"/>
                <w:szCs w:val="24"/>
              </w:rPr>
              <w:t xml:space="preserve">  сельского поселения </w:t>
            </w:r>
            <w:proofErr w:type="spellStart"/>
            <w:r>
              <w:rPr>
                <w:rFonts w:ascii="Times New Roman" w:hAnsi="Times New Roman"/>
                <w:color w:val="000000"/>
                <w:sz w:val="24"/>
                <w:szCs w:val="24"/>
              </w:rPr>
              <w:t>Ардатовского</w:t>
            </w:r>
            <w:proofErr w:type="spellEnd"/>
            <w:r>
              <w:rPr>
                <w:rFonts w:ascii="Times New Roman" w:hAnsi="Times New Roman"/>
                <w:color w:val="000000"/>
                <w:sz w:val="24"/>
                <w:szCs w:val="24"/>
              </w:rPr>
              <w:t xml:space="preserve"> муниципального района Республики Мордовия на 2017-2027гг  (далее- Программа)</w:t>
            </w:r>
          </w:p>
        </w:tc>
      </w:tr>
      <w:tr w:rsidR="003C0E0D" w:rsidRPr="00327751" w:rsidTr="001C103C">
        <w:tc>
          <w:tcPr>
            <w:tcW w:w="2821" w:type="dxa"/>
          </w:tcPr>
          <w:p w:rsidR="003C0E0D" w:rsidRDefault="003C0E0D" w:rsidP="007F7532">
            <w:pPr>
              <w:pStyle w:val="af4"/>
              <w:jc w:val="center"/>
              <w:rPr>
                <w:rFonts w:ascii="Times New Roman" w:hAnsi="Times New Roman"/>
                <w:sz w:val="24"/>
                <w:szCs w:val="24"/>
              </w:rPr>
            </w:pPr>
            <w:r>
              <w:rPr>
                <w:rFonts w:ascii="Times New Roman" w:hAnsi="Times New Roman"/>
                <w:sz w:val="24"/>
                <w:szCs w:val="24"/>
              </w:rPr>
              <w:t>Основания для разработки</w:t>
            </w:r>
          </w:p>
        </w:tc>
        <w:tc>
          <w:tcPr>
            <w:tcW w:w="7002" w:type="dxa"/>
          </w:tcPr>
          <w:p w:rsidR="003C0E0D" w:rsidRDefault="003C0E0D" w:rsidP="004644D0">
            <w:pPr>
              <w:pStyle w:val="af4"/>
              <w:jc w:val="both"/>
              <w:rPr>
                <w:rFonts w:ascii="Times New Roman" w:hAnsi="Times New Roman"/>
                <w:sz w:val="24"/>
                <w:szCs w:val="24"/>
              </w:rPr>
            </w:pPr>
            <w:r>
              <w:rPr>
                <w:rFonts w:ascii="Times New Roman" w:hAnsi="Times New Roman"/>
                <w:sz w:val="24"/>
                <w:szCs w:val="24"/>
              </w:rPr>
              <w:t>Градостроительный кодекс Российской Федерации.</w:t>
            </w:r>
          </w:p>
          <w:p w:rsidR="003C0E0D" w:rsidRDefault="003C0E0D" w:rsidP="004644D0">
            <w:pPr>
              <w:pStyle w:val="af4"/>
              <w:jc w:val="both"/>
              <w:rPr>
                <w:rFonts w:ascii="Times New Roman" w:hAnsi="Times New Roman"/>
                <w:sz w:val="24"/>
                <w:szCs w:val="24"/>
              </w:rPr>
            </w:pPr>
            <w:r>
              <w:rPr>
                <w:rFonts w:ascii="Times New Roman" w:hAnsi="Times New Roman"/>
                <w:sz w:val="24"/>
                <w:szCs w:val="24"/>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3C0E0D" w:rsidRDefault="003C0E0D" w:rsidP="004644D0">
            <w:pPr>
              <w:pStyle w:val="af4"/>
              <w:jc w:val="both"/>
              <w:rPr>
                <w:rFonts w:ascii="Times New Roman" w:hAnsi="Times New Roman"/>
                <w:sz w:val="24"/>
                <w:szCs w:val="24"/>
              </w:rPr>
            </w:pPr>
            <w:r>
              <w:rPr>
                <w:rFonts w:ascii="Times New Roman" w:hAnsi="Times New Roman"/>
                <w:sz w:val="24"/>
                <w:szCs w:val="24"/>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3C0E0D" w:rsidRDefault="003C0E0D" w:rsidP="004644D0">
            <w:pPr>
              <w:pStyle w:val="af4"/>
              <w:jc w:val="both"/>
              <w:rPr>
                <w:rFonts w:ascii="Times New Roman" w:hAnsi="Times New Roman"/>
                <w:sz w:val="24"/>
                <w:szCs w:val="24"/>
              </w:rPr>
            </w:pPr>
            <w:r>
              <w:rPr>
                <w:rFonts w:ascii="Times New Roman" w:hAnsi="Times New Roman"/>
                <w:sz w:val="24"/>
                <w:szCs w:val="24"/>
              </w:rPr>
              <w:t>Федеральный закон от 30.12.2004г. № 210-ФЗ «Об основах регулирования тарифов организаций коммунального комплекса»</w:t>
            </w:r>
          </w:p>
          <w:p w:rsidR="003C0E0D" w:rsidRDefault="003C0E0D" w:rsidP="004644D0">
            <w:pPr>
              <w:pStyle w:val="af4"/>
              <w:jc w:val="both"/>
              <w:rPr>
                <w:rFonts w:ascii="Times New Roman" w:hAnsi="Times New Roman"/>
                <w:sz w:val="24"/>
                <w:szCs w:val="24"/>
              </w:rPr>
            </w:pPr>
            <w:r>
              <w:rPr>
                <w:rFonts w:ascii="Times New Roman" w:hAnsi="Times New Roman"/>
                <w:sz w:val="24"/>
                <w:szCs w:val="24"/>
              </w:rPr>
              <w:t xml:space="preserve">Постановление Российской Федерации от 14.06.2013 года №502. В соответствии с пунктом 4/1 статьи 6 Градостроительного </w:t>
            </w:r>
            <w:r>
              <w:rPr>
                <w:rFonts w:ascii="Times New Roman" w:hAnsi="Times New Roman"/>
                <w:sz w:val="24"/>
                <w:szCs w:val="24"/>
              </w:rPr>
              <w:lastRenderedPageBreak/>
              <w:t xml:space="preserve">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3C0E0D" w:rsidRPr="00327751" w:rsidTr="001C103C">
        <w:tc>
          <w:tcPr>
            <w:tcW w:w="2821" w:type="dxa"/>
          </w:tcPr>
          <w:p w:rsidR="003C0E0D" w:rsidRDefault="003C0E0D" w:rsidP="003C0E0D">
            <w:pPr>
              <w:pStyle w:val="af4"/>
              <w:rPr>
                <w:rFonts w:ascii="Times New Roman" w:hAnsi="Times New Roman"/>
                <w:sz w:val="24"/>
                <w:szCs w:val="24"/>
              </w:rPr>
            </w:pPr>
            <w:r>
              <w:rPr>
                <w:rFonts w:ascii="Times New Roman" w:hAnsi="Times New Roman"/>
                <w:sz w:val="24"/>
                <w:szCs w:val="24"/>
              </w:rPr>
              <w:lastRenderedPageBreak/>
              <w:t>Муниципальный заказчик-координатор Программы</w:t>
            </w:r>
          </w:p>
        </w:tc>
        <w:tc>
          <w:tcPr>
            <w:tcW w:w="7002" w:type="dxa"/>
          </w:tcPr>
          <w:p w:rsidR="003C0E0D" w:rsidRDefault="003C0E0D" w:rsidP="004644D0">
            <w:pPr>
              <w:pStyle w:val="af4"/>
              <w:jc w:val="both"/>
              <w:rPr>
                <w:rFonts w:ascii="Times New Roman" w:hAnsi="Times New Roman"/>
                <w:sz w:val="24"/>
                <w:szCs w:val="24"/>
              </w:rPr>
            </w:pPr>
            <w:r>
              <w:rPr>
                <w:rFonts w:ascii="Times New Roman" w:hAnsi="Times New Roman"/>
                <w:sz w:val="24"/>
                <w:szCs w:val="24"/>
              </w:rPr>
              <w:t xml:space="preserve">- Администрация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p>
        </w:tc>
      </w:tr>
      <w:tr w:rsidR="003C0E0D" w:rsidRPr="00327751" w:rsidTr="001C103C">
        <w:tc>
          <w:tcPr>
            <w:tcW w:w="2821" w:type="dxa"/>
          </w:tcPr>
          <w:p w:rsidR="003C0E0D" w:rsidRDefault="003C0E0D" w:rsidP="003C0E0D">
            <w:pPr>
              <w:pStyle w:val="af4"/>
              <w:rPr>
                <w:rFonts w:ascii="Times New Roman" w:hAnsi="Times New Roman"/>
                <w:sz w:val="24"/>
                <w:szCs w:val="24"/>
              </w:rPr>
            </w:pPr>
            <w:r>
              <w:rPr>
                <w:rFonts w:ascii="Times New Roman" w:hAnsi="Times New Roman"/>
                <w:sz w:val="24"/>
                <w:szCs w:val="24"/>
              </w:rPr>
              <w:t>Разработчик Программы</w:t>
            </w:r>
          </w:p>
        </w:tc>
        <w:tc>
          <w:tcPr>
            <w:tcW w:w="7002" w:type="dxa"/>
          </w:tcPr>
          <w:p w:rsidR="003C0E0D" w:rsidRDefault="003C0E0D" w:rsidP="004644D0">
            <w:pPr>
              <w:pStyle w:val="af4"/>
              <w:rPr>
                <w:rFonts w:ascii="Times New Roman" w:hAnsi="Times New Roman"/>
                <w:sz w:val="24"/>
                <w:szCs w:val="24"/>
              </w:rPr>
            </w:pPr>
            <w:r>
              <w:rPr>
                <w:rFonts w:ascii="Times New Roman" w:hAnsi="Times New Roman"/>
                <w:color w:val="000000"/>
                <w:sz w:val="24"/>
                <w:szCs w:val="24"/>
              </w:rPr>
              <w:t xml:space="preserve">Администрация </w:t>
            </w:r>
            <w:proofErr w:type="spellStart"/>
            <w:r>
              <w:rPr>
                <w:rFonts w:ascii="Times New Roman" w:hAnsi="Times New Roman"/>
                <w:color w:val="000000"/>
                <w:sz w:val="24"/>
                <w:szCs w:val="24"/>
              </w:rPr>
              <w:t>Силинского</w:t>
            </w:r>
            <w:proofErr w:type="spellEnd"/>
            <w:r>
              <w:rPr>
                <w:rFonts w:ascii="Times New Roman" w:hAnsi="Times New Roman"/>
                <w:color w:val="000000"/>
                <w:sz w:val="24"/>
                <w:szCs w:val="24"/>
              </w:rPr>
              <w:t xml:space="preserve"> сельского поселения</w:t>
            </w:r>
          </w:p>
        </w:tc>
      </w:tr>
      <w:tr w:rsidR="003C0E0D" w:rsidRPr="00327751" w:rsidTr="001C103C">
        <w:tc>
          <w:tcPr>
            <w:tcW w:w="2821" w:type="dxa"/>
          </w:tcPr>
          <w:p w:rsidR="003C0E0D" w:rsidRDefault="003C0E0D" w:rsidP="003C0E0D">
            <w:pPr>
              <w:pStyle w:val="af4"/>
              <w:rPr>
                <w:rFonts w:ascii="Times New Roman" w:hAnsi="Times New Roman"/>
                <w:sz w:val="24"/>
                <w:szCs w:val="24"/>
              </w:rPr>
            </w:pPr>
            <w:r>
              <w:rPr>
                <w:rFonts w:ascii="Times New Roman" w:hAnsi="Times New Roman"/>
                <w:color w:val="000000"/>
                <w:sz w:val="24"/>
                <w:szCs w:val="24"/>
              </w:rPr>
              <w:t>Контроль за реализацией программы</w:t>
            </w:r>
          </w:p>
        </w:tc>
        <w:tc>
          <w:tcPr>
            <w:tcW w:w="7002" w:type="dxa"/>
          </w:tcPr>
          <w:p w:rsidR="003C0E0D" w:rsidRDefault="003C0E0D" w:rsidP="004644D0">
            <w:pPr>
              <w:pStyle w:val="af4"/>
              <w:jc w:val="both"/>
              <w:rPr>
                <w:rFonts w:ascii="Times New Roman" w:hAnsi="Times New Roman"/>
                <w:color w:val="000000"/>
                <w:sz w:val="24"/>
                <w:szCs w:val="24"/>
              </w:rPr>
            </w:pPr>
            <w:r>
              <w:rPr>
                <w:rFonts w:ascii="Times New Roman" w:hAnsi="Times New Roman"/>
                <w:color w:val="000000"/>
                <w:sz w:val="24"/>
                <w:szCs w:val="24"/>
              </w:rPr>
              <w:t xml:space="preserve">- Глава </w:t>
            </w:r>
            <w:proofErr w:type="spellStart"/>
            <w:r>
              <w:rPr>
                <w:rFonts w:ascii="Times New Roman" w:hAnsi="Times New Roman"/>
                <w:color w:val="000000"/>
                <w:sz w:val="24"/>
                <w:szCs w:val="24"/>
              </w:rPr>
              <w:t>Силинского</w:t>
            </w:r>
            <w:proofErr w:type="spellEnd"/>
            <w:r>
              <w:rPr>
                <w:rFonts w:ascii="Times New Roman" w:hAnsi="Times New Roman"/>
                <w:color w:val="000000"/>
                <w:sz w:val="24"/>
                <w:szCs w:val="24"/>
              </w:rPr>
              <w:t xml:space="preserve"> сельского поселения</w:t>
            </w:r>
          </w:p>
          <w:p w:rsidR="003C0E0D" w:rsidRDefault="003C0E0D" w:rsidP="004644D0">
            <w:pPr>
              <w:pStyle w:val="af4"/>
              <w:rPr>
                <w:rFonts w:ascii="Times New Roman" w:hAnsi="Times New Roman"/>
                <w:color w:val="000000"/>
                <w:sz w:val="24"/>
                <w:szCs w:val="24"/>
              </w:rPr>
            </w:pPr>
          </w:p>
        </w:tc>
      </w:tr>
      <w:tr w:rsidR="003C0E0D" w:rsidRPr="00327751" w:rsidTr="001C103C">
        <w:tc>
          <w:tcPr>
            <w:tcW w:w="2821" w:type="dxa"/>
          </w:tcPr>
          <w:p w:rsidR="003C0E0D" w:rsidRDefault="003C0E0D" w:rsidP="003C0E0D">
            <w:pPr>
              <w:pStyle w:val="af4"/>
              <w:rPr>
                <w:rFonts w:ascii="Times New Roman" w:hAnsi="Times New Roman"/>
                <w:sz w:val="24"/>
                <w:szCs w:val="24"/>
              </w:rPr>
            </w:pPr>
            <w:r>
              <w:rPr>
                <w:rFonts w:ascii="Times New Roman" w:hAnsi="Times New Roman"/>
                <w:sz w:val="24"/>
                <w:szCs w:val="24"/>
              </w:rPr>
              <w:t>Цели Программы</w:t>
            </w:r>
          </w:p>
        </w:tc>
        <w:tc>
          <w:tcPr>
            <w:tcW w:w="7002" w:type="dxa"/>
          </w:tcPr>
          <w:p w:rsidR="003C0E0D" w:rsidRDefault="003C0E0D" w:rsidP="004644D0">
            <w:pPr>
              <w:pStyle w:val="af4"/>
              <w:jc w:val="both"/>
              <w:rPr>
                <w:rFonts w:ascii="Times New Roman" w:hAnsi="Times New Roman"/>
                <w:sz w:val="24"/>
                <w:szCs w:val="24"/>
              </w:rPr>
            </w:pPr>
            <w:r>
              <w:rPr>
                <w:rFonts w:ascii="Times New Roman" w:hAnsi="Times New Roman"/>
                <w:sz w:val="24"/>
                <w:szCs w:val="24"/>
              </w:rPr>
              <w:t xml:space="preserve">- модернизация (реконструкция) системы коммунальной инфраструктуры </w:t>
            </w:r>
            <w:proofErr w:type="spellStart"/>
            <w:r>
              <w:rPr>
                <w:rFonts w:ascii="Times New Roman" w:hAnsi="Times New Roman"/>
                <w:color w:val="000000"/>
                <w:sz w:val="24"/>
                <w:szCs w:val="24"/>
              </w:rPr>
              <w:t>Силинского</w:t>
            </w:r>
            <w:proofErr w:type="spellEnd"/>
            <w:r>
              <w:rPr>
                <w:rFonts w:ascii="Times New Roman" w:hAnsi="Times New Roman"/>
                <w:color w:val="000000"/>
                <w:sz w:val="24"/>
                <w:szCs w:val="24"/>
              </w:rPr>
              <w:t xml:space="preserve"> сельского поселения</w:t>
            </w:r>
            <w:r>
              <w:rPr>
                <w:rFonts w:ascii="Times New Roman" w:hAnsi="Times New Roman"/>
                <w:sz w:val="24"/>
                <w:szCs w:val="24"/>
              </w:rPr>
              <w:t>;</w:t>
            </w:r>
          </w:p>
          <w:p w:rsidR="003C0E0D" w:rsidRDefault="003C0E0D" w:rsidP="004644D0">
            <w:pPr>
              <w:pStyle w:val="af4"/>
              <w:jc w:val="both"/>
              <w:rPr>
                <w:rFonts w:ascii="Times New Roman" w:hAnsi="Times New Roman"/>
                <w:sz w:val="24"/>
                <w:szCs w:val="24"/>
              </w:rPr>
            </w:pPr>
            <w:r>
              <w:rPr>
                <w:rFonts w:ascii="Times New Roman" w:hAnsi="Times New Roman"/>
                <w:sz w:val="24"/>
                <w:szCs w:val="24"/>
              </w:rPr>
              <w:t xml:space="preserve">- экономия топливно-энергетических и трудовых ресурсов в системе коммунальной инфраструктуры </w:t>
            </w:r>
            <w:proofErr w:type="spellStart"/>
            <w:r>
              <w:rPr>
                <w:rFonts w:ascii="Times New Roman" w:hAnsi="Times New Roman"/>
                <w:color w:val="000000"/>
                <w:sz w:val="24"/>
                <w:szCs w:val="24"/>
              </w:rPr>
              <w:t>Силинского</w:t>
            </w:r>
            <w:proofErr w:type="spellEnd"/>
            <w:r>
              <w:rPr>
                <w:rFonts w:ascii="Times New Roman" w:hAnsi="Times New Roman"/>
                <w:color w:val="000000"/>
                <w:sz w:val="24"/>
                <w:szCs w:val="24"/>
              </w:rPr>
              <w:t xml:space="preserve"> сельского поселения</w:t>
            </w:r>
            <w:r>
              <w:rPr>
                <w:rFonts w:ascii="Times New Roman" w:hAnsi="Times New Roman"/>
                <w:sz w:val="24"/>
                <w:szCs w:val="24"/>
              </w:rPr>
              <w:t>;</w:t>
            </w:r>
          </w:p>
          <w:p w:rsidR="003C0E0D" w:rsidRDefault="003C0E0D" w:rsidP="004644D0">
            <w:pPr>
              <w:pStyle w:val="af4"/>
              <w:jc w:val="both"/>
              <w:rPr>
                <w:rFonts w:ascii="Times New Roman" w:hAnsi="Times New Roman"/>
                <w:sz w:val="24"/>
                <w:szCs w:val="24"/>
              </w:rPr>
            </w:pPr>
            <w:r>
              <w:rPr>
                <w:rFonts w:ascii="Times New Roman" w:hAnsi="Times New Roman"/>
                <w:sz w:val="24"/>
                <w:szCs w:val="24"/>
              </w:rPr>
              <w:t>- повышение качества предоставляемых коммунальных услуг.</w:t>
            </w:r>
          </w:p>
          <w:p w:rsidR="003C0E0D" w:rsidRDefault="003C0E0D" w:rsidP="004644D0">
            <w:pPr>
              <w:pStyle w:val="af4"/>
              <w:jc w:val="both"/>
              <w:rPr>
                <w:rFonts w:ascii="Times New Roman" w:hAnsi="Times New Roman"/>
                <w:sz w:val="24"/>
                <w:szCs w:val="24"/>
              </w:rPr>
            </w:pPr>
            <w:r>
              <w:rPr>
                <w:rFonts w:ascii="Times New Roman" w:hAnsi="Times New Roman"/>
                <w:sz w:val="24"/>
                <w:szCs w:val="24"/>
              </w:rPr>
              <w:t xml:space="preserve">- улучшение состояния окружающей среды, экологическая безопасность развития </w:t>
            </w:r>
            <w:proofErr w:type="spellStart"/>
            <w:r>
              <w:rPr>
                <w:rFonts w:ascii="Times New Roman" w:hAnsi="Times New Roman"/>
                <w:color w:val="000000"/>
                <w:sz w:val="24"/>
                <w:szCs w:val="24"/>
              </w:rPr>
              <w:t>Силинского</w:t>
            </w:r>
            <w:proofErr w:type="spellEnd"/>
            <w:r>
              <w:rPr>
                <w:rFonts w:ascii="Times New Roman" w:hAnsi="Times New Roman"/>
                <w:color w:val="000000"/>
                <w:sz w:val="24"/>
                <w:szCs w:val="24"/>
              </w:rPr>
              <w:t xml:space="preserve"> сельского поселения</w:t>
            </w:r>
            <w:r>
              <w:rPr>
                <w:rFonts w:ascii="Times New Roman" w:hAnsi="Times New Roman"/>
                <w:sz w:val="24"/>
                <w:szCs w:val="24"/>
              </w:rPr>
              <w:t>, создание благоприятных условий для проживания населения.</w:t>
            </w:r>
          </w:p>
        </w:tc>
      </w:tr>
      <w:tr w:rsidR="003C0E0D" w:rsidRPr="00327751" w:rsidTr="001C103C">
        <w:tc>
          <w:tcPr>
            <w:tcW w:w="2821" w:type="dxa"/>
          </w:tcPr>
          <w:p w:rsidR="003C0E0D" w:rsidRDefault="003C0E0D" w:rsidP="003C0E0D">
            <w:pPr>
              <w:pStyle w:val="af4"/>
              <w:rPr>
                <w:rFonts w:ascii="Times New Roman" w:hAnsi="Times New Roman"/>
                <w:sz w:val="24"/>
                <w:szCs w:val="24"/>
              </w:rPr>
            </w:pPr>
            <w:r>
              <w:rPr>
                <w:rFonts w:ascii="Times New Roman" w:hAnsi="Times New Roman"/>
                <w:sz w:val="24"/>
                <w:szCs w:val="24"/>
              </w:rPr>
              <w:t>Задачи Программы</w:t>
            </w:r>
          </w:p>
        </w:tc>
        <w:tc>
          <w:tcPr>
            <w:tcW w:w="7002" w:type="dxa"/>
          </w:tcPr>
          <w:p w:rsidR="003C0E0D" w:rsidRDefault="003C0E0D" w:rsidP="004644D0">
            <w:pPr>
              <w:pStyle w:val="af4"/>
              <w:jc w:val="both"/>
              <w:rPr>
                <w:rFonts w:ascii="Times New Roman" w:hAnsi="Times New Roman"/>
                <w:color w:val="000000"/>
                <w:sz w:val="24"/>
                <w:szCs w:val="24"/>
              </w:rPr>
            </w:pPr>
            <w:r>
              <w:rPr>
                <w:rFonts w:ascii="Times New Roman" w:hAnsi="Times New Roman"/>
                <w:color w:val="000000"/>
                <w:spacing w:val="-2"/>
                <w:sz w:val="24"/>
                <w:szCs w:val="24"/>
              </w:rPr>
              <w:t>1. Инженерно-техническая оптимизация систем коммунальной инфраструктуры</w:t>
            </w:r>
            <w:r>
              <w:rPr>
                <w:rFonts w:ascii="Times New Roman" w:hAnsi="Times New Roman"/>
                <w:color w:val="000000"/>
                <w:sz w:val="24"/>
                <w:szCs w:val="24"/>
              </w:rPr>
              <w:t>.</w:t>
            </w:r>
          </w:p>
          <w:p w:rsidR="003C0E0D" w:rsidRDefault="003C0E0D" w:rsidP="004644D0">
            <w:pPr>
              <w:pStyle w:val="af4"/>
              <w:jc w:val="both"/>
              <w:rPr>
                <w:rFonts w:ascii="Times New Roman" w:hAnsi="Times New Roman"/>
                <w:color w:val="000000"/>
                <w:sz w:val="24"/>
                <w:szCs w:val="24"/>
              </w:rPr>
            </w:pPr>
            <w:r>
              <w:rPr>
                <w:rFonts w:ascii="Times New Roman" w:hAnsi="Times New Roman"/>
                <w:color w:val="000000"/>
                <w:spacing w:val="-2"/>
                <w:sz w:val="24"/>
                <w:szCs w:val="24"/>
              </w:rPr>
              <w:t>2. Повышение надежности систем коммунальной инфраструктуры.</w:t>
            </w:r>
          </w:p>
          <w:p w:rsidR="003C0E0D" w:rsidRDefault="003C0E0D" w:rsidP="004644D0">
            <w:pPr>
              <w:pStyle w:val="af4"/>
              <w:jc w:val="both"/>
              <w:rPr>
                <w:rFonts w:ascii="Times New Roman" w:hAnsi="Times New Roman"/>
                <w:color w:val="000000"/>
                <w:sz w:val="24"/>
                <w:szCs w:val="24"/>
              </w:rPr>
            </w:pPr>
            <w:r>
              <w:rPr>
                <w:rFonts w:ascii="Times New Roman" w:hAnsi="Times New Roman"/>
                <w:color w:val="000000"/>
                <w:spacing w:val="-2"/>
                <w:sz w:val="24"/>
                <w:szCs w:val="24"/>
              </w:rPr>
              <w:t>3.</w:t>
            </w:r>
            <w:r>
              <w:rPr>
                <w:rFonts w:ascii="Times New Roman" w:hAnsi="Times New Roman"/>
                <w:color w:val="000000"/>
                <w:sz w:val="24"/>
                <w:szCs w:val="24"/>
              </w:rPr>
              <w:t xml:space="preserve"> Обеспечение более комфортных условий проживания населения сельского поселения.</w:t>
            </w:r>
          </w:p>
          <w:p w:rsidR="003C0E0D" w:rsidRDefault="003C0E0D" w:rsidP="004644D0">
            <w:pPr>
              <w:pStyle w:val="af4"/>
              <w:jc w:val="both"/>
              <w:rPr>
                <w:rFonts w:ascii="Times New Roman" w:hAnsi="Times New Roman"/>
                <w:color w:val="000000"/>
                <w:sz w:val="24"/>
                <w:szCs w:val="24"/>
              </w:rPr>
            </w:pPr>
            <w:r>
              <w:rPr>
                <w:rFonts w:ascii="Times New Roman" w:hAnsi="Times New Roman"/>
                <w:color w:val="000000"/>
                <w:sz w:val="24"/>
                <w:szCs w:val="24"/>
              </w:rPr>
              <w:t>4. Повышение качества предоставляемых ЖКУ.</w:t>
            </w:r>
          </w:p>
          <w:p w:rsidR="003C0E0D" w:rsidRDefault="003C0E0D" w:rsidP="004644D0">
            <w:pPr>
              <w:pStyle w:val="af4"/>
              <w:jc w:val="both"/>
              <w:rPr>
                <w:rFonts w:ascii="Times New Roman" w:hAnsi="Times New Roman"/>
                <w:color w:val="000000"/>
                <w:sz w:val="24"/>
                <w:szCs w:val="24"/>
              </w:rPr>
            </w:pPr>
            <w:r>
              <w:rPr>
                <w:rFonts w:ascii="Times New Roman" w:hAnsi="Times New Roman"/>
                <w:color w:val="000000"/>
                <w:sz w:val="24"/>
                <w:szCs w:val="24"/>
              </w:rPr>
              <w:t>5. Снижение потребления энергетических ресурсов.</w:t>
            </w:r>
          </w:p>
          <w:p w:rsidR="003C0E0D" w:rsidRDefault="003C0E0D" w:rsidP="004644D0">
            <w:pPr>
              <w:pStyle w:val="af4"/>
              <w:jc w:val="both"/>
              <w:rPr>
                <w:rFonts w:ascii="Times New Roman" w:hAnsi="Times New Roman"/>
                <w:color w:val="000000"/>
                <w:sz w:val="24"/>
                <w:szCs w:val="24"/>
              </w:rPr>
            </w:pPr>
            <w:r>
              <w:rPr>
                <w:rFonts w:ascii="Times New Roman" w:hAnsi="Times New Roman"/>
                <w:color w:val="000000"/>
                <w:sz w:val="24"/>
                <w:szCs w:val="24"/>
              </w:rPr>
              <w:t>6.Снижение потерь при поставке ресурсов потребителям.</w:t>
            </w:r>
          </w:p>
          <w:p w:rsidR="003C0E0D" w:rsidRDefault="003C0E0D" w:rsidP="004644D0">
            <w:pPr>
              <w:pStyle w:val="af4"/>
              <w:jc w:val="both"/>
              <w:rPr>
                <w:rFonts w:ascii="Times New Roman" w:hAnsi="Times New Roman"/>
                <w:sz w:val="24"/>
                <w:szCs w:val="24"/>
              </w:rPr>
            </w:pPr>
            <w:r>
              <w:rPr>
                <w:rFonts w:ascii="Times New Roman" w:hAnsi="Times New Roman"/>
                <w:color w:val="000000"/>
                <w:sz w:val="24"/>
                <w:szCs w:val="24"/>
              </w:rPr>
              <w:t>7. Улучшение экологической обстановки в сельском поселении.</w:t>
            </w:r>
          </w:p>
        </w:tc>
      </w:tr>
      <w:tr w:rsidR="003C0E0D" w:rsidRPr="00327751" w:rsidTr="001C103C">
        <w:tc>
          <w:tcPr>
            <w:tcW w:w="2821" w:type="dxa"/>
          </w:tcPr>
          <w:p w:rsidR="003C0E0D" w:rsidRDefault="003C0E0D" w:rsidP="003C0E0D">
            <w:pPr>
              <w:pStyle w:val="af4"/>
              <w:rPr>
                <w:rFonts w:ascii="Times New Roman" w:hAnsi="Times New Roman"/>
                <w:sz w:val="24"/>
                <w:szCs w:val="24"/>
              </w:rPr>
            </w:pPr>
            <w:r>
              <w:rPr>
                <w:rFonts w:ascii="Times New Roman" w:hAnsi="Times New Roman"/>
                <w:sz w:val="24"/>
                <w:szCs w:val="24"/>
              </w:rPr>
              <w:t>Сроки и этапы реализации Программы</w:t>
            </w:r>
          </w:p>
        </w:tc>
        <w:tc>
          <w:tcPr>
            <w:tcW w:w="7002" w:type="dxa"/>
          </w:tcPr>
          <w:p w:rsidR="003C0E0D" w:rsidRDefault="003C0E0D" w:rsidP="004644D0">
            <w:pPr>
              <w:pStyle w:val="af4"/>
              <w:jc w:val="center"/>
              <w:rPr>
                <w:rFonts w:ascii="Times New Roman" w:hAnsi="Times New Roman"/>
                <w:sz w:val="24"/>
                <w:szCs w:val="24"/>
              </w:rPr>
            </w:pPr>
            <w:r>
              <w:rPr>
                <w:rFonts w:ascii="Times New Roman" w:hAnsi="Times New Roman"/>
                <w:color w:val="000000"/>
                <w:sz w:val="24"/>
                <w:szCs w:val="24"/>
              </w:rPr>
              <w:t>2017- 2027 гг.</w:t>
            </w:r>
          </w:p>
        </w:tc>
      </w:tr>
      <w:tr w:rsidR="003C0E0D" w:rsidRPr="00327751" w:rsidTr="001C103C">
        <w:tc>
          <w:tcPr>
            <w:tcW w:w="2821" w:type="dxa"/>
          </w:tcPr>
          <w:p w:rsidR="003C0E0D" w:rsidRDefault="003C0E0D" w:rsidP="003C0E0D">
            <w:pPr>
              <w:pStyle w:val="af4"/>
              <w:rPr>
                <w:rFonts w:ascii="Times New Roman" w:hAnsi="Times New Roman"/>
                <w:sz w:val="24"/>
                <w:szCs w:val="24"/>
              </w:rPr>
            </w:pPr>
            <w:r>
              <w:rPr>
                <w:rFonts w:ascii="Times New Roman" w:hAnsi="Times New Roman"/>
                <w:sz w:val="24"/>
                <w:szCs w:val="24"/>
              </w:rPr>
              <w:t>Исполнители основных мероприятий</w:t>
            </w:r>
          </w:p>
        </w:tc>
        <w:tc>
          <w:tcPr>
            <w:tcW w:w="7002" w:type="dxa"/>
          </w:tcPr>
          <w:p w:rsidR="003C0E0D" w:rsidRDefault="003C0E0D" w:rsidP="004644D0">
            <w:pPr>
              <w:pStyle w:val="af4"/>
              <w:jc w:val="both"/>
              <w:rPr>
                <w:rFonts w:ascii="Times New Roman" w:hAnsi="Times New Roman"/>
                <w:color w:val="000000"/>
                <w:sz w:val="24"/>
                <w:szCs w:val="24"/>
              </w:rPr>
            </w:pPr>
            <w:r>
              <w:rPr>
                <w:rFonts w:ascii="Times New Roman" w:hAnsi="Times New Roman"/>
                <w:color w:val="000000"/>
                <w:sz w:val="24"/>
                <w:szCs w:val="24"/>
              </w:rPr>
              <w:t xml:space="preserve">- администрация </w:t>
            </w:r>
            <w:proofErr w:type="spellStart"/>
            <w:r>
              <w:rPr>
                <w:rFonts w:ascii="Times New Roman" w:hAnsi="Times New Roman"/>
                <w:color w:val="000000"/>
                <w:sz w:val="24"/>
                <w:szCs w:val="24"/>
              </w:rPr>
              <w:t>Силинского</w:t>
            </w:r>
            <w:proofErr w:type="spellEnd"/>
            <w:r>
              <w:rPr>
                <w:rFonts w:ascii="Times New Roman" w:hAnsi="Times New Roman"/>
                <w:color w:val="000000"/>
                <w:sz w:val="24"/>
                <w:szCs w:val="24"/>
              </w:rPr>
              <w:t xml:space="preserve"> сельского поселения </w:t>
            </w:r>
            <w:proofErr w:type="spellStart"/>
            <w:r>
              <w:rPr>
                <w:rFonts w:ascii="Times New Roman" w:hAnsi="Times New Roman"/>
                <w:color w:val="000000"/>
                <w:sz w:val="24"/>
                <w:szCs w:val="24"/>
              </w:rPr>
              <w:t>Ардатовского</w:t>
            </w:r>
            <w:proofErr w:type="spellEnd"/>
            <w:r>
              <w:rPr>
                <w:rFonts w:ascii="Times New Roman" w:hAnsi="Times New Roman"/>
                <w:color w:val="000000"/>
                <w:sz w:val="24"/>
                <w:szCs w:val="24"/>
              </w:rPr>
              <w:t xml:space="preserve"> муниципального района Республики Мордовия;</w:t>
            </w:r>
          </w:p>
        </w:tc>
      </w:tr>
      <w:tr w:rsidR="003C0E0D" w:rsidRPr="00327751" w:rsidTr="001C103C">
        <w:tc>
          <w:tcPr>
            <w:tcW w:w="2821" w:type="dxa"/>
          </w:tcPr>
          <w:p w:rsidR="003C0E0D" w:rsidRDefault="003C0E0D" w:rsidP="003C0E0D">
            <w:pPr>
              <w:pStyle w:val="af4"/>
              <w:rPr>
                <w:rFonts w:ascii="Times New Roman" w:hAnsi="Times New Roman"/>
                <w:sz w:val="24"/>
                <w:szCs w:val="24"/>
              </w:rPr>
            </w:pPr>
            <w:r>
              <w:rPr>
                <w:rFonts w:ascii="Times New Roman" w:hAnsi="Times New Roman"/>
                <w:sz w:val="24"/>
                <w:szCs w:val="24"/>
              </w:rPr>
              <w:t>Ожидаемые результаты</w:t>
            </w:r>
          </w:p>
        </w:tc>
        <w:tc>
          <w:tcPr>
            <w:tcW w:w="7002" w:type="dxa"/>
          </w:tcPr>
          <w:p w:rsidR="003C0E0D" w:rsidRDefault="003C0E0D" w:rsidP="004644D0">
            <w:pPr>
              <w:pStyle w:val="af4"/>
              <w:jc w:val="both"/>
              <w:rPr>
                <w:rFonts w:ascii="Times New Roman" w:hAnsi="Times New Roman"/>
                <w:sz w:val="24"/>
                <w:szCs w:val="24"/>
              </w:rPr>
            </w:pPr>
            <w:r>
              <w:rPr>
                <w:rFonts w:ascii="Times New Roman" w:hAnsi="Times New Roman"/>
                <w:sz w:val="24"/>
                <w:szCs w:val="24"/>
              </w:rPr>
              <w:t xml:space="preserve">Модернизация и обновление коммунальной инфраструктуры </w:t>
            </w:r>
            <w:proofErr w:type="spellStart"/>
            <w:r>
              <w:rPr>
                <w:rFonts w:ascii="Times New Roman" w:hAnsi="Times New Roman"/>
                <w:color w:val="000000"/>
                <w:sz w:val="24"/>
                <w:szCs w:val="24"/>
              </w:rPr>
              <w:t>Силинского</w:t>
            </w:r>
            <w:proofErr w:type="spellEnd"/>
            <w:r>
              <w:rPr>
                <w:rFonts w:ascii="Times New Roman" w:hAnsi="Times New Roman"/>
                <w:color w:val="000000"/>
                <w:sz w:val="24"/>
                <w:szCs w:val="24"/>
              </w:rPr>
              <w:t xml:space="preserve"> сельского поселения</w:t>
            </w:r>
            <w:r>
              <w:rPr>
                <w:rFonts w:ascii="Times New Roman" w:hAnsi="Times New Roman"/>
                <w:sz w:val="24"/>
                <w:szCs w:val="24"/>
              </w:rPr>
              <w:t>,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3C0E0D" w:rsidRDefault="003C0E0D" w:rsidP="004644D0">
            <w:pPr>
              <w:pStyle w:val="af4"/>
              <w:jc w:val="both"/>
              <w:rPr>
                <w:rFonts w:ascii="Times New Roman" w:hAnsi="Times New Roman"/>
                <w:sz w:val="24"/>
                <w:szCs w:val="24"/>
              </w:rPr>
            </w:pPr>
            <w:r>
              <w:rPr>
                <w:rFonts w:ascii="Times New Roman" w:hAnsi="Times New Roman"/>
                <w:sz w:val="24"/>
                <w:szCs w:val="24"/>
              </w:rPr>
              <w:t>Утилизация твердых бытовых отходов:</w:t>
            </w:r>
          </w:p>
          <w:p w:rsidR="007F7532" w:rsidRDefault="003C0E0D" w:rsidP="004644D0">
            <w:pPr>
              <w:pStyle w:val="af4"/>
              <w:jc w:val="both"/>
              <w:rPr>
                <w:rFonts w:ascii="Times New Roman" w:hAnsi="Times New Roman"/>
                <w:sz w:val="24"/>
                <w:szCs w:val="24"/>
              </w:rPr>
            </w:pPr>
            <w:r>
              <w:rPr>
                <w:rFonts w:ascii="Times New Roman" w:hAnsi="Times New Roman"/>
                <w:sz w:val="24"/>
                <w:szCs w:val="24"/>
              </w:rPr>
              <w:t>- улучшение санитарного состояния сельских территорий;</w:t>
            </w:r>
          </w:p>
          <w:p w:rsidR="003C0E0D" w:rsidRDefault="003C0E0D" w:rsidP="004644D0">
            <w:pPr>
              <w:pStyle w:val="af4"/>
              <w:jc w:val="both"/>
              <w:rPr>
                <w:rFonts w:ascii="Times New Roman" w:hAnsi="Times New Roman"/>
                <w:sz w:val="24"/>
                <w:szCs w:val="24"/>
              </w:rPr>
            </w:pPr>
            <w:r>
              <w:rPr>
                <w:rFonts w:ascii="Times New Roman" w:hAnsi="Times New Roman"/>
                <w:sz w:val="24"/>
                <w:szCs w:val="24"/>
              </w:rPr>
              <w:t>- стабилизация и последующее уменьшение образования бытовых и промышленных отходов на территории села;</w:t>
            </w:r>
          </w:p>
          <w:p w:rsidR="003C0E0D" w:rsidRDefault="003C0E0D" w:rsidP="004644D0">
            <w:pPr>
              <w:pStyle w:val="af4"/>
              <w:jc w:val="both"/>
              <w:rPr>
                <w:rFonts w:ascii="Times New Roman" w:hAnsi="Times New Roman"/>
                <w:sz w:val="24"/>
                <w:szCs w:val="24"/>
              </w:rPr>
            </w:pPr>
            <w:r>
              <w:rPr>
                <w:rFonts w:ascii="Times New Roman" w:hAnsi="Times New Roman"/>
                <w:sz w:val="24"/>
                <w:szCs w:val="24"/>
              </w:rPr>
              <w:t xml:space="preserve">- улучшение экологического состояния </w:t>
            </w:r>
            <w:proofErr w:type="spellStart"/>
            <w:r>
              <w:rPr>
                <w:rFonts w:ascii="Times New Roman" w:hAnsi="Times New Roman"/>
                <w:color w:val="000000"/>
                <w:sz w:val="24"/>
                <w:szCs w:val="24"/>
              </w:rPr>
              <w:t>Силинского</w:t>
            </w:r>
            <w:proofErr w:type="spellEnd"/>
            <w:r>
              <w:rPr>
                <w:rFonts w:ascii="Times New Roman" w:hAnsi="Times New Roman"/>
                <w:color w:val="000000"/>
                <w:sz w:val="24"/>
                <w:szCs w:val="24"/>
              </w:rPr>
              <w:t xml:space="preserve"> сельского поселения</w:t>
            </w:r>
            <w:r>
              <w:rPr>
                <w:rFonts w:ascii="Times New Roman" w:hAnsi="Times New Roman"/>
                <w:sz w:val="24"/>
                <w:szCs w:val="24"/>
              </w:rPr>
              <w:t>;</w:t>
            </w:r>
          </w:p>
          <w:p w:rsidR="003C0E0D" w:rsidRDefault="003C0E0D" w:rsidP="004644D0">
            <w:pPr>
              <w:pStyle w:val="af4"/>
              <w:jc w:val="both"/>
              <w:rPr>
                <w:rFonts w:ascii="Times New Roman" w:hAnsi="Times New Roman"/>
                <w:color w:val="000000"/>
                <w:sz w:val="24"/>
                <w:szCs w:val="24"/>
              </w:rPr>
            </w:pPr>
            <w:r>
              <w:rPr>
                <w:rFonts w:ascii="Times New Roman" w:hAnsi="Times New Roman"/>
                <w:sz w:val="24"/>
                <w:szCs w:val="24"/>
              </w:rPr>
              <w:t>- обеспечение надлежащего сбора и утилизации твердых бытовых отходов</w:t>
            </w:r>
          </w:p>
        </w:tc>
      </w:tr>
      <w:tr w:rsidR="003C0E0D" w:rsidRPr="00327751" w:rsidTr="001C103C">
        <w:tc>
          <w:tcPr>
            <w:tcW w:w="2821" w:type="dxa"/>
          </w:tcPr>
          <w:p w:rsidR="003C0E0D" w:rsidRDefault="003C0E0D" w:rsidP="003C0E0D">
            <w:pPr>
              <w:pStyle w:val="af4"/>
              <w:rPr>
                <w:rFonts w:ascii="Times New Roman" w:hAnsi="Times New Roman"/>
                <w:sz w:val="24"/>
                <w:szCs w:val="24"/>
              </w:rPr>
            </w:pPr>
            <w:r>
              <w:rPr>
                <w:rFonts w:ascii="Times New Roman" w:hAnsi="Times New Roman"/>
                <w:color w:val="000000"/>
                <w:sz w:val="24"/>
                <w:szCs w:val="24"/>
              </w:rPr>
              <w:t>Объемы и источники финансирования</w:t>
            </w:r>
          </w:p>
        </w:tc>
        <w:tc>
          <w:tcPr>
            <w:tcW w:w="7002" w:type="dxa"/>
          </w:tcPr>
          <w:p w:rsidR="003C0E0D" w:rsidRDefault="003C0E0D" w:rsidP="004644D0">
            <w:pPr>
              <w:pStyle w:val="af4"/>
              <w:jc w:val="both"/>
              <w:rPr>
                <w:rFonts w:ascii="Times New Roman" w:hAnsi="Times New Roman"/>
                <w:noProof/>
                <w:sz w:val="24"/>
                <w:szCs w:val="24"/>
              </w:rPr>
            </w:pPr>
            <w:r>
              <w:rPr>
                <w:rFonts w:ascii="Times New Roman" w:hAnsi="Times New Roman"/>
                <w:noProof/>
                <w:sz w:val="24"/>
                <w:szCs w:val="24"/>
              </w:rPr>
              <w:t>Источник финансирования - средства бюджетов всех уровней, тарифная составляющая,  плата за подключение, инвестиции.</w:t>
            </w:r>
          </w:p>
          <w:p w:rsidR="003C0E0D" w:rsidRDefault="003C0E0D" w:rsidP="004644D0">
            <w:pPr>
              <w:pStyle w:val="af4"/>
              <w:jc w:val="both"/>
              <w:rPr>
                <w:rFonts w:ascii="Times New Roman" w:hAnsi="Times New Roman"/>
                <w:sz w:val="24"/>
                <w:szCs w:val="24"/>
              </w:rPr>
            </w:pPr>
            <w:r>
              <w:rPr>
                <w:rFonts w:ascii="Times New Roman" w:hAnsi="Times New Roman"/>
                <w:sz w:val="24"/>
                <w:szCs w:val="24"/>
              </w:rPr>
              <w:t>Источниками финансирования Программы являются средства бюджетов разных уровней и внебюджетные средства.</w:t>
            </w:r>
          </w:p>
        </w:tc>
      </w:tr>
    </w:tbl>
    <w:p w:rsidR="003C0E0D" w:rsidRPr="00723B7C" w:rsidRDefault="007F7532" w:rsidP="003C0E0D">
      <w:pPr>
        <w:pStyle w:val="12"/>
        <w:jc w:val="center"/>
        <w:rPr>
          <w:rFonts w:ascii="Times New Roman" w:hAnsi="Times New Roman" w:cs="Times New Roman"/>
          <w:b/>
          <w:bCs/>
          <w:sz w:val="24"/>
          <w:szCs w:val="24"/>
        </w:rPr>
      </w:pPr>
      <w:r>
        <w:rPr>
          <w:rFonts w:ascii="Times New Roman" w:hAnsi="Times New Roman" w:cs="Times New Roman"/>
          <w:b/>
          <w:bCs/>
          <w:sz w:val="24"/>
          <w:szCs w:val="24"/>
        </w:rPr>
        <w:lastRenderedPageBreak/>
        <w:t>Паспорт программы</w:t>
      </w:r>
    </w:p>
    <w:p w:rsidR="003C0E0D" w:rsidRPr="00723B7C" w:rsidRDefault="003C0E0D" w:rsidP="003C0E0D">
      <w:pPr>
        <w:pStyle w:val="12"/>
        <w:jc w:val="center"/>
        <w:rPr>
          <w:rFonts w:ascii="Times New Roman" w:hAnsi="Times New Roman" w:cs="Times New Roman"/>
          <w:b/>
          <w:bCs/>
          <w:sz w:val="24"/>
          <w:szCs w:val="24"/>
        </w:rPr>
      </w:pPr>
      <w:r w:rsidRPr="00723B7C">
        <w:rPr>
          <w:rFonts w:ascii="Times New Roman" w:hAnsi="Times New Roman" w:cs="Times New Roman"/>
          <w:b/>
          <w:bCs/>
          <w:sz w:val="24"/>
          <w:szCs w:val="24"/>
        </w:rPr>
        <w:t xml:space="preserve">Программы комплексного развития систем транспортной инфраструктуры на территории </w:t>
      </w:r>
      <w:r>
        <w:rPr>
          <w:rFonts w:ascii="Times New Roman" w:hAnsi="Times New Roman" w:cs="Times New Roman"/>
          <w:b/>
          <w:sz w:val="24"/>
          <w:szCs w:val="24"/>
        </w:rPr>
        <w:t>Солдатского</w:t>
      </w:r>
      <w:r w:rsidRPr="00723B7C">
        <w:rPr>
          <w:rFonts w:ascii="Times New Roman" w:hAnsi="Times New Roman" w:cs="Times New Roman"/>
          <w:b/>
          <w:bCs/>
          <w:sz w:val="24"/>
          <w:szCs w:val="24"/>
        </w:rPr>
        <w:t xml:space="preserve"> сельского поселения </w:t>
      </w:r>
      <w:proofErr w:type="spellStart"/>
      <w:r w:rsidRPr="00723B7C">
        <w:rPr>
          <w:rFonts w:ascii="Times New Roman" w:hAnsi="Times New Roman" w:cs="Times New Roman"/>
          <w:b/>
          <w:bCs/>
          <w:sz w:val="24"/>
          <w:szCs w:val="24"/>
        </w:rPr>
        <w:t>Ардатовского</w:t>
      </w:r>
      <w:proofErr w:type="spellEnd"/>
      <w:r w:rsidRPr="00723B7C">
        <w:rPr>
          <w:rFonts w:ascii="Times New Roman" w:hAnsi="Times New Roman" w:cs="Times New Roman"/>
          <w:b/>
          <w:bCs/>
          <w:sz w:val="24"/>
          <w:szCs w:val="24"/>
        </w:rPr>
        <w:t xml:space="preserve"> муниципального района Республики Мордовия</w:t>
      </w:r>
    </w:p>
    <w:p w:rsidR="003C0E0D" w:rsidRDefault="003C0E0D" w:rsidP="003C0E0D">
      <w:pPr>
        <w:pStyle w:val="12"/>
        <w:jc w:val="center"/>
        <w:rPr>
          <w:rFonts w:ascii="Times New Roman" w:hAnsi="Times New Roman" w:cs="Times New Roman"/>
          <w:b/>
          <w:bCs/>
          <w:sz w:val="24"/>
          <w:szCs w:val="24"/>
        </w:rPr>
      </w:pPr>
      <w:r w:rsidRPr="00723B7C">
        <w:rPr>
          <w:rFonts w:ascii="Times New Roman" w:hAnsi="Times New Roman" w:cs="Times New Roman"/>
          <w:b/>
          <w:bCs/>
          <w:sz w:val="24"/>
          <w:szCs w:val="24"/>
        </w:rPr>
        <w:t>на 2017 - 2027 годы</w:t>
      </w:r>
    </w:p>
    <w:p w:rsidR="004644D0" w:rsidRPr="00723B7C" w:rsidRDefault="004644D0" w:rsidP="003C0E0D">
      <w:pPr>
        <w:pStyle w:val="12"/>
        <w:jc w:val="center"/>
        <w:rPr>
          <w:rFonts w:ascii="Times New Roman" w:hAnsi="Times New Roman" w:cs="Times New Roman"/>
          <w:b/>
          <w:bCs/>
          <w:sz w:val="24"/>
          <w:szCs w:val="24"/>
        </w:rPr>
      </w:pPr>
    </w:p>
    <w:tbl>
      <w:tblPr>
        <w:tblW w:w="9900" w:type="dxa"/>
        <w:jc w:val="center"/>
        <w:tblCellMar>
          <w:top w:w="105" w:type="dxa"/>
          <w:left w:w="105" w:type="dxa"/>
          <w:bottom w:w="105" w:type="dxa"/>
          <w:right w:w="105" w:type="dxa"/>
        </w:tblCellMar>
        <w:tblLook w:val="00A0" w:firstRow="1" w:lastRow="0" w:firstColumn="1" w:lastColumn="0" w:noHBand="0" w:noVBand="0"/>
      </w:tblPr>
      <w:tblGrid>
        <w:gridCol w:w="3250"/>
        <w:gridCol w:w="6650"/>
      </w:tblGrid>
      <w:tr w:rsidR="003C0E0D" w:rsidRPr="00723B7C" w:rsidTr="007F7532">
        <w:trPr>
          <w:trHeight w:val="555"/>
          <w:jc w:val="center"/>
        </w:trPr>
        <w:tc>
          <w:tcPr>
            <w:tcW w:w="325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3C0E0D" w:rsidRPr="00723B7C" w:rsidRDefault="003C0E0D" w:rsidP="007F7532">
            <w:pPr>
              <w:pStyle w:val="12"/>
              <w:jc w:val="center"/>
              <w:rPr>
                <w:rFonts w:ascii="Times New Roman" w:hAnsi="Times New Roman" w:cs="Times New Roman"/>
                <w:sz w:val="24"/>
                <w:szCs w:val="24"/>
              </w:rPr>
            </w:pPr>
            <w:r w:rsidRPr="00723B7C">
              <w:rPr>
                <w:rFonts w:ascii="Times New Roman" w:hAnsi="Times New Roman" w:cs="Times New Roman"/>
                <w:sz w:val="24"/>
                <w:szCs w:val="24"/>
              </w:rPr>
              <w:t>Наименование программы</w:t>
            </w:r>
          </w:p>
        </w:tc>
        <w:tc>
          <w:tcPr>
            <w:tcW w:w="665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3C0E0D" w:rsidRPr="00723B7C" w:rsidRDefault="003C0E0D" w:rsidP="004644D0">
            <w:pPr>
              <w:pStyle w:val="12"/>
              <w:ind w:firstLine="35"/>
              <w:jc w:val="both"/>
              <w:rPr>
                <w:rFonts w:ascii="Times New Roman" w:hAnsi="Times New Roman" w:cs="Times New Roman"/>
                <w:sz w:val="24"/>
                <w:szCs w:val="24"/>
              </w:rPr>
            </w:pPr>
            <w:r w:rsidRPr="00723B7C">
              <w:rPr>
                <w:rFonts w:ascii="Times New Roman" w:hAnsi="Times New Roman" w:cs="Times New Roman"/>
                <w:sz w:val="24"/>
                <w:szCs w:val="24"/>
              </w:rPr>
              <w:t xml:space="preserve">Программа «Комплексного развитие систем транспортной инфраструктуры на территории </w:t>
            </w:r>
            <w:r>
              <w:rPr>
                <w:rFonts w:ascii="Times New Roman" w:hAnsi="Times New Roman" w:cs="Times New Roman"/>
                <w:sz w:val="24"/>
                <w:szCs w:val="24"/>
              </w:rPr>
              <w:t>Солдатского</w:t>
            </w:r>
            <w:r w:rsidRPr="00723B7C">
              <w:rPr>
                <w:rFonts w:ascii="Times New Roman" w:hAnsi="Times New Roman" w:cs="Times New Roman"/>
                <w:sz w:val="24"/>
                <w:szCs w:val="24"/>
              </w:rPr>
              <w:t xml:space="preserve"> сельского поселения </w:t>
            </w:r>
            <w:proofErr w:type="spellStart"/>
            <w:r w:rsidRPr="00723B7C">
              <w:rPr>
                <w:rFonts w:ascii="Times New Roman" w:hAnsi="Times New Roman" w:cs="Times New Roman"/>
                <w:sz w:val="24"/>
                <w:szCs w:val="24"/>
              </w:rPr>
              <w:t>Ардатовского</w:t>
            </w:r>
            <w:proofErr w:type="spellEnd"/>
            <w:r w:rsidRPr="00723B7C">
              <w:rPr>
                <w:rFonts w:ascii="Times New Roman" w:hAnsi="Times New Roman" w:cs="Times New Roman"/>
                <w:sz w:val="24"/>
                <w:szCs w:val="24"/>
              </w:rPr>
              <w:t xml:space="preserve"> муниципального района Республики Мордовия на 2017-2027 годы (далее – Программа)»</w:t>
            </w:r>
          </w:p>
        </w:tc>
      </w:tr>
      <w:tr w:rsidR="003C0E0D" w:rsidRPr="00723B7C" w:rsidTr="007F7532">
        <w:trPr>
          <w:trHeight w:val="555"/>
          <w:jc w:val="center"/>
        </w:trPr>
        <w:tc>
          <w:tcPr>
            <w:tcW w:w="325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3C0E0D" w:rsidRPr="00723B7C" w:rsidRDefault="003C0E0D" w:rsidP="007F7532">
            <w:pPr>
              <w:pStyle w:val="12"/>
              <w:jc w:val="center"/>
              <w:rPr>
                <w:rFonts w:ascii="Times New Roman" w:hAnsi="Times New Roman" w:cs="Times New Roman"/>
                <w:sz w:val="24"/>
                <w:szCs w:val="24"/>
                <w:lang w:eastAsia="ru-RU"/>
              </w:rPr>
            </w:pPr>
            <w:r w:rsidRPr="00723B7C">
              <w:rPr>
                <w:rFonts w:ascii="Times New Roman" w:hAnsi="Times New Roman" w:cs="Times New Roman"/>
                <w:sz w:val="24"/>
                <w:szCs w:val="24"/>
                <w:lang w:eastAsia="ru-RU"/>
              </w:rPr>
              <w:t>Основание для разработки программы</w:t>
            </w:r>
          </w:p>
        </w:tc>
        <w:tc>
          <w:tcPr>
            <w:tcW w:w="665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3C0E0D" w:rsidRPr="00723B7C" w:rsidRDefault="003C0E0D" w:rsidP="004644D0">
            <w:pPr>
              <w:pStyle w:val="12"/>
              <w:ind w:firstLine="35"/>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Федеральный закон от 06 октября 2003 года № 131</w:t>
            </w:r>
          </w:p>
          <w:p w:rsidR="003C0E0D" w:rsidRPr="00723B7C" w:rsidRDefault="003C0E0D" w:rsidP="004644D0">
            <w:pPr>
              <w:pStyle w:val="12"/>
              <w:ind w:firstLine="35"/>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-ФЗ «Об общих принципах организации местного самоуправления в Российской Федерации»;</w:t>
            </w:r>
          </w:p>
          <w:p w:rsidR="003C0E0D" w:rsidRPr="00723B7C" w:rsidRDefault="003C0E0D" w:rsidP="004644D0">
            <w:pPr>
              <w:pStyle w:val="12"/>
              <w:ind w:firstLine="35"/>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постановление Правительства Российской Федерации от 25 октября 2015</w:t>
            </w:r>
            <w:r w:rsidR="00383E92">
              <w:rPr>
                <w:rFonts w:ascii="Times New Roman" w:hAnsi="Times New Roman" w:cs="Times New Roman"/>
                <w:sz w:val="24"/>
                <w:szCs w:val="24"/>
                <w:lang w:eastAsia="ru-RU"/>
              </w:rPr>
              <w:t xml:space="preserve"> </w:t>
            </w:r>
            <w:r w:rsidRPr="00723B7C">
              <w:rPr>
                <w:rFonts w:ascii="Times New Roman" w:hAnsi="Times New Roman" w:cs="Times New Roman"/>
                <w:sz w:val="24"/>
                <w:szCs w:val="24"/>
                <w:lang w:eastAsia="ru-RU"/>
              </w:rPr>
              <w:t>года № 1440 «Об утверждении требований к программам комплексного развития транспортной инфраструктуры поселений, городских округов»</w:t>
            </w:r>
          </w:p>
        </w:tc>
      </w:tr>
      <w:tr w:rsidR="003C0E0D" w:rsidRPr="00723B7C" w:rsidTr="007F7532">
        <w:trPr>
          <w:trHeight w:val="570"/>
          <w:jc w:val="center"/>
        </w:trPr>
        <w:tc>
          <w:tcPr>
            <w:tcW w:w="325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3C0E0D" w:rsidRPr="00723B7C" w:rsidRDefault="003C0E0D" w:rsidP="007F7532">
            <w:pPr>
              <w:pStyle w:val="12"/>
              <w:jc w:val="center"/>
              <w:rPr>
                <w:rFonts w:ascii="Times New Roman" w:hAnsi="Times New Roman" w:cs="Times New Roman"/>
                <w:sz w:val="24"/>
                <w:szCs w:val="24"/>
              </w:rPr>
            </w:pPr>
            <w:r w:rsidRPr="00723B7C">
              <w:rPr>
                <w:rFonts w:ascii="Times New Roman" w:hAnsi="Times New Roman" w:cs="Times New Roman"/>
                <w:sz w:val="24"/>
                <w:szCs w:val="24"/>
              </w:rPr>
              <w:t>Заказчик</w:t>
            </w:r>
          </w:p>
          <w:p w:rsidR="003C0E0D" w:rsidRPr="00723B7C" w:rsidRDefault="003C0E0D" w:rsidP="007F7532">
            <w:pPr>
              <w:pStyle w:val="12"/>
              <w:jc w:val="center"/>
              <w:rPr>
                <w:rFonts w:ascii="Times New Roman" w:hAnsi="Times New Roman" w:cs="Times New Roman"/>
                <w:sz w:val="24"/>
                <w:szCs w:val="24"/>
                <w:lang w:eastAsia="ru-RU"/>
              </w:rPr>
            </w:pPr>
            <w:r w:rsidRPr="00723B7C">
              <w:rPr>
                <w:rFonts w:ascii="Times New Roman" w:hAnsi="Times New Roman" w:cs="Times New Roman"/>
                <w:sz w:val="24"/>
                <w:szCs w:val="24"/>
              </w:rPr>
              <w:t xml:space="preserve">Программы </w:t>
            </w:r>
            <w:r w:rsidRPr="00723B7C">
              <w:rPr>
                <w:rFonts w:ascii="Times New Roman" w:hAnsi="Times New Roman" w:cs="Times New Roman"/>
                <w:sz w:val="24"/>
                <w:szCs w:val="24"/>
                <w:lang w:eastAsia="ru-RU"/>
              </w:rPr>
              <w:t>и</w:t>
            </w:r>
          </w:p>
          <w:p w:rsidR="003C0E0D" w:rsidRPr="00723B7C" w:rsidRDefault="003C0E0D" w:rsidP="007F7532">
            <w:pPr>
              <w:pStyle w:val="12"/>
              <w:jc w:val="center"/>
              <w:rPr>
                <w:rFonts w:ascii="Times New Roman" w:hAnsi="Times New Roman" w:cs="Times New Roman"/>
                <w:sz w:val="24"/>
                <w:szCs w:val="24"/>
              </w:rPr>
            </w:pPr>
            <w:r w:rsidRPr="00723B7C">
              <w:rPr>
                <w:rFonts w:ascii="Times New Roman" w:hAnsi="Times New Roman" w:cs="Times New Roman"/>
                <w:sz w:val="24"/>
                <w:szCs w:val="24"/>
                <w:lang w:eastAsia="ru-RU"/>
              </w:rPr>
              <w:t>его местонахождение.</w:t>
            </w:r>
          </w:p>
        </w:tc>
        <w:tc>
          <w:tcPr>
            <w:tcW w:w="665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3C0E0D" w:rsidRPr="00723B7C" w:rsidRDefault="003C0E0D" w:rsidP="004644D0">
            <w:pPr>
              <w:pStyle w:val="12"/>
              <w:ind w:firstLine="35"/>
              <w:jc w:val="both"/>
              <w:rPr>
                <w:rFonts w:ascii="Times New Roman" w:hAnsi="Times New Roman" w:cs="Times New Roman"/>
                <w:sz w:val="24"/>
                <w:szCs w:val="24"/>
              </w:rPr>
            </w:pPr>
            <w:r w:rsidRPr="00723B7C">
              <w:rPr>
                <w:rFonts w:ascii="Times New Roman" w:hAnsi="Times New Roman" w:cs="Times New Roman"/>
                <w:sz w:val="24"/>
                <w:szCs w:val="24"/>
              </w:rPr>
              <w:t xml:space="preserve">Администрация </w:t>
            </w:r>
            <w:proofErr w:type="spellStart"/>
            <w:r w:rsidR="0043382C">
              <w:rPr>
                <w:rFonts w:ascii="Times New Roman" w:hAnsi="Times New Roman" w:cs="Times New Roman"/>
                <w:sz w:val="24"/>
                <w:szCs w:val="24"/>
                <w:lang w:eastAsia="ru-RU"/>
              </w:rPr>
              <w:t>Силинского</w:t>
            </w:r>
            <w:proofErr w:type="spellEnd"/>
            <w:r w:rsidRPr="00723B7C">
              <w:rPr>
                <w:rFonts w:ascii="Times New Roman" w:hAnsi="Times New Roman" w:cs="Times New Roman"/>
                <w:sz w:val="24"/>
                <w:szCs w:val="24"/>
              </w:rPr>
              <w:t xml:space="preserve"> сельского поселения </w:t>
            </w:r>
            <w:proofErr w:type="spellStart"/>
            <w:r w:rsidRPr="00723B7C">
              <w:rPr>
                <w:rFonts w:ascii="Times New Roman" w:hAnsi="Times New Roman" w:cs="Times New Roman"/>
                <w:sz w:val="24"/>
                <w:szCs w:val="24"/>
              </w:rPr>
              <w:t>Ардатовского</w:t>
            </w:r>
            <w:proofErr w:type="spellEnd"/>
            <w:r w:rsidRPr="00723B7C">
              <w:rPr>
                <w:rFonts w:ascii="Times New Roman" w:hAnsi="Times New Roman" w:cs="Times New Roman"/>
                <w:sz w:val="24"/>
                <w:szCs w:val="24"/>
              </w:rPr>
              <w:t xml:space="preserve"> муниципального района Республики Мордовия</w:t>
            </w:r>
          </w:p>
          <w:p w:rsidR="003C0E0D" w:rsidRPr="00723B7C" w:rsidRDefault="003C0E0D" w:rsidP="004644D0">
            <w:pPr>
              <w:pStyle w:val="12"/>
              <w:ind w:firstLine="35"/>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Республика Мордовия, </w:t>
            </w:r>
            <w:proofErr w:type="spellStart"/>
            <w:r w:rsidRPr="00723B7C">
              <w:rPr>
                <w:rFonts w:ascii="Times New Roman" w:hAnsi="Times New Roman" w:cs="Times New Roman"/>
                <w:sz w:val="24"/>
                <w:szCs w:val="24"/>
                <w:lang w:eastAsia="ru-RU"/>
              </w:rPr>
              <w:t>Ардатовский</w:t>
            </w:r>
            <w:proofErr w:type="spellEnd"/>
            <w:r w:rsidRPr="00723B7C">
              <w:rPr>
                <w:rFonts w:ascii="Times New Roman" w:hAnsi="Times New Roman" w:cs="Times New Roman"/>
                <w:sz w:val="24"/>
                <w:szCs w:val="24"/>
                <w:lang w:eastAsia="ru-RU"/>
              </w:rPr>
              <w:t xml:space="preserve"> район, </w:t>
            </w:r>
          </w:p>
          <w:p w:rsidR="003C0E0D" w:rsidRPr="00723B7C" w:rsidRDefault="0043382C" w:rsidP="004644D0">
            <w:pPr>
              <w:pStyle w:val="12"/>
              <w:ind w:firstLine="35"/>
              <w:jc w:val="both"/>
              <w:rPr>
                <w:rFonts w:ascii="Times New Roman" w:hAnsi="Times New Roman" w:cs="Times New Roman"/>
                <w:sz w:val="24"/>
                <w:szCs w:val="24"/>
              </w:rPr>
            </w:pPr>
            <w:r w:rsidRPr="003C0E0D">
              <w:rPr>
                <w:rFonts w:ascii="Times New Roman" w:eastAsia="Calibri" w:hAnsi="Times New Roman" w:cs="Times New Roman"/>
                <w:sz w:val="24"/>
                <w:szCs w:val="24"/>
                <w:lang w:eastAsia="ru-RU"/>
              </w:rPr>
              <w:t xml:space="preserve">с. </w:t>
            </w:r>
            <w:proofErr w:type="spellStart"/>
            <w:r w:rsidRPr="003C0E0D">
              <w:rPr>
                <w:rFonts w:ascii="Times New Roman" w:eastAsia="Calibri" w:hAnsi="Times New Roman" w:cs="Times New Roman"/>
                <w:sz w:val="24"/>
                <w:szCs w:val="24"/>
              </w:rPr>
              <w:t>Силино</w:t>
            </w:r>
            <w:proofErr w:type="spellEnd"/>
            <w:r w:rsidRPr="003C0E0D">
              <w:rPr>
                <w:rFonts w:ascii="Times New Roman" w:eastAsia="Calibri" w:hAnsi="Times New Roman" w:cs="Times New Roman"/>
                <w:sz w:val="24"/>
                <w:szCs w:val="24"/>
                <w:lang w:eastAsia="ru-RU"/>
              </w:rPr>
              <w:t>, ул. Садовая, д. 28</w:t>
            </w:r>
          </w:p>
        </w:tc>
      </w:tr>
      <w:tr w:rsidR="003C0E0D" w:rsidRPr="00723B7C" w:rsidTr="007F7532">
        <w:trPr>
          <w:trHeight w:val="570"/>
          <w:jc w:val="center"/>
        </w:trPr>
        <w:tc>
          <w:tcPr>
            <w:tcW w:w="325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3C0E0D" w:rsidRPr="00723B7C" w:rsidRDefault="003C0E0D" w:rsidP="007F7532">
            <w:pPr>
              <w:pStyle w:val="12"/>
              <w:jc w:val="center"/>
              <w:rPr>
                <w:rFonts w:ascii="Times New Roman" w:hAnsi="Times New Roman" w:cs="Times New Roman"/>
                <w:sz w:val="24"/>
                <w:szCs w:val="24"/>
              </w:rPr>
            </w:pPr>
            <w:r w:rsidRPr="00723B7C">
              <w:rPr>
                <w:rFonts w:ascii="Times New Roman" w:hAnsi="Times New Roman" w:cs="Times New Roman"/>
                <w:sz w:val="24"/>
                <w:szCs w:val="24"/>
              </w:rPr>
              <w:t>Исполнители программы</w:t>
            </w:r>
          </w:p>
        </w:tc>
        <w:tc>
          <w:tcPr>
            <w:tcW w:w="665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3C0E0D" w:rsidRPr="00723B7C" w:rsidRDefault="003C0E0D" w:rsidP="004644D0">
            <w:pPr>
              <w:pStyle w:val="12"/>
              <w:ind w:firstLine="35"/>
              <w:jc w:val="both"/>
              <w:rPr>
                <w:rFonts w:ascii="Times New Roman" w:hAnsi="Times New Roman" w:cs="Times New Roman"/>
                <w:sz w:val="24"/>
                <w:szCs w:val="24"/>
              </w:rPr>
            </w:pPr>
            <w:r w:rsidRPr="00723B7C">
              <w:rPr>
                <w:rFonts w:ascii="Times New Roman" w:hAnsi="Times New Roman" w:cs="Times New Roman"/>
                <w:sz w:val="24"/>
                <w:szCs w:val="24"/>
              </w:rPr>
              <w:t xml:space="preserve">Администрация </w:t>
            </w:r>
            <w:proofErr w:type="spellStart"/>
            <w:r w:rsidR="0043382C">
              <w:rPr>
                <w:rFonts w:ascii="Times New Roman" w:hAnsi="Times New Roman" w:cs="Times New Roman"/>
                <w:sz w:val="24"/>
                <w:szCs w:val="24"/>
                <w:lang w:eastAsia="ru-RU"/>
              </w:rPr>
              <w:t>Силинского</w:t>
            </w:r>
            <w:proofErr w:type="spellEnd"/>
            <w:r w:rsidRPr="00723B7C">
              <w:rPr>
                <w:rFonts w:ascii="Times New Roman" w:hAnsi="Times New Roman" w:cs="Times New Roman"/>
                <w:sz w:val="24"/>
                <w:szCs w:val="24"/>
              </w:rPr>
              <w:t xml:space="preserve"> сельского поселения </w:t>
            </w:r>
            <w:proofErr w:type="spellStart"/>
            <w:r w:rsidRPr="00723B7C">
              <w:rPr>
                <w:rFonts w:ascii="Times New Roman" w:hAnsi="Times New Roman" w:cs="Times New Roman"/>
                <w:sz w:val="24"/>
                <w:szCs w:val="24"/>
              </w:rPr>
              <w:t>Ардатовского</w:t>
            </w:r>
            <w:proofErr w:type="spellEnd"/>
            <w:r w:rsidRPr="00723B7C">
              <w:rPr>
                <w:rFonts w:ascii="Times New Roman" w:hAnsi="Times New Roman" w:cs="Times New Roman"/>
                <w:sz w:val="24"/>
                <w:szCs w:val="24"/>
              </w:rPr>
              <w:t xml:space="preserve"> муниципального района Республики Мордовия</w:t>
            </w:r>
          </w:p>
        </w:tc>
      </w:tr>
      <w:tr w:rsidR="003C0E0D" w:rsidRPr="00723B7C" w:rsidTr="004644D0">
        <w:trPr>
          <w:trHeight w:val="1357"/>
          <w:jc w:val="center"/>
        </w:trPr>
        <w:tc>
          <w:tcPr>
            <w:tcW w:w="325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3C0E0D" w:rsidRPr="00723B7C" w:rsidRDefault="003C0E0D" w:rsidP="007F7532">
            <w:pPr>
              <w:pStyle w:val="12"/>
              <w:jc w:val="center"/>
              <w:rPr>
                <w:rFonts w:ascii="Times New Roman" w:hAnsi="Times New Roman" w:cs="Times New Roman"/>
                <w:sz w:val="24"/>
                <w:szCs w:val="24"/>
              </w:rPr>
            </w:pPr>
            <w:r w:rsidRPr="00723B7C">
              <w:rPr>
                <w:rFonts w:ascii="Times New Roman" w:hAnsi="Times New Roman" w:cs="Times New Roman"/>
                <w:sz w:val="24"/>
                <w:szCs w:val="24"/>
              </w:rPr>
              <w:t>Цель программы</w:t>
            </w:r>
          </w:p>
        </w:tc>
        <w:tc>
          <w:tcPr>
            <w:tcW w:w="665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3C0E0D" w:rsidRPr="00723B7C" w:rsidRDefault="003C0E0D" w:rsidP="004644D0">
            <w:pPr>
              <w:pStyle w:val="12"/>
              <w:ind w:firstLine="35"/>
              <w:jc w:val="both"/>
              <w:rPr>
                <w:rFonts w:ascii="Times New Roman" w:hAnsi="Times New Roman" w:cs="Times New Roman"/>
                <w:sz w:val="24"/>
                <w:szCs w:val="24"/>
              </w:rPr>
            </w:pPr>
            <w:r w:rsidRPr="00723B7C">
              <w:rPr>
                <w:rFonts w:ascii="Times New Roman" w:hAnsi="Times New Roman" w:cs="Times New Roman"/>
                <w:sz w:val="24"/>
                <w:szCs w:val="24"/>
              </w:rPr>
              <w:t xml:space="preserve">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proofErr w:type="spellStart"/>
            <w:r w:rsidR="0043382C">
              <w:rPr>
                <w:rFonts w:ascii="Times New Roman" w:hAnsi="Times New Roman" w:cs="Times New Roman"/>
                <w:sz w:val="24"/>
                <w:szCs w:val="24"/>
                <w:lang w:eastAsia="ru-RU"/>
              </w:rPr>
              <w:t>Силинского</w:t>
            </w:r>
            <w:proofErr w:type="spellEnd"/>
            <w:r w:rsidRPr="00723B7C">
              <w:rPr>
                <w:rFonts w:ascii="Times New Roman" w:hAnsi="Times New Roman" w:cs="Times New Roman"/>
                <w:sz w:val="24"/>
                <w:szCs w:val="24"/>
              </w:rPr>
              <w:t xml:space="preserve"> сельского поселения</w:t>
            </w:r>
          </w:p>
        </w:tc>
      </w:tr>
      <w:tr w:rsidR="003C0E0D" w:rsidRPr="00723B7C" w:rsidTr="007F7532">
        <w:trPr>
          <w:trHeight w:val="570"/>
          <w:jc w:val="center"/>
        </w:trPr>
        <w:tc>
          <w:tcPr>
            <w:tcW w:w="325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3C0E0D" w:rsidRPr="00723B7C" w:rsidRDefault="003C0E0D" w:rsidP="007F7532">
            <w:pPr>
              <w:pStyle w:val="12"/>
              <w:jc w:val="center"/>
              <w:rPr>
                <w:rFonts w:ascii="Times New Roman" w:hAnsi="Times New Roman" w:cs="Times New Roman"/>
                <w:sz w:val="24"/>
                <w:szCs w:val="24"/>
              </w:rPr>
            </w:pPr>
            <w:r w:rsidRPr="00723B7C">
              <w:rPr>
                <w:rFonts w:ascii="Times New Roman" w:hAnsi="Times New Roman" w:cs="Times New Roman"/>
                <w:sz w:val="24"/>
                <w:szCs w:val="24"/>
              </w:rPr>
              <w:t>Задачи программы</w:t>
            </w:r>
          </w:p>
        </w:tc>
        <w:tc>
          <w:tcPr>
            <w:tcW w:w="665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3C0E0D" w:rsidRPr="00723B7C" w:rsidRDefault="003C0E0D" w:rsidP="004644D0">
            <w:pPr>
              <w:pStyle w:val="12"/>
              <w:ind w:firstLine="35"/>
              <w:jc w:val="both"/>
              <w:rPr>
                <w:rFonts w:ascii="Times New Roman" w:hAnsi="Times New Roman" w:cs="Times New Roman"/>
                <w:sz w:val="24"/>
                <w:szCs w:val="24"/>
              </w:rPr>
            </w:pPr>
            <w:r w:rsidRPr="00723B7C">
              <w:rPr>
                <w:rFonts w:ascii="Times New Roman" w:hAnsi="Times New Roman" w:cs="Times New Roman"/>
                <w:sz w:val="24"/>
                <w:szCs w:val="24"/>
              </w:rPr>
              <w:t>- безопасность, качество и эффективность транспортного обслуживания сельского поселения;</w:t>
            </w:r>
          </w:p>
          <w:p w:rsidR="003C0E0D" w:rsidRPr="00723B7C" w:rsidRDefault="003C0E0D" w:rsidP="004644D0">
            <w:pPr>
              <w:pStyle w:val="12"/>
              <w:ind w:firstLine="35"/>
              <w:jc w:val="both"/>
              <w:rPr>
                <w:rFonts w:ascii="Times New Roman" w:hAnsi="Times New Roman" w:cs="Times New Roman"/>
                <w:sz w:val="24"/>
                <w:szCs w:val="24"/>
              </w:rPr>
            </w:pPr>
            <w:r w:rsidRPr="00723B7C">
              <w:rPr>
                <w:rFonts w:ascii="Times New Roman" w:hAnsi="Times New Roman" w:cs="Times New Roman"/>
                <w:sz w:val="24"/>
                <w:szCs w:val="24"/>
              </w:rPr>
              <w:t>- эффективность функционирования действующей транспортной инфраструктуры. </w:t>
            </w:r>
          </w:p>
        </w:tc>
      </w:tr>
      <w:tr w:rsidR="003C0E0D" w:rsidRPr="00723B7C" w:rsidTr="007F7532">
        <w:trPr>
          <w:trHeight w:val="570"/>
          <w:jc w:val="center"/>
        </w:trPr>
        <w:tc>
          <w:tcPr>
            <w:tcW w:w="325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3C0E0D" w:rsidRPr="00723B7C" w:rsidRDefault="003C0E0D" w:rsidP="007F7532">
            <w:pPr>
              <w:pStyle w:val="12"/>
              <w:ind w:right="-99"/>
              <w:jc w:val="center"/>
              <w:rPr>
                <w:rFonts w:ascii="Times New Roman" w:hAnsi="Times New Roman" w:cs="Times New Roman"/>
                <w:sz w:val="24"/>
                <w:szCs w:val="24"/>
              </w:rPr>
            </w:pPr>
            <w:r w:rsidRPr="00723B7C">
              <w:rPr>
                <w:rFonts w:ascii="Times New Roman" w:hAnsi="Times New Roman" w:cs="Times New Roman"/>
                <w:sz w:val="24"/>
                <w:szCs w:val="24"/>
              </w:rPr>
              <w:t>Целевые показатели (индикаторы) программы</w:t>
            </w:r>
          </w:p>
        </w:tc>
        <w:tc>
          <w:tcPr>
            <w:tcW w:w="665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3C0E0D" w:rsidRPr="00723B7C" w:rsidRDefault="003C0E0D" w:rsidP="004644D0">
            <w:pPr>
              <w:pStyle w:val="12"/>
              <w:ind w:firstLine="35"/>
              <w:jc w:val="both"/>
              <w:rPr>
                <w:rFonts w:ascii="Times New Roman" w:hAnsi="Times New Roman" w:cs="Times New Roman"/>
                <w:sz w:val="24"/>
                <w:szCs w:val="24"/>
              </w:rPr>
            </w:pPr>
            <w:r w:rsidRPr="00723B7C">
              <w:rPr>
                <w:rFonts w:ascii="Times New Roman" w:hAnsi="Times New Roman" w:cs="Times New Roman"/>
                <w:sz w:val="24"/>
                <w:szCs w:val="24"/>
              </w:rPr>
              <w:t>- снижение удельного веса дорог, нуждающихся в капитальном ремонте (реконструкции); %.;</w:t>
            </w:r>
          </w:p>
          <w:p w:rsidR="003C0E0D" w:rsidRPr="00723B7C" w:rsidRDefault="003C0E0D" w:rsidP="004644D0">
            <w:pPr>
              <w:pStyle w:val="12"/>
              <w:ind w:firstLine="35"/>
              <w:jc w:val="both"/>
              <w:rPr>
                <w:rFonts w:ascii="Times New Roman" w:hAnsi="Times New Roman" w:cs="Times New Roman"/>
                <w:sz w:val="24"/>
                <w:szCs w:val="24"/>
              </w:rPr>
            </w:pPr>
            <w:r w:rsidRPr="00723B7C">
              <w:rPr>
                <w:rFonts w:ascii="Times New Roman" w:hAnsi="Times New Roman" w:cs="Times New Roman"/>
                <w:sz w:val="24"/>
                <w:szCs w:val="24"/>
              </w:rPr>
              <w:t>- снижение транспортного риска, %. ;</w:t>
            </w:r>
          </w:p>
          <w:p w:rsidR="003C0E0D" w:rsidRPr="00723B7C" w:rsidRDefault="003C0E0D" w:rsidP="004644D0">
            <w:pPr>
              <w:pStyle w:val="12"/>
              <w:ind w:firstLine="35"/>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-Количество отремонтированных искусственных сооружений (мостов), ед.;</w:t>
            </w:r>
          </w:p>
          <w:p w:rsidR="003C0E0D" w:rsidRPr="00723B7C" w:rsidRDefault="003C0E0D" w:rsidP="004644D0">
            <w:pPr>
              <w:pStyle w:val="12"/>
              <w:ind w:firstLine="35"/>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-Количество </w:t>
            </w:r>
            <w:proofErr w:type="spellStart"/>
            <w:r w:rsidRPr="00723B7C">
              <w:rPr>
                <w:rFonts w:ascii="Times New Roman" w:hAnsi="Times New Roman" w:cs="Times New Roman"/>
                <w:sz w:val="24"/>
                <w:szCs w:val="24"/>
                <w:lang w:eastAsia="ru-RU"/>
              </w:rPr>
              <w:t>дорожно</w:t>
            </w:r>
            <w:proofErr w:type="spellEnd"/>
            <w:r w:rsidRPr="00723B7C">
              <w:rPr>
                <w:rFonts w:ascii="Times New Roman" w:hAnsi="Times New Roman" w:cs="Times New Roman"/>
                <w:sz w:val="24"/>
                <w:szCs w:val="24"/>
                <w:lang w:eastAsia="ru-RU"/>
              </w:rPr>
              <w:t xml:space="preserve"> -транспортных происшествий, </w:t>
            </w:r>
          </w:p>
          <w:p w:rsidR="003C0E0D" w:rsidRPr="00723B7C" w:rsidRDefault="003C0E0D" w:rsidP="004644D0">
            <w:pPr>
              <w:pStyle w:val="12"/>
              <w:ind w:firstLine="35"/>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произошедших на территории поселения, ед.</w:t>
            </w:r>
          </w:p>
        </w:tc>
      </w:tr>
      <w:tr w:rsidR="003C0E0D" w:rsidRPr="00723B7C" w:rsidTr="007F7532">
        <w:trPr>
          <w:trHeight w:val="570"/>
          <w:jc w:val="center"/>
        </w:trPr>
        <w:tc>
          <w:tcPr>
            <w:tcW w:w="325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3C0E0D" w:rsidRPr="00723B7C" w:rsidRDefault="003C0E0D" w:rsidP="007F7532">
            <w:pPr>
              <w:pStyle w:val="12"/>
              <w:ind w:right="-99"/>
              <w:jc w:val="center"/>
              <w:rPr>
                <w:rFonts w:ascii="Times New Roman" w:hAnsi="Times New Roman" w:cs="Times New Roman"/>
                <w:sz w:val="24"/>
                <w:szCs w:val="24"/>
              </w:rPr>
            </w:pPr>
            <w:r w:rsidRPr="00723B7C">
              <w:rPr>
                <w:rFonts w:ascii="Times New Roman" w:hAnsi="Times New Roman" w:cs="Times New Roman"/>
                <w:sz w:val="24"/>
                <w:szCs w:val="24"/>
              </w:rPr>
              <w:t>Сроки и этапы реализации программы</w:t>
            </w:r>
          </w:p>
        </w:tc>
        <w:tc>
          <w:tcPr>
            <w:tcW w:w="665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3C0E0D" w:rsidRPr="00723B7C" w:rsidRDefault="003C0E0D" w:rsidP="004644D0">
            <w:pPr>
              <w:pStyle w:val="12"/>
              <w:ind w:firstLine="35"/>
              <w:jc w:val="both"/>
              <w:rPr>
                <w:rFonts w:ascii="Times New Roman" w:hAnsi="Times New Roman" w:cs="Times New Roman"/>
                <w:sz w:val="24"/>
                <w:szCs w:val="24"/>
              </w:rPr>
            </w:pPr>
            <w:r w:rsidRPr="00723B7C">
              <w:rPr>
                <w:rFonts w:ascii="Times New Roman" w:hAnsi="Times New Roman" w:cs="Times New Roman"/>
                <w:sz w:val="24"/>
                <w:szCs w:val="24"/>
              </w:rPr>
              <w:t>Срок реализации Программы  : 2017 – 2027 годы</w:t>
            </w:r>
          </w:p>
        </w:tc>
      </w:tr>
      <w:tr w:rsidR="003C0E0D" w:rsidRPr="00723B7C" w:rsidTr="007F7532">
        <w:trPr>
          <w:trHeight w:val="555"/>
          <w:jc w:val="center"/>
        </w:trPr>
        <w:tc>
          <w:tcPr>
            <w:tcW w:w="325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3C0E0D" w:rsidRPr="00723B7C" w:rsidRDefault="003C0E0D" w:rsidP="007F7532">
            <w:pPr>
              <w:pStyle w:val="12"/>
              <w:jc w:val="center"/>
              <w:rPr>
                <w:rFonts w:ascii="Times New Roman" w:hAnsi="Times New Roman" w:cs="Times New Roman"/>
                <w:sz w:val="24"/>
                <w:szCs w:val="24"/>
              </w:rPr>
            </w:pPr>
            <w:r w:rsidRPr="00723B7C">
              <w:rPr>
                <w:rFonts w:ascii="Times New Roman" w:hAnsi="Times New Roman" w:cs="Times New Roman"/>
                <w:sz w:val="24"/>
                <w:szCs w:val="24"/>
              </w:rPr>
              <w:t>Ожидаемые результаты реализации Программы</w:t>
            </w:r>
          </w:p>
        </w:tc>
        <w:tc>
          <w:tcPr>
            <w:tcW w:w="665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3C0E0D" w:rsidRPr="00723B7C" w:rsidRDefault="003C0E0D" w:rsidP="004644D0">
            <w:pPr>
              <w:pStyle w:val="12"/>
              <w:ind w:firstLine="35"/>
              <w:jc w:val="both"/>
              <w:rPr>
                <w:rFonts w:ascii="Times New Roman" w:hAnsi="Times New Roman" w:cs="Times New Roman"/>
                <w:sz w:val="24"/>
                <w:szCs w:val="24"/>
              </w:rPr>
            </w:pPr>
            <w:r w:rsidRPr="00723B7C">
              <w:rPr>
                <w:rFonts w:ascii="Times New Roman" w:hAnsi="Times New Roman" w:cs="Times New Roman"/>
                <w:sz w:val="24"/>
                <w:szCs w:val="24"/>
              </w:rPr>
              <w:t>В результате реализации программы к 2027 году предполагается:</w:t>
            </w:r>
          </w:p>
          <w:p w:rsidR="003C0E0D" w:rsidRPr="00723B7C" w:rsidRDefault="003C0E0D" w:rsidP="004644D0">
            <w:pPr>
              <w:pStyle w:val="12"/>
              <w:ind w:firstLine="35"/>
              <w:jc w:val="both"/>
              <w:rPr>
                <w:rFonts w:ascii="Times New Roman" w:hAnsi="Times New Roman" w:cs="Times New Roman"/>
                <w:sz w:val="24"/>
                <w:szCs w:val="24"/>
              </w:rPr>
            </w:pPr>
            <w:r w:rsidRPr="00723B7C">
              <w:rPr>
                <w:rFonts w:ascii="Times New Roman" w:hAnsi="Times New Roman" w:cs="Times New Roman"/>
                <w:sz w:val="24"/>
                <w:szCs w:val="24"/>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3C0E0D" w:rsidRPr="00723B7C" w:rsidRDefault="003C0E0D" w:rsidP="004644D0">
            <w:pPr>
              <w:pStyle w:val="12"/>
              <w:ind w:firstLine="35"/>
              <w:jc w:val="both"/>
              <w:rPr>
                <w:rFonts w:ascii="Times New Roman" w:hAnsi="Times New Roman" w:cs="Times New Roman"/>
                <w:sz w:val="24"/>
                <w:szCs w:val="24"/>
              </w:rPr>
            </w:pPr>
            <w:r w:rsidRPr="00723B7C">
              <w:rPr>
                <w:rFonts w:ascii="Times New Roman" w:hAnsi="Times New Roman" w:cs="Times New Roman"/>
                <w:sz w:val="24"/>
                <w:szCs w:val="24"/>
              </w:rPr>
              <w:t>- обеспечение надежности и безопасности системы транспортной инфраструктуры.</w:t>
            </w:r>
          </w:p>
        </w:tc>
      </w:tr>
    </w:tbl>
    <w:p w:rsidR="00383E92" w:rsidRDefault="00383E92" w:rsidP="003C0E0D">
      <w:pPr>
        <w:spacing w:after="0" w:line="240" w:lineRule="auto"/>
        <w:jc w:val="center"/>
        <w:rPr>
          <w:rFonts w:ascii="Times New Roman" w:eastAsia="Times New Roman" w:hAnsi="Times New Roman" w:cs="Times New Roman"/>
          <w:b/>
          <w:sz w:val="24"/>
          <w:szCs w:val="24"/>
          <w:lang w:eastAsia="ru-RU"/>
        </w:rPr>
      </w:pPr>
    </w:p>
    <w:p w:rsidR="004644D0" w:rsidRDefault="004644D0" w:rsidP="003C0E0D">
      <w:pPr>
        <w:spacing w:after="0" w:line="240" w:lineRule="auto"/>
        <w:jc w:val="center"/>
        <w:rPr>
          <w:rFonts w:ascii="Times New Roman" w:eastAsia="Times New Roman" w:hAnsi="Times New Roman" w:cs="Times New Roman"/>
          <w:b/>
          <w:sz w:val="24"/>
          <w:szCs w:val="24"/>
          <w:lang w:eastAsia="ru-RU"/>
        </w:rPr>
      </w:pPr>
    </w:p>
    <w:p w:rsidR="003C0E0D" w:rsidRPr="002321AB" w:rsidRDefault="002321AB" w:rsidP="002321AB">
      <w:pPr>
        <w:spacing w:after="0" w:line="240" w:lineRule="auto"/>
        <w:jc w:val="center"/>
        <w:rPr>
          <w:rFonts w:ascii="Times New Roman" w:eastAsia="Times New Roman" w:hAnsi="Times New Roman" w:cs="Times New Roman"/>
          <w:b/>
          <w:sz w:val="24"/>
          <w:szCs w:val="24"/>
          <w:lang w:eastAsia="ru-RU"/>
        </w:rPr>
      </w:pPr>
      <w:r w:rsidRPr="002321AB">
        <w:rPr>
          <w:rFonts w:ascii="Times New Roman" w:eastAsia="Times New Roman" w:hAnsi="Times New Roman" w:cs="Times New Roman"/>
          <w:b/>
          <w:sz w:val="24"/>
          <w:szCs w:val="24"/>
          <w:lang w:eastAsia="ru-RU"/>
        </w:rPr>
        <w:lastRenderedPageBreak/>
        <w:t>Паспорт программы</w:t>
      </w:r>
    </w:p>
    <w:p w:rsidR="003C0E0D" w:rsidRPr="003C0E0D" w:rsidRDefault="003C0E0D" w:rsidP="003C0E0D">
      <w:pPr>
        <w:spacing w:after="0" w:line="240" w:lineRule="auto"/>
        <w:jc w:val="center"/>
        <w:rPr>
          <w:rFonts w:ascii="Times New Roman" w:eastAsia="Calibri" w:hAnsi="Times New Roman" w:cs="Times New Roman"/>
          <w:b/>
          <w:bCs/>
          <w:sz w:val="24"/>
          <w:szCs w:val="24"/>
        </w:rPr>
      </w:pPr>
      <w:r w:rsidRPr="003C0E0D">
        <w:rPr>
          <w:rFonts w:ascii="Times New Roman" w:eastAsia="Calibri" w:hAnsi="Times New Roman" w:cs="Times New Roman"/>
          <w:b/>
          <w:bCs/>
          <w:sz w:val="24"/>
          <w:szCs w:val="24"/>
        </w:rPr>
        <w:t xml:space="preserve">Программы комплексного развития систем транспортной инфраструктуры на территории </w:t>
      </w:r>
      <w:proofErr w:type="spellStart"/>
      <w:r w:rsidRPr="003C0E0D">
        <w:rPr>
          <w:rFonts w:ascii="Times New Roman" w:eastAsia="Calibri" w:hAnsi="Times New Roman" w:cs="Times New Roman"/>
          <w:b/>
          <w:sz w:val="24"/>
          <w:szCs w:val="24"/>
        </w:rPr>
        <w:t>Силинского</w:t>
      </w:r>
      <w:proofErr w:type="spellEnd"/>
      <w:r w:rsidRPr="003C0E0D">
        <w:rPr>
          <w:rFonts w:ascii="Times New Roman" w:eastAsia="Calibri" w:hAnsi="Times New Roman" w:cs="Times New Roman"/>
          <w:b/>
          <w:bCs/>
          <w:sz w:val="24"/>
          <w:szCs w:val="24"/>
        </w:rPr>
        <w:t xml:space="preserve"> сельского поселения </w:t>
      </w:r>
      <w:proofErr w:type="spellStart"/>
      <w:r w:rsidRPr="003C0E0D">
        <w:rPr>
          <w:rFonts w:ascii="Times New Roman" w:eastAsia="Calibri" w:hAnsi="Times New Roman" w:cs="Times New Roman"/>
          <w:b/>
          <w:bCs/>
          <w:sz w:val="24"/>
          <w:szCs w:val="24"/>
        </w:rPr>
        <w:t>Ардатовского</w:t>
      </w:r>
      <w:proofErr w:type="spellEnd"/>
      <w:r w:rsidRPr="003C0E0D">
        <w:rPr>
          <w:rFonts w:ascii="Times New Roman" w:eastAsia="Calibri" w:hAnsi="Times New Roman" w:cs="Times New Roman"/>
          <w:b/>
          <w:bCs/>
          <w:sz w:val="24"/>
          <w:szCs w:val="24"/>
        </w:rPr>
        <w:t xml:space="preserve"> муниципального района Республики Мордовия</w:t>
      </w:r>
    </w:p>
    <w:p w:rsidR="003C0E0D" w:rsidRDefault="003C0E0D" w:rsidP="003C0E0D">
      <w:pPr>
        <w:spacing w:after="0" w:line="240" w:lineRule="auto"/>
        <w:jc w:val="center"/>
        <w:rPr>
          <w:rFonts w:ascii="Times New Roman" w:eastAsia="Calibri" w:hAnsi="Times New Roman" w:cs="Times New Roman"/>
          <w:b/>
          <w:bCs/>
          <w:sz w:val="24"/>
          <w:szCs w:val="24"/>
        </w:rPr>
      </w:pPr>
      <w:r w:rsidRPr="003C0E0D">
        <w:rPr>
          <w:rFonts w:ascii="Times New Roman" w:eastAsia="Calibri" w:hAnsi="Times New Roman" w:cs="Times New Roman"/>
          <w:b/>
          <w:bCs/>
          <w:sz w:val="24"/>
          <w:szCs w:val="24"/>
        </w:rPr>
        <w:t>на 2017 - 2027 годы</w:t>
      </w:r>
    </w:p>
    <w:p w:rsidR="004644D0" w:rsidRPr="003C0E0D" w:rsidRDefault="004644D0" w:rsidP="003C0E0D">
      <w:pPr>
        <w:spacing w:after="0" w:line="240" w:lineRule="auto"/>
        <w:jc w:val="center"/>
        <w:rPr>
          <w:rFonts w:ascii="Times New Roman" w:eastAsia="Calibri" w:hAnsi="Times New Roman" w:cs="Times New Roman"/>
          <w:b/>
          <w:bCs/>
          <w:sz w:val="24"/>
          <w:szCs w:val="24"/>
        </w:rPr>
      </w:pPr>
    </w:p>
    <w:tbl>
      <w:tblPr>
        <w:tblW w:w="9900" w:type="dxa"/>
        <w:jc w:val="center"/>
        <w:tblCellMar>
          <w:top w:w="105" w:type="dxa"/>
          <w:left w:w="105" w:type="dxa"/>
          <w:bottom w:w="105" w:type="dxa"/>
          <w:right w:w="105" w:type="dxa"/>
        </w:tblCellMar>
        <w:tblLook w:val="00A0" w:firstRow="1" w:lastRow="0" w:firstColumn="1" w:lastColumn="0" w:noHBand="0" w:noVBand="0"/>
      </w:tblPr>
      <w:tblGrid>
        <w:gridCol w:w="2683"/>
        <w:gridCol w:w="7217"/>
      </w:tblGrid>
      <w:tr w:rsidR="003C0E0D" w:rsidRPr="003C0E0D" w:rsidTr="002321AB">
        <w:trPr>
          <w:trHeight w:val="555"/>
          <w:jc w:val="center"/>
        </w:trPr>
        <w:tc>
          <w:tcPr>
            <w:tcW w:w="2683"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3C0E0D" w:rsidRPr="003C0E0D" w:rsidRDefault="003C0E0D" w:rsidP="002321AB">
            <w:pPr>
              <w:spacing w:after="0" w:line="256" w:lineRule="auto"/>
              <w:ind w:right="43"/>
              <w:jc w:val="center"/>
              <w:rPr>
                <w:rFonts w:ascii="Times New Roman" w:eastAsia="Calibri" w:hAnsi="Times New Roman" w:cs="Times New Roman"/>
                <w:sz w:val="24"/>
                <w:szCs w:val="24"/>
              </w:rPr>
            </w:pPr>
            <w:r w:rsidRPr="003C0E0D">
              <w:rPr>
                <w:rFonts w:ascii="Times New Roman" w:eastAsia="Calibri" w:hAnsi="Times New Roman" w:cs="Times New Roman"/>
                <w:sz w:val="24"/>
                <w:szCs w:val="24"/>
              </w:rPr>
              <w:t>Наименование программы</w:t>
            </w:r>
          </w:p>
        </w:tc>
        <w:tc>
          <w:tcPr>
            <w:tcW w:w="7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3C0E0D" w:rsidRPr="003C0E0D" w:rsidRDefault="003C0E0D" w:rsidP="004644D0">
            <w:pPr>
              <w:spacing w:after="0" w:line="256" w:lineRule="auto"/>
              <w:jc w:val="both"/>
              <w:rPr>
                <w:rFonts w:ascii="Times New Roman" w:eastAsia="Calibri" w:hAnsi="Times New Roman" w:cs="Times New Roman"/>
                <w:sz w:val="24"/>
                <w:szCs w:val="24"/>
              </w:rPr>
            </w:pPr>
            <w:r w:rsidRPr="003C0E0D">
              <w:rPr>
                <w:rFonts w:ascii="Times New Roman" w:eastAsia="Calibri" w:hAnsi="Times New Roman" w:cs="Times New Roman"/>
                <w:sz w:val="24"/>
                <w:szCs w:val="24"/>
              </w:rPr>
              <w:t xml:space="preserve">Программа «Комплексного развитие систем транспортной инфраструктуры на территории </w:t>
            </w:r>
            <w:proofErr w:type="spellStart"/>
            <w:r w:rsidRPr="003C0E0D">
              <w:rPr>
                <w:rFonts w:ascii="Times New Roman" w:eastAsia="Calibri" w:hAnsi="Times New Roman" w:cs="Times New Roman"/>
                <w:sz w:val="24"/>
                <w:szCs w:val="24"/>
              </w:rPr>
              <w:t>Силинского</w:t>
            </w:r>
            <w:proofErr w:type="spellEnd"/>
            <w:r w:rsidRPr="003C0E0D">
              <w:rPr>
                <w:rFonts w:ascii="Times New Roman" w:eastAsia="Calibri" w:hAnsi="Times New Roman" w:cs="Times New Roman"/>
                <w:sz w:val="24"/>
                <w:szCs w:val="24"/>
              </w:rPr>
              <w:t xml:space="preserve"> сельского поселения </w:t>
            </w:r>
            <w:proofErr w:type="spellStart"/>
            <w:r w:rsidRPr="003C0E0D">
              <w:rPr>
                <w:rFonts w:ascii="Times New Roman" w:eastAsia="Calibri" w:hAnsi="Times New Roman" w:cs="Times New Roman"/>
                <w:sz w:val="24"/>
                <w:szCs w:val="24"/>
              </w:rPr>
              <w:t>Ардатовского</w:t>
            </w:r>
            <w:proofErr w:type="spellEnd"/>
            <w:r w:rsidRPr="003C0E0D">
              <w:rPr>
                <w:rFonts w:ascii="Times New Roman" w:eastAsia="Calibri" w:hAnsi="Times New Roman" w:cs="Times New Roman"/>
                <w:sz w:val="24"/>
                <w:szCs w:val="24"/>
              </w:rPr>
              <w:t xml:space="preserve"> муниципального района Республики Мордовия на 2017-2027 годы (далее – Программа)»</w:t>
            </w:r>
          </w:p>
        </w:tc>
      </w:tr>
      <w:tr w:rsidR="003C0E0D" w:rsidRPr="003C0E0D" w:rsidTr="002321AB">
        <w:trPr>
          <w:trHeight w:val="555"/>
          <w:jc w:val="center"/>
        </w:trPr>
        <w:tc>
          <w:tcPr>
            <w:tcW w:w="2683"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hideMark/>
          </w:tcPr>
          <w:p w:rsidR="003C0E0D" w:rsidRPr="003C0E0D" w:rsidRDefault="003C0E0D" w:rsidP="002321AB">
            <w:pPr>
              <w:spacing w:after="0" w:line="256" w:lineRule="auto"/>
              <w:ind w:right="43"/>
              <w:jc w:val="center"/>
              <w:rPr>
                <w:rFonts w:ascii="Times New Roman" w:eastAsia="Calibri" w:hAnsi="Times New Roman" w:cs="Times New Roman"/>
                <w:sz w:val="24"/>
                <w:szCs w:val="24"/>
                <w:lang w:eastAsia="ru-RU"/>
              </w:rPr>
            </w:pPr>
            <w:r w:rsidRPr="003C0E0D">
              <w:rPr>
                <w:rFonts w:ascii="Times New Roman" w:eastAsia="Calibri" w:hAnsi="Times New Roman" w:cs="Times New Roman"/>
                <w:sz w:val="24"/>
                <w:szCs w:val="24"/>
                <w:lang w:eastAsia="ru-RU"/>
              </w:rPr>
              <w:t>Основание для разработки программы</w:t>
            </w:r>
          </w:p>
        </w:tc>
        <w:tc>
          <w:tcPr>
            <w:tcW w:w="7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3C0E0D" w:rsidRPr="003C0E0D" w:rsidRDefault="003C0E0D" w:rsidP="004644D0">
            <w:pPr>
              <w:spacing w:after="0" w:line="256" w:lineRule="auto"/>
              <w:jc w:val="both"/>
              <w:rPr>
                <w:rFonts w:ascii="Times New Roman" w:eastAsia="Calibri" w:hAnsi="Times New Roman" w:cs="Times New Roman"/>
                <w:sz w:val="24"/>
                <w:szCs w:val="24"/>
                <w:lang w:eastAsia="ru-RU"/>
              </w:rPr>
            </w:pPr>
            <w:r w:rsidRPr="003C0E0D">
              <w:rPr>
                <w:rFonts w:ascii="Times New Roman" w:eastAsia="Calibri" w:hAnsi="Times New Roman" w:cs="Times New Roman"/>
                <w:sz w:val="24"/>
                <w:szCs w:val="24"/>
                <w:lang w:eastAsia="ru-RU"/>
              </w:rPr>
              <w:t>Федеральный закон от 06 октября 2003 года № 131</w:t>
            </w:r>
          </w:p>
          <w:p w:rsidR="003C0E0D" w:rsidRPr="003C0E0D" w:rsidRDefault="003C0E0D" w:rsidP="004644D0">
            <w:pPr>
              <w:spacing w:after="0" w:line="256" w:lineRule="auto"/>
              <w:jc w:val="both"/>
              <w:rPr>
                <w:rFonts w:ascii="Times New Roman" w:eastAsia="Calibri" w:hAnsi="Times New Roman" w:cs="Times New Roman"/>
                <w:sz w:val="24"/>
                <w:szCs w:val="24"/>
                <w:lang w:eastAsia="ru-RU"/>
              </w:rPr>
            </w:pPr>
            <w:r w:rsidRPr="003C0E0D">
              <w:rPr>
                <w:rFonts w:ascii="Times New Roman" w:eastAsia="Calibri" w:hAnsi="Times New Roman" w:cs="Times New Roman"/>
                <w:sz w:val="24"/>
                <w:szCs w:val="24"/>
                <w:lang w:eastAsia="ru-RU"/>
              </w:rPr>
              <w:t>-ФЗ «Об общих принципах организации местного самоуправления в Российской Федерации»;</w:t>
            </w:r>
          </w:p>
          <w:p w:rsidR="003C0E0D" w:rsidRPr="003C0E0D" w:rsidRDefault="003C0E0D" w:rsidP="004644D0">
            <w:pPr>
              <w:spacing w:after="0" w:line="256" w:lineRule="auto"/>
              <w:jc w:val="both"/>
              <w:rPr>
                <w:rFonts w:ascii="Times New Roman" w:eastAsia="Calibri" w:hAnsi="Times New Roman" w:cs="Times New Roman"/>
                <w:sz w:val="24"/>
                <w:szCs w:val="24"/>
                <w:lang w:eastAsia="ru-RU"/>
              </w:rPr>
            </w:pPr>
            <w:r w:rsidRPr="003C0E0D">
              <w:rPr>
                <w:rFonts w:ascii="Times New Roman" w:eastAsia="Calibri" w:hAnsi="Times New Roman" w:cs="Times New Roman"/>
                <w:sz w:val="24"/>
                <w:szCs w:val="24"/>
                <w:lang w:eastAsia="ru-RU"/>
              </w:rPr>
              <w:t>- постановление Правительства Российской Федерации от 25 октября 2015</w:t>
            </w:r>
            <w:r w:rsidR="00383E92">
              <w:rPr>
                <w:rFonts w:ascii="Times New Roman" w:eastAsia="Calibri" w:hAnsi="Times New Roman" w:cs="Times New Roman"/>
                <w:sz w:val="24"/>
                <w:szCs w:val="24"/>
                <w:lang w:eastAsia="ru-RU"/>
              </w:rPr>
              <w:t xml:space="preserve"> </w:t>
            </w:r>
            <w:r w:rsidRPr="003C0E0D">
              <w:rPr>
                <w:rFonts w:ascii="Times New Roman" w:eastAsia="Calibri" w:hAnsi="Times New Roman" w:cs="Times New Roman"/>
                <w:sz w:val="24"/>
                <w:szCs w:val="24"/>
                <w:lang w:eastAsia="ru-RU"/>
              </w:rPr>
              <w:t>года № 1440 «Об утверждении требований к программам комплексного развития транспортной инфраструктуры поселений, городских округов»</w:t>
            </w:r>
          </w:p>
        </w:tc>
      </w:tr>
      <w:tr w:rsidR="003C0E0D" w:rsidRPr="003C0E0D" w:rsidTr="002321AB">
        <w:trPr>
          <w:trHeight w:val="570"/>
          <w:jc w:val="center"/>
        </w:trPr>
        <w:tc>
          <w:tcPr>
            <w:tcW w:w="2683"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3C0E0D" w:rsidRPr="003C0E0D" w:rsidRDefault="003C0E0D" w:rsidP="002321AB">
            <w:pPr>
              <w:spacing w:after="0" w:line="256" w:lineRule="auto"/>
              <w:ind w:right="43"/>
              <w:jc w:val="center"/>
              <w:rPr>
                <w:rFonts w:ascii="Times New Roman" w:eastAsia="Calibri" w:hAnsi="Times New Roman" w:cs="Times New Roman"/>
                <w:sz w:val="24"/>
                <w:szCs w:val="24"/>
              </w:rPr>
            </w:pPr>
            <w:r w:rsidRPr="003C0E0D">
              <w:rPr>
                <w:rFonts w:ascii="Times New Roman" w:eastAsia="Calibri" w:hAnsi="Times New Roman" w:cs="Times New Roman"/>
                <w:sz w:val="24"/>
                <w:szCs w:val="24"/>
              </w:rPr>
              <w:t>Заказчик</w:t>
            </w:r>
          </w:p>
          <w:p w:rsidR="003C0E0D" w:rsidRPr="003C0E0D" w:rsidRDefault="003C0E0D" w:rsidP="002321AB">
            <w:pPr>
              <w:spacing w:after="0" w:line="256" w:lineRule="auto"/>
              <w:ind w:right="43"/>
              <w:jc w:val="center"/>
              <w:rPr>
                <w:rFonts w:ascii="Times New Roman" w:eastAsia="Calibri" w:hAnsi="Times New Roman" w:cs="Times New Roman"/>
                <w:sz w:val="24"/>
                <w:szCs w:val="24"/>
                <w:lang w:eastAsia="ru-RU"/>
              </w:rPr>
            </w:pPr>
            <w:r w:rsidRPr="003C0E0D">
              <w:rPr>
                <w:rFonts w:ascii="Times New Roman" w:eastAsia="Calibri" w:hAnsi="Times New Roman" w:cs="Times New Roman"/>
                <w:sz w:val="24"/>
                <w:szCs w:val="24"/>
              </w:rPr>
              <w:t xml:space="preserve">Программы </w:t>
            </w:r>
            <w:r w:rsidRPr="003C0E0D">
              <w:rPr>
                <w:rFonts w:ascii="Times New Roman" w:eastAsia="Calibri" w:hAnsi="Times New Roman" w:cs="Times New Roman"/>
                <w:sz w:val="24"/>
                <w:szCs w:val="24"/>
                <w:lang w:eastAsia="ru-RU"/>
              </w:rPr>
              <w:t>и</w:t>
            </w:r>
          </w:p>
          <w:p w:rsidR="003C0E0D" w:rsidRPr="003C0E0D" w:rsidRDefault="003C0E0D" w:rsidP="002321AB">
            <w:pPr>
              <w:spacing w:after="0" w:line="256" w:lineRule="auto"/>
              <w:ind w:right="43"/>
              <w:jc w:val="center"/>
              <w:rPr>
                <w:rFonts w:ascii="Times New Roman" w:eastAsia="Calibri" w:hAnsi="Times New Roman" w:cs="Times New Roman"/>
                <w:sz w:val="24"/>
                <w:szCs w:val="24"/>
              </w:rPr>
            </w:pPr>
            <w:r w:rsidRPr="003C0E0D">
              <w:rPr>
                <w:rFonts w:ascii="Times New Roman" w:eastAsia="Calibri" w:hAnsi="Times New Roman" w:cs="Times New Roman"/>
                <w:sz w:val="24"/>
                <w:szCs w:val="24"/>
                <w:lang w:eastAsia="ru-RU"/>
              </w:rPr>
              <w:t>его местонахождение.</w:t>
            </w:r>
          </w:p>
        </w:tc>
        <w:tc>
          <w:tcPr>
            <w:tcW w:w="7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3C0E0D" w:rsidRPr="003C0E0D" w:rsidRDefault="003C0E0D" w:rsidP="004644D0">
            <w:pPr>
              <w:spacing w:after="0" w:line="256" w:lineRule="auto"/>
              <w:jc w:val="both"/>
              <w:rPr>
                <w:rFonts w:ascii="Times New Roman" w:eastAsia="Calibri" w:hAnsi="Times New Roman" w:cs="Times New Roman"/>
                <w:sz w:val="24"/>
                <w:szCs w:val="24"/>
              </w:rPr>
            </w:pPr>
            <w:r w:rsidRPr="003C0E0D">
              <w:rPr>
                <w:rFonts w:ascii="Times New Roman" w:eastAsia="Calibri" w:hAnsi="Times New Roman" w:cs="Times New Roman"/>
                <w:sz w:val="24"/>
                <w:szCs w:val="24"/>
              </w:rPr>
              <w:t xml:space="preserve">Администрация </w:t>
            </w:r>
            <w:proofErr w:type="spellStart"/>
            <w:r w:rsidRPr="003C0E0D">
              <w:rPr>
                <w:rFonts w:ascii="Times New Roman" w:eastAsia="Calibri" w:hAnsi="Times New Roman" w:cs="Times New Roman"/>
                <w:sz w:val="24"/>
                <w:szCs w:val="24"/>
              </w:rPr>
              <w:t>Силинского</w:t>
            </w:r>
            <w:proofErr w:type="spellEnd"/>
            <w:r w:rsidRPr="003C0E0D">
              <w:rPr>
                <w:rFonts w:ascii="Times New Roman" w:eastAsia="Calibri" w:hAnsi="Times New Roman" w:cs="Times New Roman"/>
                <w:sz w:val="24"/>
                <w:szCs w:val="24"/>
              </w:rPr>
              <w:t xml:space="preserve"> сельского поселения </w:t>
            </w:r>
            <w:proofErr w:type="spellStart"/>
            <w:r w:rsidRPr="003C0E0D">
              <w:rPr>
                <w:rFonts w:ascii="Times New Roman" w:eastAsia="Calibri" w:hAnsi="Times New Roman" w:cs="Times New Roman"/>
                <w:sz w:val="24"/>
                <w:szCs w:val="24"/>
              </w:rPr>
              <w:t>Ардатовского</w:t>
            </w:r>
            <w:proofErr w:type="spellEnd"/>
            <w:r w:rsidRPr="003C0E0D">
              <w:rPr>
                <w:rFonts w:ascii="Times New Roman" w:eastAsia="Calibri" w:hAnsi="Times New Roman" w:cs="Times New Roman"/>
                <w:sz w:val="24"/>
                <w:szCs w:val="24"/>
              </w:rPr>
              <w:t xml:space="preserve"> муниципального района Республики Мордовия</w:t>
            </w:r>
          </w:p>
          <w:p w:rsidR="003C0E0D" w:rsidRPr="003C0E0D" w:rsidRDefault="003C0E0D" w:rsidP="004644D0">
            <w:pPr>
              <w:spacing w:after="0" w:line="256" w:lineRule="auto"/>
              <w:jc w:val="both"/>
              <w:rPr>
                <w:rFonts w:ascii="Times New Roman" w:eastAsia="Calibri" w:hAnsi="Times New Roman" w:cs="Times New Roman"/>
                <w:sz w:val="24"/>
                <w:szCs w:val="24"/>
                <w:lang w:eastAsia="ru-RU"/>
              </w:rPr>
            </w:pPr>
            <w:r w:rsidRPr="003C0E0D">
              <w:rPr>
                <w:rFonts w:ascii="Times New Roman" w:eastAsia="Calibri" w:hAnsi="Times New Roman" w:cs="Times New Roman"/>
                <w:sz w:val="24"/>
                <w:szCs w:val="24"/>
                <w:lang w:eastAsia="ru-RU"/>
              </w:rPr>
              <w:t xml:space="preserve">Республика Мордовия, </w:t>
            </w:r>
            <w:proofErr w:type="spellStart"/>
            <w:r w:rsidRPr="003C0E0D">
              <w:rPr>
                <w:rFonts w:ascii="Times New Roman" w:eastAsia="Calibri" w:hAnsi="Times New Roman" w:cs="Times New Roman"/>
                <w:sz w:val="24"/>
                <w:szCs w:val="24"/>
                <w:lang w:eastAsia="ru-RU"/>
              </w:rPr>
              <w:t>Ардатовский</w:t>
            </w:r>
            <w:proofErr w:type="spellEnd"/>
            <w:r w:rsidRPr="003C0E0D">
              <w:rPr>
                <w:rFonts w:ascii="Times New Roman" w:eastAsia="Calibri" w:hAnsi="Times New Roman" w:cs="Times New Roman"/>
                <w:sz w:val="24"/>
                <w:szCs w:val="24"/>
                <w:lang w:eastAsia="ru-RU"/>
              </w:rPr>
              <w:t xml:space="preserve"> район, </w:t>
            </w:r>
          </w:p>
          <w:p w:rsidR="003C0E0D" w:rsidRPr="003C0E0D" w:rsidRDefault="003C0E0D" w:rsidP="004644D0">
            <w:pPr>
              <w:spacing w:after="0" w:line="256" w:lineRule="auto"/>
              <w:jc w:val="both"/>
              <w:rPr>
                <w:rFonts w:ascii="Times New Roman" w:eastAsia="Calibri" w:hAnsi="Times New Roman" w:cs="Times New Roman"/>
                <w:sz w:val="24"/>
                <w:szCs w:val="24"/>
              </w:rPr>
            </w:pPr>
            <w:r w:rsidRPr="003C0E0D">
              <w:rPr>
                <w:rFonts w:ascii="Times New Roman" w:eastAsia="Calibri" w:hAnsi="Times New Roman" w:cs="Times New Roman"/>
                <w:sz w:val="24"/>
                <w:szCs w:val="24"/>
                <w:lang w:eastAsia="ru-RU"/>
              </w:rPr>
              <w:t xml:space="preserve">с. </w:t>
            </w:r>
            <w:proofErr w:type="spellStart"/>
            <w:r w:rsidRPr="003C0E0D">
              <w:rPr>
                <w:rFonts w:ascii="Times New Roman" w:eastAsia="Calibri" w:hAnsi="Times New Roman" w:cs="Times New Roman"/>
                <w:sz w:val="24"/>
                <w:szCs w:val="24"/>
              </w:rPr>
              <w:t>Силино</w:t>
            </w:r>
            <w:proofErr w:type="spellEnd"/>
            <w:r w:rsidRPr="003C0E0D">
              <w:rPr>
                <w:rFonts w:ascii="Times New Roman" w:eastAsia="Calibri" w:hAnsi="Times New Roman" w:cs="Times New Roman"/>
                <w:sz w:val="24"/>
                <w:szCs w:val="24"/>
                <w:lang w:eastAsia="ru-RU"/>
              </w:rPr>
              <w:t>, ул. Садовая, д. 28</w:t>
            </w:r>
          </w:p>
        </w:tc>
      </w:tr>
      <w:tr w:rsidR="003C0E0D" w:rsidRPr="003C0E0D" w:rsidTr="002321AB">
        <w:trPr>
          <w:trHeight w:val="570"/>
          <w:jc w:val="center"/>
        </w:trPr>
        <w:tc>
          <w:tcPr>
            <w:tcW w:w="2683"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3C0E0D" w:rsidRPr="003C0E0D" w:rsidRDefault="003C0E0D" w:rsidP="002321AB">
            <w:pPr>
              <w:spacing w:after="0" w:line="256" w:lineRule="auto"/>
              <w:ind w:right="43"/>
              <w:jc w:val="center"/>
              <w:rPr>
                <w:rFonts w:ascii="Times New Roman" w:eastAsia="Calibri" w:hAnsi="Times New Roman" w:cs="Times New Roman"/>
                <w:sz w:val="24"/>
                <w:szCs w:val="24"/>
              </w:rPr>
            </w:pPr>
            <w:r w:rsidRPr="003C0E0D">
              <w:rPr>
                <w:rFonts w:ascii="Times New Roman" w:eastAsia="Calibri" w:hAnsi="Times New Roman" w:cs="Times New Roman"/>
                <w:sz w:val="24"/>
                <w:szCs w:val="24"/>
              </w:rPr>
              <w:t>Исполнители программы</w:t>
            </w:r>
          </w:p>
        </w:tc>
        <w:tc>
          <w:tcPr>
            <w:tcW w:w="7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3C0E0D" w:rsidRPr="003C0E0D" w:rsidRDefault="003C0E0D" w:rsidP="004644D0">
            <w:pPr>
              <w:spacing w:after="0" w:line="256" w:lineRule="auto"/>
              <w:jc w:val="both"/>
              <w:rPr>
                <w:rFonts w:ascii="Times New Roman" w:eastAsia="Calibri" w:hAnsi="Times New Roman" w:cs="Times New Roman"/>
                <w:sz w:val="24"/>
                <w:szCs w:val="24"/>
              </w:rPr>
            </w:pPr>
            <w:r w:rsidRPr="003C0E0D">
              <w:rPr>
                <w:rFonts w:ascii="Times New Roman" w:eastAsia="Calibri" w:hAnsi="Times New Roman" w:cs="Times New Roman"/>
                <w:sz w:val="24"/>
                <w:szCs w:val="24"/>
              </w:rPr>
              <w:t xml:space="preserve">Администрация </w:t>
            </w:r>
            <w:proofErr w:type="spellStart"/>
            <w:r w:rsidRPr="003C0E0D">
              <w:rPr>
                <w:rFonts w:ascii="Times New Roman" w:eastAsia="Calibri" w:hAnsi="Times New Roman" w:cs="Times New Roman"/>
                <w:sz w:val="24"/>
                <w:szCs w:val="24"/>
              </w:rPr>
              <w:t>Силинского</w:t>
            </w:r>
            <w:proofErr w:type="spellEnd"/>
            <w:r w:rsidRPr="003C0E0D">
              <w:rPr>
                <w:rFonts w:ascii="Times New Roman" w:eastAsia="Calibri" w:hAnsi="Times New Roman" w:cs="Times New Roman"/>
                <w:sz w:val="24"/>
                <w:szCs w:val="24"/>
              </w:rPr>
              <w:t xml:space="preserve"> сельского поселения </w:t>
            </w:r>
            <w:proofErr w:type="spellStart"/>
            <w:r w:rsidRPr="003C0E0D">
              <w:rPr>
                <w:rFonts w:ascii="Times New Roman" w:eastAsia="Calibri" w:hAnsi="Times New Roman" w:cs="Times New Roman"/>
                <w:sz w:val="24"/>
                <w:szCs w:val="24"/>
              </w:rPr>
              <w:t>Ардатовского</w:t>
            </w:r>
            <w:proofErr w:type="spellEnd"/>
            <w:r w:rsidRPr="003C0E0D">
              <w:rPr>
                <w:rFonts w:ascii="Times New Roman" w:eastAsia="Calibri" w:hAnsi="Times New Roman" w:cs="Times New Roman"/>
                <w:sz w:val="24"/>
                <w:szCs w:val="24"/>
              </w:rPr>
              <w:t xml:space="preserve"> муниципального района Республики Мордовия</w:t>
            </w:r>
          </w:p>
        </w:tc>
      </w:tr>
      <w:tr w:rsidR="003C0E0D" w:rsidRPr="003C0E0D" w:rsidTr="004644D0">
        <w:trPr>
          <w:trHeight w:val="1212"/>
          <w:jc w:val="center"/>
        </w:trPr>
        <w:tc>
          <w:tcPr>
            <w:tcW w:w="2683"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3C0E0D" w:rsidRPr="003C0E0D" w:rsidRDefault="003C0E0D" w:rsidP="002321AB">
            <w:pPr>
              <w:spacing w:after="0" w:line="256" w:lineRule="auto"/>
              <w:ind w:right="43"/>
              <w:jc w:val="center"/>
              <w:rPr>
                <w:rFonts w:ascii="Times New Roman" w:eastAsia="Calibri" w:hAnsi="Times New Roman" w:cs="Times New Roman"/>
                <w:sz w:val="24"/>
                <w:szCs w:val="24"/>
              </w:rPr>
            </w:pPr>
            <w:r w:rsidRPr="003C0E0D">
              <w:rPr>
                <w:rFonts w:ascii="Times New Roman" w:eastAsia="Calibri" w:hAnsi="Times New Roman" w:cs="Times New Roman"/>
                <w:sz w:val="24"/>
                <w:szCs w:val="24"/>
              </w:rPr>
              <w:t>Цель программы</w:t>
            </w:r>
          </w:p>
        </w:tc>
        <w:tc>
          <w:tcPr>
            <w:tcW w:w="7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3C0E0D" w:rsidRPr="003C0E0D" w:rsidRDefault="003C0E0D" w:rsidP="004644D0">
            <w:pPr>
              <w:spacing w:after="0" w:line="256" w:lineRule="auto"/>
              <w:jc w:val="both"/>
              <w:rPr>
                <w:rFonts w:ascii="Times New Roman" w:eastAsia="Calibri" w:hAnsi="Times New Roman" w:cs="Times New Roman"/>
                <w:sz w:val="24"/>
                <w:szCs w:val="24"/>
              </w:rPr>
            </w:pPr>
            <w:r w:rsidRPr="003C0E0D">
              <w:rPr>
                <w:rFonts w:ascii="Times New Roman" w:eastAsia="Calibri" w:hAnsi="Times New Roman" w:cs="Times New Roman"/>
                <w:sz w:val="24"/>
                <w:szCs w:val="24"/>
              </w:rPr>
              <w:t xml:space="preserve">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proofErr w:type="spellStart"/>
            <w:r w:rsidRPr="003C0E0D">
              <w:rPr>
                <w:rFonts w:ascii="Times New Roman" w:eastAsia="Calibri" w:hAnsi="Times New Roman" w:cs="Times New Roman"/>
                <w:sz w:val="24"/>
                <w:szCs w:val="24"/>
              </w:rPr>
              <w:t>Силинского</w:t>
            </w:r>
            <w:proofErr w:type="spellEnd"/>
            <w:r w:rsidRPr="003C0E0D">
              <w:rPr>
                <w:rFonts w:ascii="Times New Roman" w:eastAsia="Calibri" w:hAnsi="Times New Roman" w:cs="Times New Roman"/>
                <w:sz w:val="24"/>
                <w:szCs w:val="24"/>
              </w:rPr>
              <w:t xml:space="preserve"> сельского поселения</w:t>
            </w:r>
          </w:p>
        </w:tc>
      </w:tr>
      <w:tr w:rsidR="003C0E0D" w:rsidRPr="003C0E0D" w:rsidTr="002321AB">
        <w:trPr>
          <w:trHeight w:val="570"/>
          <w:jc w:val="center"/>
        </w:trPr>
        <w:tc>
          <w:tcPr>
            <w:tcW w:w="2683"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3C0E0D" w:rsidRPr="003C0E0D" w:rsidRDefault="003C0E0D" w:rsidP="002321AB">
            <w:pPr>
              <w:spacing w:after="0" w:line="256" w:lineRule="auto"/>
              <w:jc w:val="center"/>
              <w:rPr>
                <w:rFonts w:ascii="Times New Roman" w:eastAsia="Calibri" w:hAnsi="Times New Roman" w:cs="Times New Roman"/>
                <w:sz w:val="24"/>
                <w:szCs w:val="24"/>
              </w:rPr>
            </w:pPr>
            <w:r w:rsidRPr="003C0E0D">
              <w:rPr>
                <w:rFonts w:ascii="Times New Roman" w:eastAsia="Calibri" w:hAnsi="Times New Roman" w:cs="Times New Roman"/>
                <w:sz w:val="24"/>
                <w:szCs w:val="24"/>
              </w:rPr>
              <w:t>Задачи программы</w:t>
            </w:r>
          </w:p>
        </w:tc>
        <w:tc>
          <w:tcPr>
            <w:tcW w:w="7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3C0E0D" w:rsidRPr="003C0E0D" w:rsidRDefault="003C0E0D" w:rsidP="004644D0">
            <w:pPr>
              <w:spacing w:after="0" w:line="256" w:lineRule="auto"/>
              <w:jc w:val="both"/>
              <w:rPr>
                <w:rFonts w:ascii="Times New Roman" w:eastAsia="Calibri" w:hAnsi="Times New Roman" w:cs="Times New Roman"/>
                <w:sz w:val="24"/>
                <w:szCs w:val="24"/>
              </w:rPr>
            </w:pPr>
            <w:r w:rsidRPr="003C0E0D">
              <w:rPr>
                <w:rFonts w:ascii="Times New Roman" w:eastAsia="Calibri" w:hAnsi="Times New Roman" w:cs="Times New Roman"/>
                <w:sz w:val="24"/>
                <w:szCs w:val="24"/>
              </w:rPr>
              <w:t>- безопасность, качество и эффективность транспортного обслуживания сельского поселения;</w:t>
            </w:r>
          </w:p>
          <w:p w:rsidR="003C0E0D" w:rsidRPr="003C0E0D" w:rsidRDefault="003C0E0D" w:rsidP="004644D0">
            <w:pPr>
              <w:spacing w:after="0" w:line="256" w:lineRule="auto"/>
              <w:jc w:val="both"/>
              <w:rPr>
                <w:rFonts w:ascii="Times New Roman" w:eastAsia="Calibri" w:hAnsi="Times New Roman" w:cs="Times New Roman"/>
                <w:sz w:val="24"/>
                <w:szCs w:val="24"/>
              </w:rPr>
            </w:pPr>
            <w:r w:rsidRPr="003C0E0D">
              <w:rPr>
                <w:rFonts w:ascii="Times New Roman" w:eastAsia="Calibri" w:hAnsi="Times New Roman" w:cs="Times New Roman"/>
                <w:sz w:val="24"/>
                <w:szCs w:val="24"/>
              </w:rPr>
              <w:t>- эффективность функционирования действующей транспортной инфраструктуры.</w:t>
            </w:r>
          </w:p>
        </w:tc>
      </w:tr>
      <w:tr w:rsidR="003C0E0D" w:rsidRPr="003C0E0D" w:rsidTr="002321AB">
        <w:trPr>
          <w:trHeight w:val="570"/>
          <w:jc w:val="center"/>
        </w:trPr>
        <w:tc>
          <w:tcPr>
            <w:tcW w:w="2683"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3C0E0D" w:rsidRPr="003C0E0D" w:rsidRDefault="003C0E0D" w:rsidP="002321AB">
            <w:pPr>
              <w:spacing w:after="0" w:line="256" w:lineRule="auto"/>
              <w:jc w:val="center"/>
              <w:rPr>
                <w:rFonts w:ascii="Times New Roman" w:eastAsia="Calibri" w:hAnsi="Times New Roman" w:cs="Times New Roman"/>
                <w:sz w:val="24"/>
                <w:szCs w:val="24"/>
              </w:rPr>
            </w:pPr>
            <w:r w:rsidRPr="003C0E0D">
              <w:rPr>
                <w:rFonts w:ascii="Times New Roman" w:eastAsia="Calibri" w:hAnsi="Times New Roman" w:cs="Times New Roman"/>
                <w:sz w:val="24"/>
                <w:szCs w:val="24"/>
              </w:rPr>
              <w:t>Целевые показатели (индикаторы) программы</w:t>
            </w:r>
          </w:p>
        </w:tc>
        <w:tc>
          <w:tcPr>
            <w:tcW w:w="7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3C0E0D" w:rsidRPr="003C0E0D" w:rsidRDefault="003C0E0D" w:rsidP="004644D0">
            <w:pPr>
              <w:spacing w:after="0" w:line="256" w:lineRule="auto"/>
              <w:jc w:val="both"/>
              <w:rPr>
                <w:rFonts w:ascii="Times New Roman" w:eastAsia="Calibri" w:hAnsi="Times New Roman" w:cs="Times New Roman"/>
                <w:sz w:val="24"/>
                <w:szCs w:val="24"/>
              </w:rPr>
            </w:pPr>
            <w:r w:rsidRPr="003C0E0D">
              <w:rPr>
                <w:rFonts w:ascii="Times New Roman" w:eastAsia="Calibri" w:hAnsi="Times New Roman" w:cs="Times New Roman"/>
                <w:sz w:val="24"/>
                <w:szCs w:val="24"/>
              </w:rPr>
              <w:t>- снижение удельного веса дорог, нуждающихся в капитальном ремонте (реконструкции); %.;</w:t>
            </w:r>
          </w:p>
          <w:p w:rsidR="003C0E0D" w:rsidRPr="003C0E0D" w:rsidRDefault="003C0E0D" w:rsidP="004644D0">
            <w:pPr>
              <w:spacing w:after="0" w:line="256" w:lineRule="auto"/>
              <w:jc w:val="both"/>
              <w:rPr>
                <w:rFonts w:ascii="Times New Roman" w:eastAsia="Calibri" w:hAnsi="Times New Roman" w:cs="Times New Roman"/>
                <w:sz w:val="24"/>
                <w:szCs w:val="24"/>
              </w:rPr>
            </w:pPr>
            <w:r w:rsidRPr="003C0E0D">
              <w:rPr>
                <w:rFonts w:ascii="Times New Roman" w:eastAsia="Calibri" w:hAnsi="Times New Roman" w:cs="Times New Roman"/>
                <w:sz w:val="24"/>
                <w:szCs w:val="24"/>
              </w:rPr>
              <w:t>- снижение транспортного риска, %. ;</w:t>
            </w:r>
          </w:p>
          <w:p w:rsidR="003C0E0D" w:rsidRPr="003C0E0D" w:rsidRDefault="003C0E0D" w:rsidP="004644D0">
            <w:pPr>
              <w:spacing w:after="0" w:line="256" w:lineRule="auto"/>
              <w:jc w:val="both"/>
              <w:rPr>
                <w:rFonts w:ascii="Times New Roman" w:eastAsia="Calibri" w:hAnsi="Times New Roman" w:cs="Times New Roman"/>
                <w:sz w:val="24"/>
                <w:szCs w:val="24"/>
                <w:lang w:eastAsia="ru-RU"/>
              </w:rPr>
            </w:pPr>
            <w:r w:rsidRPr="003C0E0D">
              <w:rPr>
                <w:rFonts w:ascii="Times New Roman" w:eastAsia="Calibri" w:hAnsi="Times New Roman" w:cs="Times New Roman"/>
                <w:sz w:val="24"/>
                <w:szCs w:val="24"/>
              </w:rPr>
              <w:t> </w:t>
            </w:r>
            <w:r w:rsidRPr="003C0E0D">
              <w:rPr>
                <w:rFonts w:ascii="Times New Roman" w:eastAsia="Calibri" w:hAnsi="Times New Roman" w:cs="Times New Roman"/>
                <w:sz w:val="24"/>
                <w:szCs w:val="24"/>
                <w:lang w:eastAsia="ru-RU"/>
              </w:rPr>
              <w:t>-Количество отремонтированных искусственных сооружений (мостов), ед.;</w:t>
            </w:r>
          </w:p>
          <w:p w:rsidR="003C0E0D" w:rsidRPr="003C0E0D" w:rsidRDefault="003C0E0D" w:rsidP="004644D0">
            <w:pPr>
              <w:spacing w:after="0" w:line="256" w:lineRule="auto"/>
              <w:jc w:val="both"/>
              <w:rPr>
                <w:rFonts w:ascii="Times New Roman" w:eastAsia="Calibri" w:hAnsi="Times New Roman" w:cs="Times New Roman"/>
                <w:sz w:val="24"/>
                <w:szCs w:val="24"/>
                <w:lang w:eastAsia="ru-RU"/>
              </w:rPr>
            </w:pPr>
            <w:r w:rsidRPr="003C0E0D">
              <w:rPr>
                <w:rFonts w:ascii="Times New Roman" w:eastAsia="Calibri" w:hAnsi="Times New Roman" w:cs="Times New Roman"/>
                <w:sz w:val="24"/>
                <w:szCs w:val="24"/>
                <w:lang w:eastAsia="ru-RU"/>
              </w:rPr>
              <w:t xml:space="preserve">-Количество </w:t>
            </w:r>
            <w:proofErr w:type="spellStart"/>
            <w:r w:rsidRPr="003C0E0D">
              <w:rPr>
                <w:rFonts w:ascii="Times New Roman" w:eastAsia="Calibri" w:hAnsi="Times New Roman" w:cs="Times New Roman"/>
                <w:sz w:val="24"/>
                <w:szCs w:val="24"/>
                <w:lang w:eastAsia="ru-RU"/>
              </w:rPr>
              <w:t>дорожно</w:t>
            </w:r>
            <w:proofErr w:type="spellEnd"/>
            <w:r w:rsidRPr="003C0E0D">
              <w:rPr>
                <w:rFonts w:ascii="Times New Roman" w:eastAsia="Calibri" w:hAnsi="Times New Roman" w:cs="Times New Roman"/>
                <w:sz w:val="24"/>
                <w:szCs w:val="24"/>
                <w:lang w:eastAsia="ru-RU"/>
              </w:rPr>
              <w:t xml:space="preserve"> -транспортных происшествий, </w:t>
            </w:r>
          </w:p>
          <w:p w:rsidR="003C0E0D" w:rsidRPr="003C0E0D" w:rsidRDefault="003C0E0D" w:rsidP="004644D0">
            <w:pPr>
              <w:spacing w:after="0" w:line="256" w:lineRule="auto"/>
              <w:jc w:val="both"/>
              <w:rPr>
                <w:rFonts w:ascii="Times New Roman" w:eastAsia="Calibri" w:hAnsi="Times New Roman" w:cs="Times New Roman"/>
                <w:sz w:val="24"/>
                <w:szCs w:val="24"/>
                <w:lang w:eastAsia="ru-RU"/>
              </w:rPr>
            </w:pPr>
            <w:r w:rsidRPr="003C0E0D">
              <w:rPr>
                <w:rFonts w:ascii="Times New Roman" w:eastAsia="Calibri" w:hAnsi="Times New Roman" w:cs="Times New Roman"/>
                <w:sz w:val="24"/>
                <w:szCs w:val="24"/>
                <w:lang w:eastAsia="ru-RU"/>
              </w:rPr>
              <w:t>произошедших на территории поселения, ед.</w:t>
            </w:r>
          </w:p>
        </w:tc>
      </w:tr>
      <w:tr w:rsidR="003C0E0D" w:rsidRPr="003C0E0D" w:rsidTr="002321AB">
        <w:trPr>
          <w:trHeight w:val="570"/>
          <w:jc w:val="center"/>
        </w:trPr>
        <w:tc>
          <w:tcPr>
            <w:tcW w:w="2683"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3C0E0D" w:rsidRPr="003C0E0D" w:rsidRDefault="003C0E0D" w:rsidP="002321AB">
            <w:pPr>
              <w:spacing w:after="0" w:line="256" w:lineRule="auto"/>
              <w:jc w:val="center"/>
              <w:rPr>
                <w:rFonts w:ascii="Times New Roman" w:eastAsia="Calibri" w:hAnsi="Times New Roman" w:cs="Times New Roman"/>
                <w:sz w:val="24"/>
                <w:szCs w:val="24"/>
              </w:rPr>
            </w:pPr>
            <w:r w:rsidRPr="003C0E0D">
              <w:rPr>
                <w:rFonts w:ascii="Times New Roman" w:eastAsia="Calibri" w:hAnsi="Times New Roman" w:cs="Times New Roman"/>
                <w:sz w:val="24"/>
                <w:szCs w:val="24"/>
              </w:rPr>
              <w:t>Сроки и этапы реализации программы</w:t>
            </w:r>
          </w:p>
        </w:tc>
        <w:tc>
          <w:tcPr>
            <w:tcW w:w="7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3C0E0D" w:rsidRPr="003C0E0D" w:rsidRDefault="003C0E0D" w:rsidP="004644D0">
            <w:pPr>
              <w:spacing w:after="0" w:line="256" w:lineRule="auto"/>
              <w:jc w:val="both"/>
              <w:rPr>
                <w:rFonts w:ascii="Times New Roman" w:eastAsia="Calibri" w:hAnsi="Times New Roman" w:cs="Times New Roman"/>
                <w:sz w:val="24"/>
                <w:szCs w:val="24"/>
              </w:rPr>
            </w:pPr>
            <w:r w:rsidRPr="003C0E0D">
              <w:rPr>
                <w:rFonts w:ascii="Times New Roman" w:eastAsia="Calibri" w:hAnsi="Times New Roman" w:cs="Times New Roman"/>
                <w:sz w:val="24"/>
                <w:szCs w:val="24"/>
              </w:rPr>
              <w:t>Срок реализации Программы  : 2017 – 2027 годы</w:t>
            </w:r>
          </w:p>
        </w:tc>
      </w:tr>
      <w:tr w:rsidR="003C0E0D" w:rsidRPr="003C0E0D" w:rsidTr="002321AB">
        <w:trPr>
          <w:trHeight w:val="555"/>
          <w:jc w:val="center"/>
        </w:trPr>
        <w:tc>
          <w:tcPr>
            <w:tcW w:w="2683"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3C0E0D" w:rsidRPr="003C0E0D" w:rsidRDefault="003C0E0D" w:rsidP="002321AB">
            <w:pPr>
              <w:spacing w:after="0" w:line="256" w:lineRule="auto"/>
              <w:jc w:val="center"/>
              <w:rPr>
                <w:rFonts w:ascii="Times New Roman" w:eastAsia="Calibri" w:hAnsi="Times New Roman" w:cs="Times New Roman"/>
                <w:sz w:val="24"/>
                <w:szCs w:val="24"/>
              </w:rPr>
            </w:pPr>
            <w:r w:rsidRPr="003C0E0D">
              <w:rPr>
                <w:rFonts w:ascii="Times New Roman" w:eastAsia="Calibri" w:hAnsi="Times New Roman" w:cs="Times New Roman"/>
                <w:sz w:val="24"/>
                <w:szCs w:val="24"/>
              </w:rPr>
              <w:t>Ожидаемые результаты реализации Программы</w:t>
            </w:r>
          </w:p>
        </w:tc>
        <w:tc>
          <w:tcPr>
            <w:tcW w:w="72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3C0E0D" w:rsidRPr="003C0E0D" w:rsidRDefault="003C0E0D" w:rsidP="004644D0">
            <w:pPr>
              <w:spacing w:after="0" w:line="256" w:lineRule="auto"/>
              <w:jc w:val="both"/>
              <w:rPr>
                <w:rFonts w:ascii="Times New Roman" w:eastAsia="Calibri" w:hAnsi="Times New Roman" w:cs="Times New Roman"/>
                <w:sz w:val="24"/>
                <w:szCs w:val="24"/>
              </w:rPr>
            </w:pPr>
            <w:r w:rsidRPr="003C0E0D">
              <w:rPr>
                <w:rFonts w:ascii="Times New Roman" w:eastAsia="Calibri" w:hAnsi="Times New Roman" w:cs="Times New Roman"/>
                <w:sz w:val="24"/>
                <w:szCs w:val="24"/>
              </w:rPr>
              <w:t>В результате реализации программы к 2027 году предполагается:</w:t>
            </w:r>
          </w:p>
          <w:p w:rsidR="003C0E0D" w:rsidRPr="003C0E0D" w:rsidRDefault="003C0E0D" w:rsidP="004644D0">
            <w:pPr>
              <w:spacing w:after="0" w:line="256" w:lineRule="auto"/>
              <w:jc w:val="both"/>
              <w:rPr>
                <w:rFonts w:ascii="Times New Roman" w:eastAsia="Calibri" w:hAnsi="Times New Roman" w:cs="Times New Roman"/>
                <w:sz w:val="24"/>
                <w:szCs w:val="24"/>
              </w:rPr>
            </w:pPr>
            <w:r w:rsidRPr="003C0E0D">
              <w:rPr>
                <w:rFonts w:ascii="Times New Roman" w:eastAsia="Calibri" w:hAnsi="Times New Roman" w:cs="Times New Roman"/>
                <w:sz w:val="24"/>
                <w:szCs w:val="24"/>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3C0E0D" w:rsidRPr="003C0E0D" w:rsidRDefault="003C0E0D" w:rsidP="004644D0">
            <w:pPr>
              <w:spacing w:after="0" w:line="256" w:lineRule="auto"/>
              <w:jc w:val="both"/>
              <w:rPr>
                <w:rFonts w:ascii="Times New Roman" w:eastAsia="Calibri" w:hAnsi="Times New Roman" w:cs="Times New Roman"/>
                <w:sz w:val="24"/>
                <w:szCs w:val="24"/>
              </w:rPr>
            </w:pPr>
            <w:r w:rsidRPr="003C0E0D">
              <w:rPr>
                <w:rFonts w:ascii="Times New Roman" w:eastAsia="Calibri" w:hAnsi="Times New Roman" w:cs="Times New Roman"/>
                <w:sz w:val="24"/>
                <w:szCs w:val="24"/>
              </w:rPr>
              <w:t>- обеспечение надежности и безопасности системы транспортной инфраструктуры.</w:t>
            </w:r>
          </w:p>
        </w:tc>
      </w:tr>
    </w:tbl>
    <w:p w:rsidR="00327751" w:rsidRPr="00383E92" w:rsidRDefault="00327751" w:rsidP="004539BA">
      <w:pPr>
        <w:autoSpaceDE w:val="0"/>
        <w:autoSpaceDN w:val="0"/>
        <w:adjustRightInd w:val="0"/>
        <w:spacing w:before="240" w:after="0"/>
        <w:ind w:firstLine="851"/>
        <w:jc w:val="both"/>
        <w:rPr>
          <w:rFonts w:ascii="Times New Roman" w:eastAsia="Times New Roman" w:hAnsi="Times New Roman" w:cs="Times New Roman"/>
          <w:sz w:val="24"/>
          <w:szCs w:val="24"/>
        </w:rPr>
      </w:pPr>
    </w:p>
    <w:p w:rsidR="004644D0" w:rsidRDefault="004644D0" w:rsidP="004644D0">
      <w:pPr>
        <w:widowControl w:val="0"/>
        <w:suppressAutoHyphens/>
        <w:autoSpaceDN w:val="0"/>
        <w:spacing w:after="0" w:line="240" w:lineRule="auto"/>
        <w:ind w:firstLine="709"/>
        <w:jc w:val="both"/>
        <w:textAlignment w:val="baseline"/>
        <w:rPr>
          <w:rFonts w:ascii="Times New Roman" w:eastAsia="Andale Sans UI" w:hAnsi="Times New Roman" w:cs="Times New Roman"/>
          <w:b/>
          <w:bCs/>
          <w:kern w:val="3"/>
          <w:sz w:val="24"/>
          <w:szCs w:val="24"/>
          <w:lang w:eastAsia="ja-JP" w:bidi="fa-IR"/>
        </w:rPr>
      </w:pPr>
      <w:r w:rsidRPr="005A7E6F">
        <w:rPr>
          <w:rFonts w:ascii="Times New Roman" w:eastAsia="Times New Roman" w:hAnsi="Times New Roman" w:cs="Times New Roman"/>
          <w:b/>
          <w:color w:val="0D0D0D"/>
          <w:sz w:val="24"/>
          <w:szCs w:val="20"/>
          <w:lang w:eastAsia="ru-RU"/>
        </w:rPr>
        <w:lastRenderedPageBreak/>
        <w:t>РАЗДЕЛ 2</w:t>
      </w:r>
      <w:r w:rsidRPr="005A7E6F">
        <w:rPr>
          <w:rFonts w:ascii="Times New Roman" w:eastAsia="Andale Sans UI" w:hAnsi="Times New Roman" w:cs="Times New Roman"/>
          <w:b/>
          <w:bCs/>
          <w:kern w:val="3"/>
          <w:sz w:val="24"/>
          <w:szCs w:val="24"/>
          <w:lang w:val="de-DE" w:eastAsia="ja-JP" w:bidi="fa-IR"/>
        </w:rPr>
        <w:t>.</w:t>
      </w:r>
      <w:r w:rsidRPr="005A7E6F">
        <w:rPr>
          <w:rFonts w:ascii="Times New Roman" w:eastAsia="Andale Sans UI" w:hAnsi="Times New Roman" w:cs="Times New Roman"/>
          <w:b/>
          <w:bCs/>
          <w:kern w:val="3"/>
          <w:sz w:val="24"/>
          <w:szCs w:val="24"/>
          <w:lang w:eastAsia="ja-JP" w:bidi="fa-IR"/>
        </w:rPr>
        <w:t xml:space="preserve"> </w:t>
      </w:r>
      <w:r w:rsidRPr="005A7E6F">
        <w:rPr>
          <w:rFonts w:ascii="Times New Roman" w:eastAsia="Andale Sans UI" w:hAnsi="Times New Roman" w:cs="Times New Roman"/>
          <w:b/>
          <w:bCs/>
          <w:kern w:val="3"/>
          <w:sz w:val="24"/>
          <w:szCs w:val="24"/>
          <w:lang w:val="de-DE" w:eastAsia="ja-JP" w:bidi="fa-IR"/>
        </w:rPr>
        <w:t>О</w:t>
      </w:r>
      <w:r w:rsidRPr="005A7E6F">
        <w:rPr>
          <w:rFonts w:ascii="Times New Roman" w:eastAsia="Andale Sans UI" w:hAnsi="Times New Roman" w:cs="Times New Roman"/>
          <w:b/>
          <w:bCs/>
          <w:kern w:val="3"/>
          <w:sz w:val="24"/>
          <w:szCs w:val="24"/>
          <w:lang w:eastAsia="ja-JP" w:bidi="fa-IR"/>
        </w:rPr>
        <w:t>БОСНОВАНИЕ ВЫБРАННОГО ВАРИАНТА РАЗМЕЩЕНИЯ ОБЪЕКТОВ МЕСТНОГО ЗНАЧЕНИЯ ПОСЕЛЕНИЯ НА ОСНОВЕ АНАЛИЗА ИСПОЛЬЗОВАНИЯ ТЕРРИТОРИЙ ПОСЕЛЕНИЯ, ВОЗМОЖНЫХ НАПРАВЛЕНИЙ РАЗВИТИЯ ЭТИХ ТЕРРИТОРИЙ И ПРОГНОЗИРУЕМЫХ ОГРАНИЧЕНИЙ ИХ ИСПОЛЬЗОВАНИЯ, ОПРЕДЕЛЯЕМЫХ В ТОМ ЧИСЛЕ НА ОСНОВАНИИ СВЕДЕНИЙ, ДОКУМЕНТОВ, МАТЕРИАЛОВ, СОДЕРЖАЩИХСЯ В ГОСУДАРСТВЕННЫХ ИНФОРМАЦИОННЫХ СИСТЕМАХ ОБЕСПЕЧЕНИЯ ГРАДОСТРОИТЕЛЬНОЙ ДЕЯТЕЛЬНОСТИ, ФЕДЕРАЛЬНОЙ ГОСУДАРСТВЕННОЙ ИНФОРМАЦИОННОЙСИСТЕМЕ ТЕРРИТОРИАЛЬНОГО ПЛАНИРОВАНИЯ, В ТОМ ЧИСЛЕ МАТЕРИАЛОВ И РЕЗУЛЬТАТОВ ИНЖЕНЕРНЫХ ИЗЫСКАНИЙ, СОДЕРЖАЩИХСЯ В ГОСУДАРСТВЕННЫХ ИНФОРМАЦИОННЫХ СИСТЕМАХ ОБЕСПЕЧЕНИЯ ГРАДОСТРОИТЕЛЬНОЙ ДЕЯТЕЛЬНОСТИ.</w:t>
      </w:r>
    </w:p>
    <w:p w:rsidR="004644D0" w:rsidRPr="005A7E6F" w:rsidRDefault="004644D0" w:rsidP="004644D0">
      <w:pPr>
        <w:widowControl w:val="0"/>
        <w:suppressAutoHyphens/>
        <w:autoSpaceDN w:val="0"/>
        <w:spacing w:after="0" w:line="240" w:lineRule="auto"/>
        <w:ind w:firstLine="709"/>
        <w:jc w:val="both"/>
        <w:textAlignment w:val="baseline"/>
        <w:rPr>
          <w:rFonts w:ascii="Times New Roman" w:eastAsia="Andale Sans UI" w:hAnsi="Times New Roman" w:cs="Times New Roman"/>
          <w:b/>
          <w:bCs/>
          <w:kern w:val="3"/>
          <w:sz w:val="24"/>
          <w:szCs w:val="24"/>
          <w:lang w:val="de-DE" w:eastAsia="ja-JP" w:bidi="fa-IR"/>
        </w:rPr>
      </w:pPr>
    </w:p>
    <w:p w:rsidR="004644D0" w:rsidRPr="005A7E6F" w:rsidRDefault="004644D0" w:rsidP="004644D0">
      <w:pPr>
        <w:spacing w:after="0" w:line="276" w:lineRule="auto"/>
        <w:ind w:firstLine="709"/>
        <w:contextualSpacing/>
        <w:jc w:val="both"/>
        <w:rPr>
          <w:rFonts w:ascii="Times New Roman" w:eastAsia="Times New Roman" w:hAnsi="Times New Roman" w:cs="Times New Roman"/>
          <w:b/>
          <w:sz w:val="24"/>
          <w:szCs w:val="24"/>
        </w:rPr>
      </w:pPr>
      <w:r w:rsidRPr="005A7E6F">
        <w:rPr>
          <w:rFonts w:ascii="Times New Roman" w:eastAsia="Times New Roman" w:hAnsi="Times New Roman" w:cs="Times New Roman"/>
          <w:b/>
          <w:sz w:val="24"/>
          <w:szCs w:val="24"/>
          <w:lang w:val="de-DE"/>
        </w:rPr>
        <w:t xml:space="preserve">ГЛАВА 2.1. ОСОБЕННОСТИ РАЗМЕЩЕНИЯ </w:t>
      </w:r>
      <w:r>
        <w:rPr>
          <w:rFonts w:ascii="Times New Roman" w:eastAsia="Times New Roman" w:hAnsi="Times New Roman" w:cs="Times New Roman"/>
          <w:b/>
          <w:sz w:val="24"/>
          <w:szCs w:val="24"/>
        </w:rPr>
        <w:t xml:space="preserve">СИЛИНСКОГО </w:t>
      </w:r>
      <w:r w:rsidRPr="005A7E6F">
        <w:rPr>
          <w:rFonts w:ascii="Times New Roman" w:eastAsia="Times New Roman" w:hAnsi="Times New Roman" w:cs="Times New Roman"/>
          <w:b/>
          <w:sz w:val="24"/>
          <w:szCs w:val="24"/>
          <w:lang w:val="de-DE"/>
        </w:rPr>
        <w:t xml:space="preserve">СЕЛЬСКОГО ПОСЕЛЕНИЯ </w:t>
      </w:r>
      <w:r>
        <w:rPr>
          <w:rFonts w:ascii="Times New Roman" w:eastAsia="Times New Roman" w:hAnsi="Times New Roman" w:cs="Times New Roman"/>
          <w:b/>
          <w:sz w:val="24"/>
          <w:szCs w:val="24"/>
        </w:rPr>
        <w:t>АРДАТОВСКОГО</w:t>
      </w:r>
      <w:r w:rsidRPr="005A7E6F">
        <w:rPr>
          <w:rFonts w:ascii="Times New Roman" w:eastAsia="Times New Roman" w:hAnsi="Times New Roman" w:cs="Times New Roman"/>
          <w:b/>
          <w:sz w:val="24"/>
          <w:szCs w:val="24"/>
          <w:lang w:val="de-DE"/>
        </w:rPr>
        <w:t xml:space="preserve"> МУНИЦИПАЛЬНОГО РАЙОНА РЕСПУБЛИКИ МОРДОВИЯ В ГРУППОВОЙ СИСТЕМЕ НАСЕЛЁННЫХ МЕСТ</w:t>
      </w:r>
      <w:r w:rsidRPr="005A7E6F">
        <w:rPr>
          <w:rFonts w:ascii="Times New Roman" w:eastAsia="Times New Roman" w:hAnsi="Times New Roman" w:cs="Times New Roman"/>
          <w:b/>
          <w:sz w:val="24"/>
          <w:szCs w:val="24"/>
        </w:rPr>
        <w:t>.</w:t>
      </w:r>
    </w:p>
    <w:p w:rsidR="004644D0" w:rsidRDefault="004644D0" w:rsidP="004644D0">
      <w:pPr>
        <w:spacing w:after="0" w:line="276" w:lineRule="auto"/>
        <w:ind w:firstLine="709"/>
        <w:contextualSpacing/>
        <w:jc w:val="both"/>
        <w:rPr>
          <w:rFonts w:ascii="Times New Roman" w:hAnsi="Times New Roman" w:cs="Times New Roman"/>
          <w:sz w:val="24"/>
          <w:szCs w:val="24"/>
          <w:lang w:val="de-DE"/>
        </w:rPr>
      </w:pPr>
    </w:p>
    <w:p w:rsidR="004644D0" w:rsidRDefault="004644D0" w:rsidP="00E85D7C">
      <w:pPr>
        <w:spacing w:after="0" w:line="276" w:lineRule="auto"/>
        <w:ind w:firstLine="709"/>
        <w:contextualSpacing/>
        <w:jc w:val="both"/>
        <w:rPr>
          <w:rFonts w:ascii="Times New Roman" w:hAnsi="Times New Roman" w:cs="Times New Roman"/>
          <w:sz w:val="24"/>
          <w:szCs w:val="24"/>
        </w:rPr>
      </w:pPr>
      <w:r w:rsidRPr="001A569B">
        <w:rPr>
          <w:rFonts w:ascii="Times New Roman" w:hAnsi="Times New Roman" w:cs="Times New Roman"/>
          <w:sz w:val="24"/>
          <w:szCs w:val="24"/>
        </w:rPr>
        <w:t xml:space="preserve">Муниципальное образование </w:t>
      </w:r>
      <w:proofErr w:type="spellStart"/>
      <w:r>
        <w:rPr>
          <w:rFonts w:ascii="Times New Roman" w:hAnsi="Times New Roman" w:cs="Times New Roman"/>
          <w:sz w:val="24"/>
          <w:szCs w:val="24"/>
        </w:rPr>
        <w:t>Силинское</w:t>
      </w:r>
      <w:proofErr w:type="spellEnd"/>
      <w:r>
        <w:rPr>
          <w:rFonts w:ascii="Times New Roman" w:hAnsi="Times New Roman" w:cs="Times New Roman"/>
          <w:sz w:val="24"/>
          <w:szCs w:val="24"/>
        </w:rPr>
        <w:t xml:space="preserve"> </w:t>
      </w:r>
      <w:r w:rsidRPr="001A569B">
        <w:rPr>
          <w:rFonts w:ascii="Times New Roman" w:hAnsi="Times New Roman" w:cs="Times New Roman"/>
          <w:sz w:val="24"/>
          <w:szCs w:val="24"/>
        </w:rPr>
        <w:t xml:space="preserve">сельское поселение расположено в западной части </w:t>
      </w:r>
      <w:proofErr w:type="spellStart"/>
      <w:r>
        <w:rPr>
          <w:rFonts w:ascii="Times New Roman" w:hAnsi="Times New Roman" w:cs="Times New Roman"/>
          <w:sz w:val="24"/>
          <w:szCs w:val="24"/>
        </w:rPr>
        <w:t>Ардатовского</w:t>
      </w:r>
      <w:proofErr w:type="spellEnd"/>
      <w:r w:rsidRPr="001A569B">
        <w:rPr>
          <w:rFonts w:ascii="Times New Roman" w:hAnsi="Times New Roman" w:cs="Times New Roman"/>
          <w:sz w:val="24"/>
          <w:szCs w:val="24"/>
        </w:rPr>
        <w:t xml:space="preserve"> муниципального района Республики Мордовия</w:t>
      </w:r>
      <w:r>
        <w:rPr>
          <w:rFonts w:ascii="Times New Roman" w:hAnsi="Times New Roman" w:cs="Times New Roman"/>
          <w:sz w:val="24"/>
          <w:szCs w:val="24"/>
        </w:rPr>
        <w:t xml:space="preserve"> и имеет следующие координаты </w:t>
      </w:r>
      <w:r w:rsidRPr="004644D0">
        <w:rPr>
          <w:rFonts w:ascii="Times New Roman" w:hAnsi="Times New Roman" w:cs="Times New Roman"/>
          <w:sz w:val="24"/>
          <w:szCs w:val="24"/>
        </w:rPr>
        <w:t xml:space="preserve">54°59′06″ с. ш. 46°01′30″ в. д. </w:t>
      </w:r>
      <w:proofErr w:type="spellStart"/>
      <w:r w:rsidRPr="004644D0">
        <w:rPr>
          <w:rFonts w:ascii="Times New Roman" w:hAnsi="Times New Roman" w:cs="Times New Roman"/>
          <w:sz w:val="24"/>
          <w:szCs w:val="24"/>
        </w:rPr>
        <w:t>Силинское</w:t>
      </w:r>
      <w:proofErr w:type="spellEnd"/>
      <w:r w:rsidRPr="004644D0">
        <w:rPr>
          <w:rFonts w:ascii="Times New Roman" w:hAnsi="Times New Roman" w:cs="Times New Roman"/>
          <w:sz w:val="24"/>
          <w:szCs w:val="24"/>
        </w:rPr>
        <w:t xml:space="preserve"> сельское поселение расположено в северо-западной части </w:t>
      </w:r>
      <w:proofErr w:type="spellStart"/>
      <w:r w:rsidRPr="004644D0">
        <w:rPr>
          <w:rFonts w:ascii="Times New Roman" w:hAnsi="Times New Roman" w:cs="Times New Roman"/>
          <w:sz w:val="24"/>
          <w:szCs w:val="24"/>
        </w:rPr>
        <w:t>Ардатовского</w:t>
      </w:r>
      <w:proofErr w:type="spellEnd"/>
      <w:r w:rsidRPr="004644D0">
        <w:rPr>
          <w:rFonts w:ascii="Times New Roman" w:hAnsi="Times New Roman" w:cs="Times New Roman"/>
          <w:sz w:val="24"/>
          <w:szCs w:val="24"/>
        </w:rPr>
        <w:t xml:space="preserve"> района.</w:t>
      </w:r>
    </w:p>
    <w:p w:rsidR="002F3A98" w:rsidRDefault="002F3A98" w:rsidP="00E85D7C">
      <w:pPr>
        <w:spacing w:after="0" w:line="276" w:lineRule="auto"/>
        <w:ind w:firstLine="709"/>
        <w:contextualSpacing/>
        <w:jc w:val="both"/>
        <w:rPr>
          <w:rFonts w:ascii="Times New Roman" w:hAnsi="Times New Roman" w:cs="Times New Roman"/>
          <w:sz w:val="24"/>
          <w:szCs w:val="24"/>
        </w:rPr>
      </w:pPr>
      <w:proofErr w:type="spellStart"/>
      <w:r w:rsidRPr="002F3A98">
        <w:rPr>
          <w:rFonts w:ascii="Times New Roman" w:hAnsi="Times New Roman" w:cs="Times New Roman"/>
          <w:sz w:val="24"/>
          <w:szCs w:val="24"/>
        </w:rPr>
        <w:t>Силинское</w:t>
      </w:r>
      <w:proofErr w:type="spellEnd"/>
      <w:r w:rsidRPr="002F3A98">
        <w:rPr>
          <w:rFonts w:ascii="Times New Roman" w:hAnsi="Times New Roman" w:cs="Times New Roman"/>
          <w:sz w:val="24"/>
          <w:szCs w:val="24"/>
        </w:rPr>
        <w:t xml:space="preserve"> сельское поселение входит в состав </w:t>
      </w:r>
      <w:proofErr w:type="spellStart"/>
      <w:r w:rsidRPr="002F3A98">
        <w:rPr>
          <w:rFonts w:ascii="Times New Roman" w:hAnsi="Times New Roman" w:cs="Times New Roman"/>
          <w:sz w:val="24"/>
          <w:szCs w:val="24"/>
        </w:rPr>
        <w:t>Ардатовского</w:t>
      </w:r>
      <w:proofErr w:type="spellEnd"/>
      <w:r w:rsidRPr="002F3A98">
        <w:rPr>
          <w:rFonts w:ascii="Times New Roman" w:hAnsi="Times New Roman" w:cs="Times New Roman"/>
          <w:sz w:val="24"/>
          <w:szCs w:val="24"/>
        </w:rPr>
        <w:t xml:space="preserve"> муниципального района Республики Мордовия. Расположено в северо</w:t>
      </w:r>
      <w:r w:rsidR="00EB2D90">
        <w:rPr>
          <w:rFonts w:ascii="Times New Roman" w:hAnsi="Times New Roman" w:cs="Times New Roman"/>
          <w:sz w:val="24"/>
          <w:szCs w:val="24"/>
        </w:rPr>
        <w:t>-</w:t>
      </w:r>
      <w:r w:rsidRPr="002F3A98">
        <w:rPr>
          <w:rFonts w:ascii="Times New Roman" w:hAnsi="Times New Roman" w:cs="Times New Roman"/>
          <w:sz w:val="24"/>
          <w:szCs w:val="24"/>
        </w:rPr>
        <w:t xml:space="preserve">западной части </w:t>
      </w:r>
      <w:proofErr w:type="spellStart"/>
      <w:r w:rsidRPr="002F3A98">
        <w:rPr>
          <w:rFonts w:ascii="Times New Roman" w:hAnsi="Times New Roman" w:cs="Times New Roman"/>
          <w:sz w:val="24"/>
          <w:szCs w:val="24"/>
        </w:rPr>
        <w:t>Ардатовского</w:t>
      </w:r>
      <w:proofErr w:type="spellEnd"/>
      <w:r w:rsidRPr="002F3A98">
        <w:rPr>
          <w:rFonts w:ascii="Times New Roman" w:hAnsi="Times New Roman" w:cs="Times New Roman"/>
          <w:sz w:val="24"/>
          <w:szCs w:val="24"/>
        </w:rPr>
        <w:t xml:space="preserve"> района. </w:t>
      </w:r>
      <w:r w:rsidR="004644D0" w:rsidRPr="004644D0">
        <w:rPr>
          <w:rFonts w:ascii="Times New Roman" w:hAnsi="Times New Roman" w:cs="Times New Roman"/>
          <w:sz w:val="24"/>
          <w:szCs w:val="24"/>
        </w:rPr>
        <w:t xml:space="preserve">Административный центр – село </w:t>
      </w:r>
      <w:proofErr w:type="spellStart"/>
      <w:r w:rsidR="004644D0" w:rsidRPr="004644D0">
        <w:rPr>
          <w:rFonts w:ascii="Times New Roman" w:hAnsi="Times New Roman" w:cs="Times New Roman"/>
          <w:sz w:val="24"/>
          <w:szCs w:val="24"/>
        </w:rPr>
        <w:t>Силино</w:t>
      </w:r>
      <w:proofErr w:type="spellEnd"/>
      <w:r w:rsidR="004644D0" w:rsidRPr="004644D0">
        <w:rPr>
          <w:rFonts w:ascii="Times New Roman" w:hAnsi="Times New Roman" w:cs="Times New Roman"/>
          <w:sz w:val="24"/>
          <w:szCs w:val="24"/>
        </w:rPr>
        <w:t xml:space="preserve"> – находится в 30 км от г. Ардатова.</w:t>
      </w:r>
    </w:p>
    <w:p w:rsidR="002F3A98" w:rsidRDefault="00616150" w:rsidP="002F3A98">
      <w:pPr>
        <w:spacing w:after="0" w:line="276" w:lineRule="auto"/>
        <w:ind w:firstLine="709"/>
        <w:contextualSpacing/>
        <w:jc w:val="both"/>
        <w:rPr>
          <w:rFonts w:ascii="Times New Roman" w:hAnsi="Times New Roman" w:cs="Times New Roman"/>
          <w:sz w:val="24"/>
          <w:szCs w:val="24"/>
        </w:rPr>
      </w:pPr>
      <w:r w:rsidRPr="001A569B">
        <w:rPr>
          <w:rFonts w:ascii="Times New Roman" w:hAnsi="Times New Roman" w:cs="Times New Roman"/>
          <w:sz w:val="24"/>
          <w:szCs w:val="24"/>
        </w:rPr>
        <w:t xml:space="preserve">Административный центр сельского поселения – </w:t>
      </w:r>
      <w:r w:rsidR="00EC0E00" w:rsidRPr="001A569B">
        <w:rPr>
          <w:rFonts w:ascii="Times New Roman" w:hAnsi="Times New Roman" w:cs="Times New Roman"/>
          <w:sz w:val="24"/>
          <w:szCs w:val="24"/>
        </w:rPr>
        <w:t xml:space="preserve">село </w:t>
      </w:r>
      <w:proofErr w:type="spellStart"/>
      <w:r w:rsidR="002F3A98">
        <w:rPr>
          <w:rFonts w:ascii="Times New Roman" w:hAnsi="Times New Roman" w:cs="Times New Roman"/>
          <w:sz w:val="24"/>
          <w:szCs w:val="24"/>
        </w:rPr>
        <w:t>Силино</w:t>
      </w:r>
      <w:proofErr w:type="spellEnd"/>
      <w:r w:rsidR="00EC0E00" w:rsidRPr="001A569B">
        <w:rPr>
          <w:rFonts w:ascii="Times New Roman" w:hAnsi="Times New Roman" w:cs="Times New Roman"/>
          <w:sz w:val="24"/>
          <w:szCs w:val="24"/>
        </w:rPr>
        <w:t>.</w:t>
      </w:r>
      <w:r w:rsidR="002F3A98">
        <w:rPr>
          <w:rFonts w:ascii="Times New Roman" w:hAnsi="Times New Roman" w:cs="Times New Roman"/>
          <w:sz w:val="24"/>
          <w:szCs w:val="24"/>
        </w:rPr>
        <w:t xml:space="preserve"> Филиал </w:t>
      </w:r>
      <w:r w:rsidR="002321AB">
        <w:rPr>
          <w:rFonts w:ascii="Times New Roman" w:hAnsi="Times New Roman" w:cs="Times New Roman"/>
          <w:sz w:val="24"/>
          <w:szCs w:val="24"/>
        </w:rPr>
        <w:t xml:space="preserve">от </w:t>
      </w:r>
      <w:r w:rsidR="002F3A98">
        <w:rPr>
          <w:rFonts w:ascii="Times New Roman" w:hAnsi="Times New Roman" w:cs="Times New Roman"/>
          <w:sz w:val="24"/>
          <w:szCs w:val="24"/>
        </w:rPr>
        <w:t xml:space="preserve">администрации расположен в селе Солдатское. </w:t>
      </w:r>
    </w:p>
    <w:p w:rsidR="00EB2D90" w:rsidRDefault="00616150" w:rsidP="00EB2D90">
      <w:pPr>
        <w:spacing w:after="0" w:line="276" w:lineRule="auto"/>
        <w:ind w:firstLine="709"/>
        <w:contextualSpacing/>
        <w:jc w:val="both"/>
        <w:rPr>
          <w:rFonts w:ascii="Times New Roman" w:hAnsi="Times New Roman" w:cs="Times New Roman"/>
          <w:sz w:val="24"/>
          <w:szCs w:val="24"/>
        </w:rPr>
      </w:pPr>
      <w:r w:rsidRPr="001A569B">
        <w:rPr>
          <w:rFonts w:ascii="Times New Roman" w:hAnsi="Times New Roman" w:cs="Times New Roman"/>
          <w:sz w:val="24"/>
          <w:szCs w:val="24"/>
        </w:rPr>
        <w:t>Численность населения на 01.0</w:t>
      </w:r>
      <w:r w:rsidR="004644D0">
        <w:rPr>
          <w:rFonts w:ascii="Times New Roman" w:hAnsi="Times New Roman" w:cs="Times New Roman"/>
          <w:sz w:val="24"/>
          <w:szCs w:val="24"/>
        </w:rPr>
        <w:t>1</w:t>
      </w:r>
      <w:r w:rsidRPr="001A569B">
        <w:rPr>
          <w:rFonts w:ascii="Times New Roman" w:hAnsi="Times New Roman" w:cs="Times New Roman"/>
          <w:sz w:val="24"/>
          <w:szCs w:val="24"/>
        </w:rPr>
        <w:t xml:space="preserve">.2023 год составляет </w:t>
      </w:r>
      <w:r w:rsidR="002F3A98" w:rsidRPr="002F3A98">
        <w:rPr>
          <w:rFonts w:ascii="Times New Roman" w:hAnsi="Times New Roman" w:cs="Times New Roman"/>
          <w:sz w:val="24"/>
          <w:szCs w:val="24"/>
        </w:rPr>
        <w:t>408</w:t>
      </w:r>
      <w:r w:rsidRPr="001A569B">
        <w:rPr>
          <w:rFonts w:ascii="Times New Roman" w:hAnsi="Times New Roman" w:cs="Times New Roman"/>
          <w:sz w:val="24"/>
          <w:szCs w:val="24"/>
        </w:rPr>
        <w:t xml:space="preserve"> человек. Территория </w:t>
      </w:r>
      <w:proofErr w:type="spellStart"/>
      <w:r w:rsidR="00EB2D90">
        <w:rPr>
          <w:rFonts w:ascii="Times New Roman" w:hAnsi="Times New Roman" w:cs="Times New Roman"/>
          <w:sz w:val="24"/>
          <w:szCs w:val="24"/>
        </w:rPr>
        <w:t>Силинского</w:t>
      </w:r>
      <w:proofErr w:type="spellEnd"/>
      <w:r w:rsidRPr="001A569B">
        <w:rPr>
          <w:rFonts w:ascii="Times New Roman" w:hAnsi="Times New Roman" w:cs="Times New Roman"/>
          <w:sz w:val="24"/>
          <w:szCs w:val="24"/>
        </w:rPr>
        <w:t xml:space="preserve"> сельского поселения составляет </w:t>
      </w:r>
      <w:r w:rsidR="00EB2D90" w:rsidRPr="00EB2D90">
        <w:rPr>
          <w:rFonts w:ascii="Times New Roman" w:hAnsi="Times New Roman" w:cs="Times New Roman"/>
          <w:sz w:val="24"/>
          <w:szCs w:val="24"/>
        </w:rPr>
        <w:t>84,47</w:t>
      </w:r>
      <w:r w:rsidR="00EB2D90">
        <w:rPr>
          <w:rFonts w:ascii="Times New Roman" w:hAnsi="Times New Roman" w:cs="Times New Roman"/>
          <w:sz w:val="24"/>
          <w:szCs w:val="24"/>
        </w:rPr>
        <w:t xml:space="preserve"> </w:t>
      </w:r>
      <w:r w:rsidR="00EB2D90" w:rsidRPr="00EB2D90">
        <w:rPr>
          <w:rFonts w:ascii="Times New Roman" w:hAnsi="Times New Roman" w:cs="Times New Roman"/>
          <w:sz w:val="24"/>
          <w:szCs w:val="24"/>
        </w:rPr>
        <w:t>км²</w:t>
      </w:r>
      <w:r w:rsidR="001A569B" w:rsidRPr="001A569B">
        <w:rPr>
          <w:rFonts w:ascii="Times New Roman" w:hAnsi="Times New Roman" w:cs="Times New Roman"/>
          <w:sz w:val="24"/>
          <w:szCs w:val="24"/>
        </w:rPr>
        <w:t xml:space="preserve"> </w:t>
      </w:r>
      <w:proofErr w:type="spellStart"/>
      <w:r w:rsidRPr="001A569B">
        <w:rPr>
          <w:rFonts w:ascii="Times New Roman" w:hAnsi="Times New Roman" w:cs="Times New Roman"/>
          <w:sz w:val="24"/>
          <w:szCs w:val="24"/>
        </w:rPr>
        <w:t>кв.км</w:t>
      </w:r>
      <w:proofErr w:type="spellEnd"/>
      <w:r w:rsidR="00EB2D90">
        <w:rPr>
          <w:rFonts w:ascii="Times New Roman" w:hAnsi="Times New Roman" w:cs="Times New Roman"/>
          <w:sz w:val="24"/>
          <w:szCs w:val="24"/>
        </w:rPr>
        <w:t>.</w:t>
      </w:r>
    </w:p>
    <w:p w:rsidR="00EB2D90" w:rsidRDefault="00EB2D90" w:rsidP="00EB2D90">
      <w:pPr>
        <w:spacing w:after="0" w:line="276" w:lineRule="auto"/>
        <w:ind w:firstLine="709"/>
        <w:contextualSpacing/>
        <w:jc w:val="both"/>
        <w:rPr>
          <w:rFonts w:ascii="Times New Roman" w:hAnsi="Times New Roman" w:cs="Times New Roman"/>
          <w:sz w:val="24"/>
          <w:szCs w:val="24"/>
        </w:rPr>
      </w:pPr>
    </w:p>
    <w:p w:rsidR="00EB2D90" w:rsidRDefault="00EB2D90" w:rsidP="00EB2D90">
      <w:pPr>
        <w:spacing w:after="0" w:line="276" w:lineRule="auto"/>
        <w:ind w:firstLine="709"/>
        <w:contextualSpacing/>
        <w:jc w:val="both"/>
        <w:rPr>
          <w:rFonts w:ascii="Times New Roman" w:hAnsi="Times New Roman" w:cs="Times New Roman"/>
          <w:sz w:val="24"/>
          <w:szCs w:val="24"/>
        </w:rPr>
      </w:pPr>
      <w:r w:rsidRPr="00EB2D90">
        <w:rPr>
          <w:rFonts w:ascii="Times New Roman" w:hAnsi="Times New Roman" w:cs="Times New Roman"/>
          <w:spacing w:val="20"/>
          <w:sz w:val="24"/>
          <w:szCs w:val="24"/>
        </w:rPr>
        <w:t>Таблица 1</w:t>
      </w:r>
      <w:r>
        <w:rPr>
          <w:rFonts w:ascii="Times New Roman" w:hAnsi="Times New Roman" w:cs="Times New Roman"/>
          <w:sz w:val="24"/>
          <w:szCs w:val="24"/>
        </w:rPr>
        <w:t xml:space="preserve"> Состав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w:t>
      </w:r>
    </w:p>
    <w:p w:rsidR="00EB2D90" w:rsidRDefault="00EB2D90" w:rsidP="00EB2D90">
      <w:pPr>
        <w:spacing w:after="0" w:line="276" w:lineRule="auto"/>
        <w:ind w:firstLine="709"/>
        <w:contextualSpacing/>
        <w:jc w:val="both"/>
        <w:rPr>
          <w:rFonts w:ascii="Times New Roman" w:hAnsi="Times New Roman" w:cs="Times New Roman"/>
          <w:sz w:val="24"/>
          <w:szCs w:val="24"/>
        </w:rPr>
      </w:pPr>
    </w:p>
    <w:tbl>
      <w:tblPr>
        <w:tblW w:w="0" w:type="auto"/>
        <w:jc w:val="center"/>
        <w:tblBorders>
          <w:top w:val="single" w:sz="6" w:space="0" w:color="A2A9B1"/>
          <w:left w:val="single" w:sz="6" w:space="0" w:color="A2A9B1"/>
          <w:bottom w:val="single" w:sz="6" w:space="0" w:color="A2A9B1"/>
          <w:right w:val="single" w:sz="6" w:space="0" w:color="A2A9B1"/>
        </w:tblBorders>
        <w:shd w:val="clear" w:color="auto" w:fill="FFFFFF"/>
        <w:tblCellMar>
          <w:top w:w="15" w:type="dxa"/>
          <w:left w:w="15" w:type="dxa"/>
          <w:bottom w:w="15" w:type="dxa"/>
          <w:right w:w="15" w:type="dxa"/>
        </w:tblCellMar>
        <w:tblLook w:val="04A0" w:firstRow="1" w:lastRow="0" w:firstColumn="1" w:lastColumn="0" w:noHBand="0" w:noVBand="1"/>
      </w:tblPr>
      <w:tblGrid>
        <w:gridCol w:w="1061"/>
        <w:gridCol w:w="4428"/>
        <w:gridCol w:w="3152"/>
      </w:tblGrid>
      <w:tr w:rsidR="00EB2D90" w:rsidRPr="00EB2D90" w:rsidTr="004644D0">
        <w:trPr>
          <w:tblHeader/>
          <w:jc w:val="center"/>
        </w:trPr>
        <w:tc>
          <w:tcPr>
            <w:tcW w:w="1061" w:type="dxa"/>
            <w:tcBorders>
              <w:top w:val="single" w:sz="6" w:space="0" w:color="A2A9B1"/>
              <w:left w:val="single" w:sz="6" w:space="0" w:color="A2A9B1"/>
              <w:bottom w:val="single" w:sz="6" w:space="0" w:color="A2A9B1"/>
              <w:right w:val="single" w:sz="6" w:space="0" w:color="A2A9B1"/>
            </w:tcBorders>
            <w:shd w:val="clear" w:color="auto" w:fill="auto"/>
            <w:tcMar>
              <w:top w:w="48" w:type="dxa"/>
              <w:left w:w="96" w:type="dxa"/>
              <w:bottom w:w="48" w:type="dxa"/>
              <w:right w:w="315" w:type="dxa"/>
            </w:tcMar>
            <w:vAlign w:val="center"/>
            <w:hideMark/>
          </w:tcPr>
          <w:p w:rsidR="00EB2D90" w:rsidRPr="00EB2D90" w:rsidRDefault="00EB2D90" w:rsidP="00EB2D90">
            <w:pPr>
              <w:spacing w:after="0" w:line="240" w:lineRule="auto"/>
              <w:contextualSpacing/>
              <w:jc w:val="center"/>
              <w:rPr>
                <w:rFonts w:ascii="Times New Roman" w:eastAsia="Times New Roman" w:hAnsi="Times New Roman" w:cs="Times New Roman"/>
                <w:b/>
                <w:bCs/>
                <w:sz w:val="24"/>
                <w:szCs w:val="24"/>
                <w:lang w:eastAsia="ru-RU"/>
              </w:rPr>
            </w:pPr>
            <w:r w:rsidRPr="00EB2D90">
              <w:rPr>
                <w:rFonts w:ascii="Times New Roman" w:eastAsia="Times New Roman" w:hAnsi="Times New Roman" w:cs="Times New Roman"/>
                <w:b/>
                <w:bCs/>
                <w:sz w:val="24"/>
                <w:szCs w:val="24"/>
                <w:lang w:eastAsia="ru-RU"/>
              </w:rPr>
              <w:t>№</w:t>
            </w:r>
          </w:p>
        </w:tc>
        <w:tc>
          <w:tcPr>
            <w:tcW w:w="4428" w:type="dxa"/>
            <w:tcBorders>
              <w:top w:val="single" w:sz="6" w:space="0" w:color="A2A9B1"/>
              <w:left w:val="single" w:sz="6" w:space="0" w:color="A2A9B1"/>
              <w:bottom w:val="single" w:sz="6" w:space="0" w:color="A2A9B1"/>
              <w:right w:val="single" w:sz="6" w:space="0" w:color="A2A9B1"/>
            </w:tcBorders>
            <w:shd w:val="clear" w:color="auto" w:fill="auto"/>
            <w:tcMar>
              <w:top w:w="48" w:type="dxa"/>
              <w:left w:w="96" w:type="dxa"/>
              <w:bottom w:w="48" w:type="dxa"/>
              <w:right w:w="315" w:type="dxa"/>
            </w:tcMar>
            <w:vAlign w:val="center"/>
            <w:hideMark/>
          </w:tcPr>
          <w:p w:rsidR="00EB2D90" w:rsidRPr="00EB2D90" w:rsidRDefault="00EB2D90" w:rsidP="00EB2D90">
            <w:pPr>
              <w:spacing w:after="0" w:line="240" w:lineRule="auto"/>
              <w:contextualSpacing/>
              <w:jc w:val="center"/>
              <w:rPr>
                <w:rFonts w:ascii="Times New Roman" w:eastAsia="Times New Roman" w:hAnsi="Times New Roman" w:cs="Times New Roman"/>
                <w:b/>
                <w:bCs/>
                <w:sz w:val="24"/>
                <w:szCs w:val="24"/>
                <w:lang w:eastAsia="ru-RU"/>
              </w:rPr>
            </w:pPr>
            <w:r w:rsidRPr="00EB2D90">
              <w:rPr>
                <w:rFonts w:ascii="Times New Roman" w:eastAsia="Times New Roman" w:hAnsi="Times New Roman" w:cs="Times New Roman"/>
                <w:b/>
                <w:bCs/>
                <w:sz w:val="24"/>
                <w:szCs w:val="24"/>
                <w:lang w:eastAsia="ru-RU"/>
              </w:rPr>
              <w:t>Населённый пункт</w:t>
            </w:r>
          </w:p>
        </w:tc>
        <w:tc>
          <w:tcPr>
            <w:tcW w:w="3152" w:type="dxa"/>
            <w:tcBorders>
              <w:top w:val="single" w:sz="6" w:space="0" w:color="A2A9B1"/>
              <w:left w:val="single" w:sz="6" w:space="0" w:color="A2A9B1"/>
              <w:bottom w:val="single" w:sz="6" w:space="0" w:color="A2A9B1"/>
              <w:right w:val="single" w:sz="6" w:space="0" w:color="A2A9B1"/>
            </w:tcBorders>
            <w:shd w:val="clear" w:color="auto" w:fill="auto"/>
            <w:tcMar>
              <w:top w:w="48" w:type="dxa"/>
              <w:left w:w="96" w:type="dxa"/>
              <w:bottom w:w="48" w:type="dxa"/>
              <w:right w:w="315" w:type="dxa"/>
            </w:tcMar>
            <w:vAlign w:val="center"/>
            <w:hideMark/>
          </w:tcPr>
          <w:p w:rsidR="00EB2D90" w:rsidRPr="00EB2D90" w:rsidRDefault="00EB2D90" w:rsidP="00EB2D90">
            <w:pPr>
              <w:spacing w:after="0" w:line="240" w:lineRule="auto"/>
              <w:contextualSpacing/>
              <w:jc w:val="both"/>
              <w:rPr>
                <w:rFonts w:ascii="Times New Roman" w:eastAsia="Times New Roman" w:hAnsi="Times New Roman" w:cs="Times New Roman"/>
                <w:b/>
                <w:bCs/>
                <w:sz w:val="24"/>
                <w:szCs w:val="24"/>
                <w:lang w:eastAsia="ru-RU"/>
              </w:rPr>
            </w:pPr>
            <w:r w:rsidRPr="00EB2D90">
              <w:rPr>
                <w:rFonts w:ascii="Times New Roman" w:eastAsia="Times New Roman" w:hAnsi="Times New Roman" w:cs="Times New Roman"/>
                <w:b/>
                <w:bCs/>
                <w:sz w:val="24"/>
                <w:szCs w:val="24"/>
                <w:lang w:eastAsia="ru-RU"/>
              </w:rPr>
              <w:t>Тип населённого пункта</w:t>
            </w:r>
          </w:p>
        </w:tc>
      </w:tr>
      <w:tr w:rsidR="00EB2D90" w:rsidRPr="00EB2D90" w:rsidTr="00EB2D90">
        <w:trPr>
          <w:jc w:val="center"/>
        </w:trPr>
        <w:tc>
          <w:tcPr>
            <w:tcW w:w="1061"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EB2D90" w:rsidP="00EB2D90">
            <w:pPr>
              <w:spacing w:after="0" w:line="240" w:lineRule="auto"/>
              <w:contextualSpacing/>
              <w:jc w:val="center"/>
              <w:rPr>
                <w:rFonts w:ascii="Times New Roman" w:eastAsia="Times New Roman" w:hAnsi="Times New Roman" w:cs="Times New Roman"/>
                <w:sz w:val="24"/>
                <w:szCs w:val="24"/>
                <w:lang w:eastAsia="ru-RU"/>
              </w:rPr>
            </w:pPr>
            <w:r w:rsidRPr="00EB2D90">
              <w:rPr>
                <w:rFonts w:ascii="Times New Roman" w:eastAsia="Times New Roman" w:hAnsi="Times New Roman" w:cs="Times New Roman"/>
                <w:sz w:val="24"/>
                <w:szCs w:val="24"/>
                <w:lang w:eastAsia="ru-RU"/>
              </w:rPr>
              <w:t>1</w:t>
            </w:r>
          </w:p>
        </w:tc>
        <w:tc>
          <w:tcPr>
            <w:tcW w:w="4428"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9D364C" w:rsidP="00EB2D90">
            <w:pPr>
              <w:spacing w:after="0" w:line="240" w:lineRule="auto"/>
              <w:contextualSpacing/>
              <w:jc w:val="center"/>
              <w:rPr>
                <w:rFonts w:ascii="Times New Roman" w:eastAsia="Times New Roman" w:hAnsi="Times New Roman" w:cs="Times New Roman"/>
                <w:sz w:val="24"/>
                <w:szCs w:val="24"/>
                <w:lang w:eastAsia="ru-RU"/>
              </w:rPr>
            </w:pPr>
            <w:hyperlink r:id="rId8" w:tooltip="Малые Горки (Мордовия)" w:history="1">
              <w:r w:rsidR="00EB2D90" w:rsidRPr="00EB2D90">
                <w:rPr>
                  <w:rFonts w:ascii="Times New Roman" w:eastAsia="Times New Roman" w:hAnsi="Times New Roman" w:cs="Times New Roman"/>
                  <w:sz w:val="24"/>
                  <w:szCs w:val="24"/>
                  <w:lang w:eastAsia="ru-RU"/>
                </w:rPr>
                <w:t>Малые Горки</w:t>
              </w:r>
            </w:hyperlink>
          </w:p>
        </w:tc>
        <w:tc>
          <w:tcPr>
            <w:tcW w:w="3152"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EB2D90" w:rsidP="00EB2D90">
            <w:pPr>
              <w:spacing w:after="0" w:line="240" w:lineRule="auto"/>
              <w:contextualSpacing/>
              <w:jc w:val="center"/>
              <w:rPr>
                <w:rFonts w:ascii="Times New Roman" w:eastAsia="Times New Roman" w:hAnsi="Times New Roman" w:cs="Times New Roman"/>
                <w:sz w:val="24"/>
                <w:szCs w:val="24"/>
                <w:lang w:eastAsia="ru-RU"/>
              </w:rPr>
            </w:pPr>
            <w:r w:rsidRPr="00EB2D90">
              <w:rPr>
                <w:rFonts w:ascii="Times New Roman" w:eastAsia="Times New Roman" w:hAnsi="Times New Roman" w:cs="Times New Roman"/>
                <w:sz w:val="24"/>
                <w:szCs w:val="24"/>
                <w:lang w:eastAsia="ru-RU"/>
              </w:rPr>
              <w:t>деревня</w:t>
            </w:r>
          </w:p>
        </w:tc>
      </w:tr>
      <w:tr w:rsidR="00EB2D90" w:rsidRPr="00EB2D90" w:rsidTr="00EB2D90">
        <w:trPr>
          <w:jc w:val="center"/>
        </w:trPr>
        <w:tc>
          <w:tcPr>
            <w:tcW w:w="1061"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EB2D90" w:rsidP="00EB2D90">
            <w:pPr>
              <w:spacing w:after="0" w:line="240" w:lineRule="auto"/>
              <w:contextualSpacing/>
              <w:jc w:val="center"/>
              <w:rPr>
                <w:rFonts w:ascii="Times New Roman" w:eastAsia="Times New Roman" w:hAnsi="Times New Roman" w:cs="Times New Roman"/>
                <w:sz w:val="24"/>
                <w:szCs w:val="24"/>
                <w:lang w:eastAsia="ru-RU"/>
              </w:rPr>
            </w:pPr>
            <w:r w:rsidRPr="00EB2D90">
              <w:rPr>
                <w:rFonts w:ascii="Times New Roman" w:eastAsia="Times New Roman" w:hAnsi="Times New Roman" w:cs="Times New Roman"/>
                <w:sz w:val="24"/>
                <w:szCs w:val="24"/>
                <w:lang w:eastAsia="ru-RU"/>
              </w:rPr>
              <w:t>2</w:t>
            </w:r>
          </w:p>
        </w:tc>
        <w:tc>
          <w:tcPr>
            <w:tcW w:w="4428"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9D364C" w:rsidP="00EB2D90">
            <w:pPr>
              <w:spacing w:after="0" w:line="240" w:lineRule="auto"/>
              <w:contextualSpacing/>
              <w:jc w:val="center"/>
              <w:rPr>
                <w:rFonts w:ascii="Times New Roman" w:eastAsia="Times New Roman" w:hAnsi="Times New Roman" w:cs="Times New Roman"/>
                <w:sz w:val="24"/>
                <w:szCs w:val="24"/>
                <w:lang w:eastAsia="ru-RU"/>
              </w:rPr>
            </w:pPr>
            <w:hyperlink r:id="rId9" w:tooltip="Манадыши Первые" w:history="1">
              <w:proofErr w:type="spellStart"/>
              <w:r w:rsidR="00EB2D90" w:rsidRPr="00EB2D90">
                <w:rPr>
                  <w:rFonts w:ascii="Times New Roman" w:eastAsia="Times New Roman" w:hAnsi="Times New Roman" w:cs="Times New Roman"/>
                  <w:sz w:val="24"/>
                  <w:szCs w:val="24"/>
                  <w:lang w:eastAsia="ru-RU"/>
                </w:rPr>
                <w:t>Манадыши</w:t>
              </w:r>
              <w:proofErr w:type="spellEnd"/>
              <w:r w:rsidR="00EB2D90" w:rsidRPr="00EB2D90">
                <w:rPr>
                  <w:rFonts w:ascii="Times New Roman" w:eastAsia="Times New Roman" w:hAnsi="Times New Roman" w:cs="Times New Roman"/>
                  <w:sz w:val="24"/>
                  <w:szCs w:val="24"/>
                  <w:lang w:eastAsia="ru-RU"/>
                </w:rPr>
                <w:t xml:space="preserve"> Первые</w:t>
              </w:r>
            </w:hyperlink>
          </w:p>
        </w:tc>
        <w:tc>
          <w:tcPr>
            <w:tcW w:w="3152"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EB2D90" w:rsidP="00EB2D90">
            <w:pPr>
              <w:spacing w:after="0" w:line="240" w:lineRule="auto"/>
              <w:contextualSpacing/>
              <w:jc w:val="center"/>
              <w:rPr>
                <w:rFonts w:ascii="Times New Roman" w:eastAsia="Times New Roman" w:hAnsi="Times New Roman" w:cs="Times New Roman"/>
                <w:sz w:val="24"/>
                <w:szCs w:val="24"/>
                <w:lang w:eastAsia="ru-RU"/>
              </w:rPr>
            </w:pPr>
            <w:r w:rsidRPr="00EB2D90">
              <w:rPr>
                <w:rFonts w:ascii="Times New Roman" w:eastAsia="Times New Roman" w:hAnsi="Times New Roman" w:cs="Times New Roman"/>
                <w:sz w:val="24"/>
                <w:szCs w:val="24"/>
                <w:lang w:eastAsia="ru-RU"/>
              </w:rPr>
              <w:t>село</w:t>
            </w:r>
          </w:p>
        </w:tc>
      </w:tr>
      <w:tr w:rsidR="00EB2D90" w:rsidRPr="00EB2D90" w:rsidTr="00EB2D90">
        <w:trPr>
          <w:jc w:val="center"/>
        </w:trPr>
        <w:tc>
          <w:tcPr>
            <w:tcW w:w="1061"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EB2D90" w:rsidP="00EB2D90">
            <w:pPr>
              <w:spacing w:after="0" w:line="240" w:lineRule="auto"/>
              <w:contextualSpacing/>
              <w:jc w:val="center"/>
              <w:rPr>
                <w:rFonts w:ascii="Times New Roman" w:eastAsia="Times New Roman" w:hAnsi="Times New Roman" w:cs="Times New Roman"/>
                <w:sz w:val="24"/>
                <w:szCs w:val="24"/>
                <w:lang w:eastAsia="ru-RU"/>
              </w:rPr>
            </w:pPr>
            <w:r w:rsidRPr="00EB2D90">
              <w:rPr>
                <w:rFonts w:ascii="Times New Roman" w:eastAsia="Times New Roman" w:hAnsi="Times New Roman" w:cs="Times New Roman"/>
                <w:sz w:val="24"/>
                <w:szCs w:val="24"/>
                <w:lang w:eastAsia="ru-RU"/>
              </w:rPr>
              <w:t>3</w:t>
            </w:r>
          </w:p>
        </w:tc>
        <w:tc>
          <w:tcPr>
            <w:tcW w:w="4428"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9D364C" w:rsidP="00EB2D90">
            <w:pPr>
              <w:spacing w:after="0" w:line="240" w:lineRule="auto"/>
              <w:contextualSpacing/>
              <w:jc w:val="center"/>
              <w:rPr>
                <w:rFonts w:ascii="Times New Roman" w:eastAsia="Times New Roman" w:hAnsi="Times New Roman" w:cs="Times New Roman"/>
                <w:sz w:val="24"/>
                <w:szCs w:val="24"/>
                <w:lang w:eastAsia="ru-RU"/>
              </w:rPr>
            </w:pPr>
            <w:hyperlink r:id="rId10" w:tooltip="Неусыпаевка" w:history="1">
              <w:proofErr w:type="spellStart"/>
              <w:r w:rsidR="00EB2D90" w:rsidRPr="00EB2D90">
                <w:rPr>
                  <w:rFonts w:ascii="Times New Roman" w:eastAsia="Times New Roman" w:hAnsi="Times New Roman" w:cs="Times New Roman"/>
                  <w:sz w:val="24"/>
                  <w:szCs w:val="24"/>
                  <w:lang w:eastAsia="ru-RU"/>
                </w:rPr>
                <w:t>Неусыпаевка</w:t>
              </w:r>
              <w:proofErr w:type="spellEnd"/>
            </w:hyperlink>
          </w:p>
        </w:tc>
        <w:tc>
          <w:tcPr>
            <w:tcW w:w="3152"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EB2D90" w:rsidP="00EB2D90">
            <w:pPr>
              <w:spacing w:after="0" w:line="240" w:lineRule="auto"/>
              <w:contextualSpacing/>
              <w:jc w:val="center"/>
              <w:rPr>
                <w:rFonts w:ascii="Times New Roman" w:eastAsia="Times New Roman" w:hAnsi="Times New Roman" w:cs="Times New Roman"/>
                <w:sz w:val="24"/>
                <w:szCs w:val="24"/>
                <w:lang w:eastAsia="ru-RU"/>
              </w:rPr>
            </w:pPr>
            <w:r w:rsidRPr="00EB2D90">
              <w:rPr>
                <w:rFonts w:ascii="Times New Roman" w:eastAsia="Times New Roman" w:hAnsi="Times New Roman" w:cs="Times New Roman"/>
                <w:sz w:val="24"/>
                <w:szCs w:val="24"/>
                <w:lang w:eastAsia="ru-RU"/>
              </w:rPr>
              <w:t>деревня</w:t>
            </w:r>
          </w:p>
        </w:tc>
      </w:tr>
      <w:tr w:rsidR="00EB2D90" w:rsidRPr="00EB2D90" w:rsidTr="00EB2D90">
        <w:trPr>
          <w:jc w:val="center"/>
        </w:trPr>
        <w:tc>
          <w:tcPr>
            <w:tcW w:w="1061"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EB2D90" w:rsidP="00EB2D90">
            <w:pPr>
              <w:spacing w:after="0" w:line="240" w:lineRule="auto"/>
              <w:contextualSpacing/>
              <w:jc w:val="center"/>
              <w:rPr>
                <w:rFonts w:ascii="Times New Roman" w:eastAsia="Times New Roman" w:hAnsi="Times New Roman" w:cs="Times New Roman"/>
                <w:sz w:val="24"/>
                <w:szCs w:val="24"/>
                <w:lang w:eastAsia="ru-RU"/>
              </w:rPr>
            </w:pPr>
            <w:r w:rsidRPr="00EB2D90">
              <w:rPr>
                <w:rFonts w:ascii="Times New Roman" w:eastAsia="Times New Roman" w:hAnsi="Times New Roman" w:cs="Times New Roman"/>
                <w:sz w:val="24"/>
                <w:szCs w:val="24"/>
                <w:lang w:eastAsia="ru-RU"/>
              </w:rPr>
              <w:t>4</w:t>
            </w:r>
          </w:p>
        </w:tc>
        <w:tc>
          <w:tcPr>
            <w:tcW w:w="4428"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9D364C" w:rsidP="00EB2D90">
            <w:pPr>
              <w:spacing w:after="0" w:line="240" w:lineRule="auto"/>
              <w:contextualSpacing/>
              <w:jc w:val="center"/>
              <w:rPr>
                <w:rFonts w:ascii="Times New Roman" w:eastAsia="Times New Roman" w:hAnsi="Times New Roman" w:cs="Times New Roman"/>
                <w:sz w:val="24"/>
                <w:szCs w:val="24"/>
                <w:lang w:eastAsia="ru-RU"/>
              </w:rPr>
            </w:pPr>
            <w:hyperlink r:id="rId11" w:tooltip="Силино (Мордовия)" w:history="1">
              <w:proofErr w:type="spellStart"/>
              <w:r w:rsidR="00EB2D90" w:rsidRPr="00EB2D90">
                <w:rPr>
                  <w:rFonts w:ascii="Times New Roman" w:eastAsia="Times New Roman" w:hAnsi="Times New Roman" w:cs="Times New Roman"/>
                  <w:sz w:val="24"/>
                  <w:szCs w:val="24"/>
                  <w:lang w:eastAsia="ru-RU"/>
                </w:rPr>
                <w:t>Силино</w:t>
              </w:r>
              <w:proofErr w:type="spellEnd"/>
            </w:hyperlink>
          </w:p>
        </w:tc>
        <w:tc>
          <w:tcPr>
            <w:tcW w:w="3152"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EB2D90" w:rsidP="00EB2D90">
            <w:pPr>
              <w:spacing w:after="0" w:line="240" w:lineRule="auto"/>
              <w:contextualSpacing/>
              <w:jc w:val="center"/>
              <w:rPr>
                <w:rFonts w:ascii="Times New Roman" w:eastAsia="Times New Roman" w:hAnsi="Times New Roman" w:cs="Times New Roman"/>
                <w:sz w:val="24"/>
                <w:szCs w:val="24"/>
                <w:lang w:eastAsia="ru-RU"/>
              </w:rPr>
            </w:pPr>
            <w:r w:rsidRPr="00EB2D90">
              <w:rPr>
                <w:rFonts w:ascii="Times New Roman" w:eastAsia="Times New Roman" w:hAnsi="Times New Roman" w:cs="Times New Roman"/>
                <w:sz w:val="24"/>
                <w:szCs w:val="24"/>
                <w:lang w:eastAsia="ru-RU"/>
              </w:rPr>
              <w:t>село</w:t>
            </w:r>
          </w:p>
        </w:tc>
      </w:tr>
      <w:tr w:rsidR="00EB2D90" w:rsidRPr="00EB2D90" w:rsidTr="00EB2D90">
        <w:trPr>
          <w:jc w:val="center"/>
        </w:trPr>
        <w:tc>
          <w:tcPr>
            <w:tcW w:w="1061"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EB2D90" w:rsidP="00EB2D90">
            <w:pPr>
              <w:spacing w:after="0" w:line="240" w:lineRule="auto"/>
              <w:contextualSpacing/>
              <w:jc w:val="center"/>
              <w:rPr>
                <w:rFonts w:ascii="Times New Roman" w:eastAsia="Times New Roman" w:hAnsi="Times New Roman" w:cs="Times New Roman"/>
                <w:sz w:val="24"/>
                <w:szCs w:val="24"/>
                <w:lang w:eastAsia="ru-RU"/>
              </w:rPr>
            </w:pPr>
            <w:r w:rsidRPr="00EB2D90">
              <w:rPr>
                <w:rFonts w:ascii="Times New Roman" w:eastAsia="Times New Roman" w:hAnsi="Times New Roman" w:cs="Times New Roman"/>
                <w:sz w:val="24"/>
                <w:szCs w:val="24"/>
                <w:lang w:eastAsia="ru-RU"/>
              </w:rPr>
              <w:t>5</w:t>
            </w:r>
          </w:p>
        </w:tc>
        <w:tc>
          <w:tcPr>
            <w:tcW w:w="4428"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9D364C" w:rsidP="00EB2D90">
            <w:pPr>
              <w:spacing w:after="0" w:line="240" w:lineRule="auto"/>
              <w:contextualSpacing/>
              <w:jc w:val="center"/>
              <w:rPr>
                <w:rFonts w:ascii="Times New Roman" w:eastAsia="Times New Roman" w:hAnsi="Times New Roman" w:cs="Times New Roman"/>
                <w:sz w:val="24"/>
                <w:szCs w:val="24"/>
                <w:lang w:eastAsia="ru-RU"/>
              </w:rPr>
            </w:pPr>
            <w:hyperlink r:id="rId12" w:tooltip="Ульяновка (Ардатовский район)" w:history="1">
              <w:r w:rsidR="00EB2D90" w:rsidRPr="00EB2D90">
                <w:rPr>
                  <w:rFonts w:ascii="Times New Roman" w:eastAsia="Times New Roman" w:hAnsi="Times New Roman" w:cs="Times New Roman"/>
                  <w:sz w:val="24"/>
                  <w:szCs w:val="24"/>
                  <w:lang w:eastAsia="ru-RU"/>
                </w:rPr>
                <w:t>Ульяновка</w:t>
              </w:r>
            </w:hyperlink>
          </w:p>
        </w:tc>
        <w:tc>
          <w:tcPr>
            <w:tcW w:w="3152"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EB2D90" w:rsidP="00EB2D90">
            <w:pPr>
              <w:spacing w:after="0" w:line="240" w:lineRule="auto"/>
              <w:contextualSpacing/>
              <w:jc w:val="center"/>
              <w:rPr>
                <w:rFonts w:ascii="Times New Roman" w:eastAsia="Times New Roman" w:hAnsi="Times New Roman" w:cs="Times New Roman"/>
                <w:sz w:val="24"/>
                <w:szCs w:val="24"/>
                <w:lang w:eastAsia="ru-RU"/>
              </w:rPr>
            </w:pPr>
            <w:r w:rsidRPr="00EB2D90">
              <w:rPr>
                <w:rFonts w:ascii="Times New Roman" w:eastAsia="Times New Roman" w:hAnsi="Times New Roman" w:cs="Times New Roman"/>
                <w:sz w:val="24"/>
                <w:szCs w:val="24"/>
                <w:lang w:eastAsia="ru-RU"/>
              </w:rPr>
              <w:t>деревня</w:t>
            </w:r>
          </w:p>
        </w:tc>
      </w:tr>
      <w:tr w:rsidR="00EB2D90" w:rsidRPr="00EB2D90" w:rsidTr="00EB2D90">
        <w:trPr>
          <w:jc w:val="center"/>
        </w:trPr>
        <w:tc>
          <w:tcPr>
            <w:tcW w:w="1061"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EB2D90" w:rsidP="00EB2D90">
            <w:pPr>
              <w:spacing w:after="0" w:line="240" w:lineRule="auto"/>
              <w:contextualSpacing/>
              <w:jc w:val="center"/>
              <w:rPr>
                <w:rFonts w:ascii="Times New Roman" w:eastAsia="Times New Roman" w:hAnsi="Times New Roman" w:cs="Times New Roman"/>
                <w:sz w:val="24"/>
                <w:szCs w:val="24"/>
                <w:lang w:eastAsia="ru-RU"/>
              </w:rPr>
            </w:pPr>
            <w:r w:rsidRPr="00EB2D90">
              <w:rPr>
                <w:rFonts w:ascii="Times New Roman" w:eastAsia="Times New Roman" w:hAnsi="Times New Roman" w:cs="Times New Roman"/>
                <w:sz w:val="24"/>
                <w:szCs w:val="24"/>
                <w:lang w:eastAsia="ru-RU"/>
              </w:rPr>
              <w:t>6</w:t>
            </w:r>
          </w:p>
        </w:tc>
        <w:tc>
          <w:tcPr>
            <w:tcW w:w="4428"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9D364C" w:rsidP="00EB2D90">
            <w:pPr>
              <w:spacing w:after="0" w:line="240" w:lineRule="auto"/>
              <w:contextualSpacing/>
              <w:jc w:val="center"/>
              <w:rPr>
                <w:rFonts w:ascii="Times New Roman" w:eastAsia="Times New Roman" w:hAnsi="Times New Roman" w:cs="Times New Roman"/>
                <w:sz w:val="24"/>
                <w:szCs w:val="24"/>
                <w:lang w:eastAsia="ru-RU"/>
              </w:rPr>
            </w:pPr>
            <w:hyperlink r:id="rId13" w:tooltip="Черновка (Мордовия)" w:history="1">
              <w:r w:rsidR="00EB2D90" w:rsidRPr="00EB2D90">
                <w:rPr>
                  <w:rFonts w:ascii="Times New Roman" w:eastAsia="Times New Roman" w:hAnsi="Times New Roman" w:cs="Times New Roman"/>
                  <w:sz w:val="24"/>
                  <w:szCs w:val="24"/>
                  <w:lang w:eastAsia="ru-RU"/>
                </w:rPr>
                <w:t>Черновка</w:t>
              </w:r>
            </w:hyperlink>
          </w:p>
        </w:tc>
        <w:tc>
          <w:tcPr>
            <w:tcW w:w="3152"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EB2D90" w:rsidP="00EB2D90">
            <w:pPr>
              <w:spacing w:after="0" w:line="240" w:lineRule="auto"/>
              <w:contextualSpacing/>
              <w:jc w:val="center"/>
              <w:rPr>
                <w:rFonts w:ascii="Times New Roman" w:eastAsia="Times New Roman" w:hAnsi="Times New Roman" w:cs="Times New Roman"/>
                <w:sz w:val="24"/>
                <w:szCs w:val="24"/>
                <w:lang w:eastAsia="ru-RU"/>
              </w:rPr>
            </w:pPr>
            <w:r w:rsidRPr="00EB2D90">
              <w:rPr>
                <w:rFonts w:ascii="Times New Roman" w:eastAsia="Times New Roman" w:hAnsi="Times New Roman" w:cs="Times New Roman"/>
                <w:sz w:val="24"/>
                <w:szCs w:val="24"/>
                <w:lang w:eastAsia="ru-RU"/>
              </w:rPr>
              <w:t>деревня</w:t>
            </w:r>
          </w:p>
        </w:tc>
      </w:tr>
      <w:tr w:rsidR="00EB2D90" w:rsidRPr="00EB2D90" w:rsidTr="00EB2D90">
        <w:trPr>
          <w:jc w:val="center"/>
        </w:trPr>
        <w:tc>
          <w:tcPr>
            <w:tcW w:w="1061"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EB2D90" w:rsidP="00EB2D90">
            <w:pPr>
              <w:spacing w:after="0" w:line="240" w:lineRule="auto"/>
              <w:contextualSpacing/>
              <w:jc w:val="center"/>
              <w:rPr>
                <w:rFonts w:ascii="Times New Roman" w:eastAsia="Times New Roman" w:hAnsi="Times New Roman" w:cs="Times New Roman"/>
                <w:sz w:val="24"/>
                <w:szCs w:val="24"/>
                <w:lang w:eastAsia="ru-RU"/>
              </w:rPr>
            </w:pPr>
            <w:r w:rsidRPr="00EB2D90">
              <w:rPr>
                <w:rFonts w:ascii="Times New Roman" w:eastAsia="Times New Roman" w:hAnsi="Times New Roman" w:cs="Times New Roman"/>
                <w:sz w:val="24"/>
                <w:szCs w:val="24"/>
                <w:lang w:eastAsia="ru-RU"/>
              </w:rPr>
              <w:t>7</w:t>
            </w:r>
          </w:p>
        </w:tc>
        <w:tc>
          <w:tcPr>
            <w:tcW w:w="4428"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9D364C" w:rsidP="00EB2D90">
            <w:pPr>
              <w:spacing w:after="0" w:line="240" w:lineRule="auto"/>
              <w:contextualSpacing/>
              <w:jc w:val="center"/>
              <w:rPr>
                <w:rFonts w:ascii="Times New Roman" w:eastAsia="Times New Roman" w:hAnsi="Times New Roman" w:cs="Times New Roman"/>
                <w:sz w:val="24"/>
                <w:szCs w:val="24"/>
                <w:lang w:eastAsia="ru-RU"/>
              </w:rPr>
            </w:pPr>
            <w:hyperlink r:id="rId14" w:tooltip="Грозная Крепость" w:history="1">
              <w:r w:rsidR="00EB2D90" w:rsidRPr="00EB2D90">
                <w:rPr>
                  <w:rFonts w:ascii="Times New Roman" w:eastAsia="Times New Roman" w:hAnsi="Times New Roman" w:cs="Times New Roman"/>
                  <w:sz w:val="24"/>
                  <w:szCs w:val="24"/>
                  <w:lang w:eastAsia="ru-RU"/>
                </w:rPr>
                <w:t>Грозная Крепость</w:t>
              </w:r>
            </w:hyperlink>
          </w:p>
        </w:tc>
        <w:tc>
          <w:tcPr>
            <w:tcW w:w="3152"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EB2D90" w:rsidP="00EB2D90">
            <w:pPr>
              <w:spacing w:after="0" w:line="240" w:lineRule="auto"/>
              <w:contextualSpacing/>
              <w:jc w:val="center"/>
              <w:rPr>
                <w:rFonts w:ascii="Times New Roman" w:eastAsia="Times New Roman" w:hAnsi="Times New Roman" w:cs="Times New Roman"/>
                <w:sz w:val="24"/>
                <w:szCs w:val="24"/>
                <w:lang w:eastAsia="ru-RU"/>
              </w:rPr>
            </w:pPr>
            <w:r w:rsidRPr="00EB2D90">
              <w:rPr>
                <w:rFonts w:ascii="Times New Roman" w:eastAsia="Times New Roman" w:hAnsi="Times New Roman" w:cs="Times New Roman"/>
                <w:sz w:val="24"/>
                <w:szCs w:val="24"/>
                <w:lang w:eastAsia="ru-RU"/>
              </w:rPr>
              <w:t>деревня</w:t>
            </w:r>
          </w:p>
        </w:tc>
      </w:tr>
      <w:tr w:rsidR="00EB2D90" w:rsidRPr="00EB2D90" w:rsidTr="00EB2D90">
        <w:trPr>
          <w:jc w:val="center"/>
        </w:trPr>
        <w:tc>
          <w:tcPr>
            <w:tcW w:w="1061"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EB2D90" w:rsidP="00EB2D90">
            <w:pPr>
              <w:spacing w:after="0" w:line="240" w:lineRule="auto"/>
              <w:contextualSpacing/>
              <w:jc w:val="center"/>
              <w:rPr>
                <w:rFonts w:ascii="Times New Roman" w:eastAsia="Times New Roman" w:hAnsi="Times New Roman" w:cs="Times New Roman"/>
                <w:sz w:val="24"/>
                <w:szCs w:val="24"/>
                <w:lang w:eastAsia="ru-RU"/>
              </w:rPr>
            </w:pPr>
            <w:r w:rsidRPr="00EB2D90">
              <w:rPr>
                <w:rFonts w:ascii="Times New Roman" w:eastAsia="Times New Roman" w:hAnsi="Times New Roman" w:cs="Times New Roman"/>
                <w:sz w:val="24"/>
                <w:szCs w:val="24"/>
                <w:lang w:eastAsia="ru-RU"/>
              </w:rPr>
              <w:t>8</w:t>
            </w:r>
          </w:p>
        </w:tc>
        <w:tc>
          <w:tcPr>
            <w:tcW w:w="4428"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9D364C" w:rsidP="00EB2D90">
            <w:pPr>
              <w:spacing w:after="0" w:line="240" w:lineRule="auto"/>
              <w:contextualSpacing/>
              <w:jc w:val="center"/>
              <w:rPr>
                <w:rFonts w:ascii="Times New Roman" w:eastAsia="Times New Roman" w:hAnsi="Times New Roman" w:cs="Times New Roman"/>
                <w:sz w:val="24"/>
                <w:szCs w:val="24"/>
                <w:lang w:eastAsia="ru-RU"/>
              </w:rPr>
            </w:pPr>
            <w:hyperlink r:id="rId15" w:tooltip="Малое Игнатово" w:history="1">
              <w:r w:rsidR="00EB2D90" w:rsidRPr="00EB2D90">
                <w:rPr>
                  <w:rFonts w:ascii="Times New Roman" w:eastAsia="Times New Roman" w:hAnsi="Times New Roman" w:cs="Times New Roman"/>
                  <w:sz w:val="24"/>
                  <w:szCs w:val="24"/>
                  <w:lang w:eastAsia="ru-RU"/>
                </w:rPr>
                <w:t>Малое Игнатово</w:t>
              </w:r>
            </w:hyperlink>
          </w:p>
        </w:tc>
        <w:tc>
          <w:tcPr>
            <w:tcW w:w="3152"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EB2D90" w:rsidP="00EB2D90">
            <w:pPr>
              <w:spacing w:after="0" w:line="240" w:lineRule="auto"/>
              <w:contextualSpacing/>
              <w:jc w:val="center"/>
              <w:rPr>
                <w:rFonts w:ascii="Times New Roman" w:eastAsia="Times New Roman" w:hAnsi="Times New Roman" w:cs="Times New Roman"/>
                <w:sz w:val="24"/>
                <w:szCs w:val="24"/>
                <w:lang w:eastAsia="ru-RU"/>
              </w:rPr>
            </w:pPr>
            <w:r w:rsidRPr="00EB2D90">
              <w:rPr>
                <w:rFonts w:ascii="Times New Roman" w:eastAsia="Times New Roman" w:hAnsi="Times New Roman" w:cs="Times New Roman"/>
                <w:sz w:val="24"/>
                <w:szCs w:val="24"/>
                <w:lang w:eastAsia="ru-RU"/>
              </w:rPr>
              <w:t>деревня</w:t>
            </w:r>
          </w:p>
        </w:tc>
      </w:tr>
      <w:tr w:rsidR="00EB2D90" w:rsidRPr="00EB2D90" w:rsidTr="00EB2D90">
        <w:trPr>
          <w:jc w:val="center"/>
        </w:trPr>
        <w:tc>
          <w:tcPr>
            <w:tcW w:w="1061"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EB2D90" w:rsidP="00EB2D90">
            <w:pPr>
              <w:spacing w:after="0" w:line="240" w:lineRule="auto"/>
              <w:contextualSpacing/>
              <w:jc w:val="center"/>
              <w:rPr>
                <w:rFonts w:ascii="Times New Roman" w:eastAsia="Times New Roman" w:hAnsi="Times New Roman" w:cs="Times New Roman"/>
                <w:sz w:val="24"/>
                <w:szCs w:val="24"/>
                <w:lang w:eastAsia="ru-RU"/>
              </w:rPr>
            </w:pPr>
            <w:r w:rsidRPr="00EB2D90">
              <w:rPr>
                <w:rFonts w:ascii="Times New Roman" w:eastAsia="Times New Roman" w:hAnsi="Times New Roman" w:cs="Times New Roman"/>
                <w:sz w:val="24"/>
                <w:szCs w:val="24"/>
                <w:lang w:eastAsia="ru-RU"/>
              </w:rPr>
              <w:t>9</w:t>
            </w:r>
          </w:p>
        </w:tc>
        <w:tc>
          <w:tcPr>
            <w:tcW w:w="4428"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9D364C" w:rsidP="00EB2D90">
            <w:pPr>
              <w:spacing w:after="0" w:line="240" w:lineRule="auto"/>
              <w:contextualSpacing/>
              <w:jc w:val="center"/>
              <w:rPr>
                <w:rFonts w:ascii="Times New Roman" w:eastAsia="Times New Roman" w:hAnsi="Times New Roman" w:cs="Times New Roman"/>
                <w:sz w:val="24"/>
                <w:szCs w:val="24"/>
                <w:lang w:eastAsia="ru-RU"/>
              </w:rPr>
            </w:pPr>
            <w:hyperlink r:id="rId16" w:tooltip="Никитино (Мордовия)" w:history="1">
              <w:r w:rsidR="00EB2D90" w:rsidRPr="00EB2D90">
                <w:rPr>
                  <w:rFonts w:ascii="Times New Roman" w:eastAsia="Times New Roman" w:hAnsi="Times New Roman" w:cs="Times New Roman"/>
                  <w:sz w:val="24"/>
                  <w:szCs w:val="24"/>
                  <w:lang w:eastAsia="ru-RU"/>
                </w:rPr>
                <w:t>Никитино</w:t>
              </w:r>
            </w:hyperlink>
          </w:p>
        </w:tc>
        <w:tc>
          <w:tcPr>
            <w:tcW w:w="3152"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EB2D90" w:rsidP="00EB2D90">
            <w:pPr>
              <w:spacing w:after="0" w:line="240" w:lineRule="auto"/>
              <w:contextualSpacing/>
              <w:jc w:val="center"/>
              <w:rPr>
                <w:rFonts w:ascii="Times New Roman" w:eastAsia="Times New Roman" w:hAnsi="Times New Roman" w:cs="Times New Roman"/>
                <w:sz w:val="24"/>
                <w:szCs w:val="24"/>
                <w:lang w:eastAsia="ru-RU"/>
              </w:rPr>
            </w:pPr>
            <w:r w:rsidRPr="00EB2D90">
              <w:rPr>
                <w:rFonts w:ascii="Times New Roman" w:eastAsia="Times New Roman" w:hAnsi="Times New Roman" w:cs="Times New Roman"/>
                <w:sz w:val="24"/>
                <w:szCs w:val="24"/>
                <w:lang w:eastAsia="ru-RU"/>
              </w:rPr>
              <w:t>деревня</w:t>
            </w:r>
          </w:p>
        </w:tc>
      </w:tr>
      <w:tr w:rsidR="00EB2D90" w:rsidRPr="00EB2D90" w:rsidTr="00EB2D90">
        <w:trPr>
          <w:jc w:val="center"/>
        </w:trPr>
        <w:tc>
          <w:tcPr>
            <w:tcW w:w="1061"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EB2D90" w:rsidP="00EB2D90">
            <w:pPr>
              <w:spacing w:after="0" w:line="240" w:lineRule="auto"/>
              <w:contextualSpacing/>
              <w:jc w:val="center"/>
              <w:rPr>
                <w:rFonts w:ascii="Times New Roman" w:eastAsia="Times New Roman" w:hAnsi="Times New Roman" w:cs="Times New Roman"/>
                <w:sz w:val="24"/>
                <w:szCs w:val="24"/>
                <w:lang w:eastAsia="ru-RU"/>
              </w:rPr>
            </w:pPr>
            <w:r w:rsidRPr="00EB2D90">
              <w:rPr>
                <w:rFonts w:ascii="Times New Roman" w:eastAsia="Times New Roman" w:hAnsi="Times New Roman" w:cs="Times New Roman"/>
                <w:sz w:val="24"/>
                <w:szCs w:val="24"/>
                <w:lang w:eastAsia="ru-RU"/>
              </w:rPr>
              <w:t>10</w:t>
            </w:r>
          </w:p>
        </w:tc>
        <w:tc>
          <w:tcPr>
            <w:tcW w:w="4428"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9D364C" w:rsidP="00EB2D90">
            <w:pPr>
              <w:spacing w:after="0" w:line="240" w:lineRule="auto"/>
              <w:contextualSpacing/>
              <w:jc w:val="center"/>
              <w:rPr>
                <w:rFonts w:ascii="Times New Roman" w:eastAsia="Times New Roman" w:hAnsi="Times New Roman" w:cs="Times New Roman"/>
                <w:sz w:val="24"/>
                <w:szCs w:val="24"/>
                <w:lang w:eastAsia="ru-RU"/>
              </w:rPr>
            </w:pPr>
            <w:hyperlink r:id="rId17" w:tooltip="Новоклейка" w:history="1">
              <w:proofErr w:type="spellStart"/>
              <w:r w:rsidR="00EB2D90" w:rsidRPr="00EB2D90">
                <w:rPr>
                  <w:rFonts w:ascii="Times New Roman" w:eastAsia="Times New Roman" w:hAnsi="Times New Roman" w:cs="Times New Roman"/>
                  <w:sz w:val="24"/>
                  <w:szCs w:val="24"/>
                  <w:lang w:eastAsia="ru-RU"/>
                </w:rPr>
                <w:t>Новоклейка</w:t>
              </w:r>
              <w:proofErr w:type="spellEnd"/>
            </w:hyperlink>
          </w:p>
        </w:tc>
        <w:tc>
          <w:tcPr>
            <w:tcW w:w="3152"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EB2D90" w:rsidP="00EB2D90">
            <w:pPr>
              <w:spacing w:after="0" w:line="240" w:lineRule="auto"/>
              <w:contextualSpacing/>
              <w:jc w:val="center"/>
              <w:rPr>
                <w:rFonts w:ascii="Times New Roman" w:eastAsia="Times New Roman" w:hAnsi="Times New Roman" w:cs="Times New Roman"/>
                <w:sz w:val="24"/>
                <w:szCs w:val="24"/>
                <w:lang w:eastAsia="ru-RU"/>
              </w:rPr>
            </w:pPr>
            <w:r w:rsidRPr="00EB2D90">
              <w:rPr>
                <w:rFonts w:ascii="Times New Roman" w:eastAsia="Times New Roman" w:hAnsi="Times New Roman" w:cs="Times New Roman"/>
                <w:sz w:val="24"/>
                <w:szCs w:val="24"/>
                <w:lang w:eastAsia="ru-RU"/>
              </w:rPr>
              <w:t>деревня</w:t>
            </w:r>
          </w:p>
        </w:tc>
      </w:tr>
      <w:tr w:rsidR="00EB2D90" w:rsidRPr="00EB2D90" w:rsidTr="002321AB">
        <w:trPr>
          <w:trHeight w:val="218"/>
          <w:jc w:val="center"/>
        </w:trPr>
        <w:tc>
          <w:tcPr>
            <w:tcW w:w="1061"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EB2D90" w:rsidP="00EB2D90">
            <w:pPr>
              <w:spacing w:after="0" w:line="240" w:lineRule="auto"/>
              <w:contextualSpacing/>
              <w:jc w:val="center"/>
              <w:rPr>
                <w:rFonts w:ascii="Times New Roman" w:eastAsia="Times New Roman" w:hAnsi="Times New Roman" w:cs="Times New Roman"/>
                <w:sz w:val="24"/>
                <w:szCs w:val="24"/>
                <w:lang w:eastAsia="ru-RU"/>
              </w:rPr>
            </w:pPr>
            <w:r w:rsidRPr="00EB2D90">
              <w:rPr>
                <w:rFonts w:ascii="Times New Roman" w:eastAsia="Times New Roman" w:hAnsi="Times New Roman" w:cs="Times New Roman"/>
                <w:sz w:val="24"/>
                <w:szCs w:val="24"/>
                <w:lang w:eastAsia="ru-RU"/>
              </w:rPr>
              <w:lastRenderedPageBreak/>
              <w:t>11</w:t>
            </w:r>
          </w:p>
        </w:tc>
        <w:tc>
          <w:tcPr>
            <w:tcW w:w="4428"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9D364C" w:rsidP="00EB2D90">
            <w:pPr>
              <w:spacing w:after="0" w:line="240" w:lineRule="auto"/>
              <w:contextualSpacing/>
              <w:jc w:val="center"/>
              <w:rPr>
                <w:rFonts w:ascii="Times New Roman" w:eastAsia="Times New Roman" w:hAnsi="Times New Roman" w:cs="Times New Roman"/>
                <w:sz w:val="24"/>
                <w:szCs w:val="24"/>
                <w:lang w:eastAsia="ru-RU"/>
              </w:rPr>
            </w:pPr>
            <w:hyperlink r:id="rId18" w:tooltip="Солдатское (Мордовия)" w:history="1">
              <w:r w:rsidR="00EB2D90" w:rsidRPr="00EB2D90">
                <w:rPr>
                  <w:rFonts w:ascii="Times New Roman" w:eastAsia="Times New Roman" w:hAnsi="Times New Roman" w:cs="Times New Roman"/>
                  <w:sz w:val="24"/>
                  <w:szCs w:val="24"/>
                  <w:lang w:eastAsia="ru-RU"/>
                </w:rPr>
                <w:t>Солдатское</w:t>
              </w:r>
            </w:hyperlink>
          </w:p>
        </w:tc>
        <w:tc>
          <w:tcPr>
            <w:tcW w:w="3152"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EB2D90" w:rsidRPr="00EB2D90" w:rsidRDefault="00EB2D90" w:rsidP="00EB2D90">
            <w:pPr>
              <w:spacing w:after="0" w:line="240" w:lineRule="auto"/>
              <w:contextualSpacing/>
              <w:jc w:val="center"/>
              <w:rPr>
                <w:rFonts w:ascii="Times New Roman" w:eastAsia="Times New Roman" w:hAnsi="Times New Roman" w:cs="Times New Roman"/>
                <w:sz w:val="24"/>
                <w:szCs w:val="24"/>
                <w:lang w:eastAsia="ru-RU"/>
              </w:rPr>
            </w:pPr>
            <w:r w:rsidRPr="00EB2D90">
              <w:rPr>
                <w:rFonts w:ascii="Times New Roman" w:eastAsia="Times New Roman" w:hAnsi="Times New Roman" w:cs="Times New Roman"/>
                <w:sz w:val="24"/>
                <w:szCs w:val="24"/>
                <w:lang w:eastAsia="ru-RU"/>
              </w:rPr>
              <w:t>село</w:t>
            </w:r>
          </w:p>
        </w:tc>
      </w:tr>
    </w:tbl>
    <w:p w:rsidR="005D4394" w:rsidRDefault="005D4394" w:rsidP="005D4394">
      <w:pPr>
        <w:spacing w:after="0" w:line="276" w:lineRule="auto"/>
        <w:ind w:firstLine="709"/>
        <w:contextualSpacing/>
        <w:jc w:val="both"/>
        <w:rPr>
          <w:rFonts w:ascii="Times New Roman" w:hAnsi="Times New Roman" w:cs="Times New Roman"/>
          <w:sz w:val="24"/>
          <w:szCs w:val="24"/>
        </w:rPr>
      </w:pPr>
    </w:p>
    <w:p w:rsidR="005D4394" w:rsidRDefault="005D4394" w:rsidP="005D4394">
      <w:pPr>
        <w:spacing w:after="0" w:line="276" w:lineRule="auto"/>
        <w:ind w:firstLine="709"/>
        <w:contextualSpacing/>
        <w:jc w:val="both"/>
        <w:rPr>
          <w:rFonts w:ascii="Times New Roman" w:hAnsi="Times New Roman" w:cs="Times New Roman"/>
          <w:sz w:val="24"/>
          <w:szCs w:val="24"/>
        </w:rPr>
      </w:pPr>
      <w:r w:rsidRPr="00CF02AD">
        <w:rPr>
          <w:rFonts w:ascii="Times New Roman" w:hAnsi="Times New Roman" w:cs="Times New Roman"/>
          <w:sz w:val="24"/>
          <w:szCs w:val="24"/>
        </w:rPr>
        <w:t xml:space="preserve">По территории сельского поселения проходит сеть газопроводов </w:t>
      </w:r>
      <w:r>
        <w:rPr>
          <w:rFonts w:ascii="Times New Roman" w:hAnsi="Times New Roman" w:cs="Times New Roman"/>
          <w:sz w:val="24"/>
          <w:szCs w:val="24"/>
        </w:rPr>
        <w:t xml:space="preserve">низкого </w:t>
      </w:r>
      <w:r w:rsidRPr="00CF02AD">
        <w:rPr>
          <w:rFonts w:ascii="Times New Roman" w:hAnsi="Times New Roman" w:cs="Times New Roman"/>
          <w:sz w:val="24"/>
          <w:szCs w:val="24"/>
        </w:rPr>
        <w:t xml:space="preserve">давления. Территория сельского поселения достаточно богата открытыми водными источниками. Главным элементом гидрографической сети является р. </w:t>
      </w:r>
      <w:r>
        <w:rPr>
          <w:rFonts w:ascii="Times New Roman" w:hAnsi="Times New Roman" w:cs="Times New Roman"/>
          <w:sz w:val="24"/>
          <w:szCs w:val="24"/>
        </w:rPr>
        <w:t>Меня</w:t>
      </w:r>
      <w:r w:rsidRPr="00CF02AD">
        <w:rPr>
          <w:rFonts w:ascii="Times New Roman" w:hAnsi="Times New Roman" w:cs="Times New Roman"/>
          <w:sz w:val="24"/>
          <w:szCs w:val="24"/>
        </w:rPr>
        <w:t>.</w:t>
      </w:r>
    </w:p>
    <w:p w:rsidR="005D4394" w:rsidRDefault="005D4394" w:rsidP="005D4394">
      <w:pPr>
        <w:spacing w:after="0"/>
        <w:ind w:firstLine="709"/>
        <w:contextualSpacing/>
        <w:jc w:val="both"/>
        <w:rPr>
          <w:rFonts w:ascii="Times New Roman" w:hAnsi="Times New Roman" w:cs="Times New Roman"/>
          <w:b/>
          <w:sz w:val="28"/>
          <w:szCs w:val="28"/>
        </w:rPr>
      </w:pPr>
    </w:p>
    <w:p w:rsidR="005D4394" w:rsidRPr="005D4394" w:rsidRDefault="005D4394" w:rsidP="005D4394">
      <w:pPr>
        <w:spacing w:after="0"/>
        <w:ind w:firstLine="709"/>
        <w:contextualSpacing/>
        <w:jc w:val="both"/>
        <w:rPr>
          <w:rFonts w:ascii="Times New Roman" w:hAnsi="Times New Roman" w:cs="Times New Roman"/>
          <w:b/>
          <w:sz w:val="24"/>
          <w:szCs w:val="28"/>
        </w:rPr>
      </w:pPr>
      <w:r w:rsidRPr="005D4394">
        <w:rPr>
          <w:rFonts w:ascii="Times New Roman" w:hAnsi="Times New Roman" w:cs="Times New Roman"/>
          <w:b/>
          <w:sz w:val="24"/>
          <w:szCs w:val="28"/>
        </w:rPr>
        <w:t>ГЛАВА 2.2 ИСТОРИЧЕСКАЯ СПРАВКА</w:t>
      </w:r>
    </w:p>
    <w:p w:rsidR="00EB2D90" w:rsidRDefault="00EB2D90" w:rsidP="00EB2D90">
      <w:pPr>
        <w:spacing w:after="0" w:line="276" w:lineRule="auto"/>
        <w:ind w:firstLine="709"/>
        <w:contextualSpacing/>
        <w:jc w:val="both"/>
        <w:rPr>
          <w:rFonts w:ascii="Times New Roman" w:hAnsi="Times New Roman" w:cs="Times New Roman"/>
          <w:sz w:val="24"/>
          <w:szCs w:val="24"/>
        </w:rPr>
      </w:pPr>
    </w:p>
    <w:p w:rsidR="005D4394" w:rsidRPr="005D4394" w:rsidRDefault="005D4394" w:rsidP="005D4394">
      <w:pPr>
        <w:spacing w:after="0" w:line="276" w:lineRule="auto"/>
        <w:ind w:firstLine="709"/>
        <w:contextualSpacing/>
        <w:jc w:val="both"/>
        <w:rPr>
          <w:rFonts w:ascii="Times New Roman" w:hAnsi="Times New Roman" w:cs="Times New Roman"/>
          <w:sz w:val="24"/>
          <w:szCs w:val="24"/>
        </w:rPr>
      </w:pPr>
      <w:proofErr w:type="spellStart"/>
      <w:r w:rsidRPr="005D4394">
        <w:rPr>
          <w:rFonts w:ascii="Times New Roman" w:hAnsi="Times New Roman" w:cs="Times New Roman"/>
          <w:sz w:val="24"/>
          <w:szCs w:val="24"/>
        </w:rPr>
        <w:t>Силино</w:t>
      </w:r>
      <w:proofErr w:type="spellEnd"/>
      <w:r w:rsidRPr="005D4394">
        <w:rPr>
          <w:rFonts w:ascii="Times New Roman" w:hAnsi="Times New Roman" w:cs="Times New Roman"/>
          <w:sz w:val="24"/>
          <w:szCs w:val="24"/>
        </w:rPr>
        <w:t xml:space="preserve"> – русское село, административный центр </w:t>
      </w:r>
      <w:proofErr w:type="spellStart"/>
      <w:r w:rsidRPr="005D4394">
        <w:rPr>
          <w:rFonts w:ascii="Times New Roman" w:hAnsi="Times New Roman" w:cs="Times New Roman"/>
          <w:sz w:val="24"/>
          <w:szCs w:val="24"/>
        </w:rPr>
        <w:t>Силинского</w:t>
      </w:r>
      <w:proofErr w:type="spellEnd"/>
      <w:r w:rsidRPr="005D4394">
        <w:rPr>
          <w:rFonts w:ascii="Times New Roman" w:hAnsi="Times New Roman" w:cs="Times New Roman"/>
          <w:sz w:val="24"/>
          <w:szCs w:val="24"/>
        </w:rPr>
        <w:t xml:space="preserve"> сельского поселения </w:t>
      </w:r>
      <w:proofErr w:type="spellStart"/>
      <w:r w:rsidRPr="005D4394">
        <w:rPr>
          <w:rFonts w:ascii="Times New Roman" w:hAnsi="Times New Roman" w:cs="Times New Roman"/>
          <w:sz w:val="24"/>
          <w:szCs w:val="24"/>
        </w:rPr>
        <w:t>Ардатовского</w:t>
      </w:r>
      <w:proofErr w:type="spellEnd"/>
      <w:r w:rsidRPr="005D4394">
        <w:rPr>
          <w:rFonts w:ascii="Times New Roman" w:hAnsi="Times New Roman" w:cs="Times New Roman"/>
          <w:sz w:val="24"/>
          <w:szCs w:val="24"/>
        </w:rPr>
        <w:t xml:space="preserve"> муниципального района Республики Мордовия.</w:t>
      </w:r>
    </w:p>
    <w:p w:rsidR="005D4394" w:rsidRPr="005D4394" w:rsidRDefault="005D4394" w:rsidP="005D4394">
      <w:pPr>
        <w:spacing w:after="0" w:line="276" w:lineRule="auto"/>
        <w:ind w:firstLine="709"/>
        <w:contextualSpacing/>
        <w:jc w:val="both"/>
        <w:rPr>
          <w:rFonts w:ascii="Times New Roman" w:hAnsi="Times New Roman" w:cs="Times New Roman"/>
          <w:sz w:val="24"/>
          <w:szCs w:val="24"/>
        </w:rPr>
      </w:pPr>
      <w:r w:rsidRPr="005D4394">
        <w:rPr>
          <w:rFonts w:ascii="Times New Roman" w:hAnsi="Times New Roman" w:cs="Times New Roman"/>
          <w:sz w:val="24"/>
          <w:szCs w:val="24"/>
        </w:rPr>
        <w:t xml:space="preserve">Расположено село в северной части </w:t>
      </w:r>
      <w:proofErr w:type="spellStart"/>
      <w:r w:rsidRPr="005D4394">
        <w:rPr>
          <w:rFonts w:ascii="Times New Roman" w:hAnsi="Times New Roman" w:cs="Times New Roman"/>
          <w:sz w:val="24"/>
          <w:szCs w:val="24"/>
        </w:rPr>
        <w:t>Ардатовского</w:t>
      </w:r>
      <w:proofErr w:type="spellEnd"/>
      <w:r w:rsidRPr="005D4394">
        <w:rPr>
          <w:rFonts w:ascii="Times New Roman" w:hAnsi="Times New Roman" w:cs="Times New Roman"/>
          <w:sz w:val="24"/>
          <w:szCs w:val="24"/>
        </w:rPr>
        <w:t xml:space="preserve"> района на реке Меня, в 27 км от районного центра и 39 км от железнодорожной станции Ардатов. Название-антропоним: по фамилии владельцев населенного пункта Силиных. По данным первой ревизии</w:t>
      </w:r>
      <w:r>
        <w:rPr>
          <w:rFonts w:ascii="Times New Roman" w:hAnsi="Times New Roman" w:cs="Times New Roman"/>
          <w:sz w:val="24"/>
          <w:szCs w:val="24"/>
        </w:rPr>
        <w:t xml:space="preserve"> </w:t>
      </w:r>
      <w:r w:rsidRPr="005D4394">
        <w:rPr>
          <w:rFonts w:ascii="Times New Roman" w:hAnsi="Times New Roman" w:cs="Times New Roman"/>
          <w:sz w:val="24"/>
          <w:szCs w:val="24"/>
        </w:rPr>
        <w:t xml:space="preserve">(1721), </w:t>
      </w:r>
      <w:proofErr w:type="spellStart"/>
      <w:r w:rsidRPr="005D4394">
        <w:rPr>
          <w:rFonts w:ascii="Times New Roman" w:hAnsi="Times New Roman" w:cs="Times New Roman"/>
          <w:sz w:val="24"/>
          <w:szCs w:val="24"/>
        </w:rPr>
        <w:t>Силино</w:t>
      </w:r>
      <w:proofErr w:type="spellEnd"/>
      <w:r w:rsidRPr="005D4394">
        <w:rPr>
          <w:rFonts w:ascii="Times New Roman" w:hAnsi="Times New Roman" w:cs="Times New Roman"/>
          <w:sz w:val="24"/>
          <w:szCs w:val="24"/>
        </w:rPr>
        <w:t xml:space="preserve"> – село помещичье </w:t>
      </w:r>
      <w:proofErr w:type="spellStart"/>
      <w:r w:rsidRPr="005D4394">
        <w:rPr>
          <w:rFonts w:ascii="Times New Roman" w:hAnsi="Times New Roman" w:cs="Times New Roman"/>
          <w:sz w:val="24"/>
          <w:szCs w:val="24"/>
        </w:rPr>
        <w:t>Верхопьянского</w:t>
      </w:r>
      <w:proofErr w:type="spellEnd"/>
      <w:r w:rsidRPr="005D4394">
        <w:rPr>
          <w:rFonts w:ascii="Times New Roman" w:hAnsi="Times New Roman" w:cs="Times New Roman"/>
          <w:sz w:val="24"/>
          <w:szCs w:val="24"/>
        </w:rPr>
        <w:t xml:space="preserve"> стана </w:t>
      </w:r>
      <w:proofErr w:type="spellStart"/>
      <w:r w:rsidRPr="005D4394">
        <w:rPr>
          <w:rFonts w:ascii="Times New Roman" w:hAnsi="Times New Roman" w:cs="Times New Roman"/>
          <w:sz w:val="24"/>
          <w:szCs w:val="24"/>
        </w:rPr>
        <w:t>Алатырского</w:t>
      </w:r>
      <w:proofErr w:type="spellEnd"/>
      <w:r w:rsidRPr="005D4394">
        <w:rPr>
          <w:rFonts w:ascii="Times New Roman" w:hAnsi="Times New Roman" w:cs="Times New Roman"/>
          <w:sz w:val="24"/>
          <w:szCs w:val="24"/>
        </w:rPr>
        <w:t xml:space="preserve"> уезда. В «Списке населенных мест Симбирской губернии» (1863) </w:t>
      </w:r>
      <w:proofErr w:type="spellStart"/>
      <w:r w:rsidRPr="005D4394">
        <w:rPr>
          <w:rFonts w:ascii="Times New Roman" w:hAnsi="Times New Roman" w:cs="Times New Roman"/>
          <w:sz w:val="24"/>
          <w:szCs w:val="24"/>
        </w:rPr>
        <w:t>Силино</w:t>
      </w:r>
      <w:proofErr w:type="spellEnd"/>
      <w:r w:rsidRPr="005D4394">
        <w:rPr>
          <w:rFonts w:ascii="Times New Roman" w:hAnsi="Times New Roman" w:cs="Times New Roman"/>
          <w:sz w:val="24"/>
          <w:szCs w:val="24"/>
        </w:rPr>
        <w:t xml:space="preserve"> – село владельческое из 33 дворов (266 чел.) </w:t>
      </w:r>
      <w:proofErr w:type="spellStart"/>
      <w:r w:rsidRPr="005D4394">
        <w:rPr>
          <w:rFonts w:ascii="Times New Roman" w:hAnsi="Times New Roman" w:cs="Times New Roman"/>
          <w:sz w:val="24"/>
          <w:szCs w:val="24"/>
        </w:rPr>
        <w:t>Ардатовского</w:t>
      </w:r>
      <w:proofErr w:type="spellEnd"/>
      <w:r w:rsidRPr="005D4394">
        <w:rPr>
          <w:rFonts w:ascii="Times New Roman" w:hAnsi="Times New Roman" w:cs="Times New Roman"/>
          <w:sz w:val="24"/>
          <w:szCs w:val="24"/>
        </w:rPr>
        <w:t xml:space="preserve"> уезда с церковью. </w:t>
      </w:r>
    </w:p>
    <w:p w:rsidR="005D4394" w:rsidRPr="005D4394" w:rsidRDefault="005D4394" w:rsidP="005D4394">
      <w:pPr>
        <w:spacing w:after="0" w:line="276" w:lineRule="auto"/>
        <w:ind w:firstLine="709"/>
        <w:contextualSpacing/>
        <w:jc w:val="both"/>
        <w:rPr>
          <w:rFonts w:ascii="Times New Roman" w:hAnsi="Times New Roman" w:cs="Times New Roman"/>
          <w:sz w:val="24"/>
          <w:szCs w:val="24"/>
        </w:rPr>
      </w:pPr>
      <w:r w:rsidRPr="005D4394">
        <w:rPr>
          <w:rFonts w:ascii="Times New Roman" w:hAnsi="Times New Roman" w:cs="Times New Roman"/>
          <w:sz w:val="24"/>
          <w:szCs w:val="24"/>
        </w:rPr>
        <w:t>В 1930-е годы создан колхоз, с 1960 г. – укрупненное хозяйство им.</w:t>
      </w:r>
      <w:r>
        <w:rPr>
          <w:rFonts w:ascii="Times New Roman" w:hAnsi="Times New Roman" w:cs="Times New Roman"/>
          <w:sz w:val="24"/>
          <w:szCs w:val="24"/>
        </w:rPr>
        <w:t xml:space="preserve"> </w:t>
      </w:r>
      <w:r w:rsidRPr="005D4394">
        <w:rPr>
          <w:rFonts w:ascii="Times New Roman" w:hAnsi="Times New Roman" w:cs="Times New Roman"/>
          <w:sz w:val="24"/>
          <w:szCs w:val="24"/>
        </w:rPr>
        <w:t xml:space="preserve">Жданова, с 1988 г. – «Заря», 1992 г. – ООО «Нива», с 1993 г. – КФХ.  </w:t>
      </w:r>
    </w:p>
    <w:p w:rsidR="005D4394" w:rsidRDefault="005D4394" w:rsidP="005D4394">
      <w:pPr>
        <w:spacing w:after="0" w:line="276" w:lineRule="auto"/>
        <w:ind w:firstLine="709"/>
        <w:contextualSpacing/>
        <w:jc w:val="both"/>
        <w:rPr>
          <w:rFonts w:ascii="Times New Roman" w:hAnsi="Times New Roman" w:cs="Times New Roman"/>
          <w:sz w:val="24"/>
          <w:szCs w:val="24"/>
        </w:rPr>
      </w:pPr>
      <w:r w:rsidRPr="005D4394">
        <w:rPr>
          <w:rFonts w:ascii="Times New Roman" w:hAnsi="Times New Roman" w:cs="Times New Roman"/>
          <w:sz w:val="24"/>
          <w:szCs w:val="24"/>
        </w:rPr>
        <w:t xml:space="preserve">Дата образования </w:t>
      </w:r>
      <w:proofErr w:type="spellStart"/>
      <w:r w:rsidRPr="005D4394">
        <w:rPr>
          <w:rFonts w:ascii="Times New Roman" w:hAnsi="Times New Roman" w:cs="Times New Roman"/>
          <w:sz w:val="24"/>
          <w:szCs w:val="24"/>
        </w:rPr>
        <w:t>Силинского</w:t>
      </w:r>
      <w:proofErr w:type="spellEnd"/>
      <w:r w:rsidRPr="005D4394">
        <w:rPr>
          <w:rFonts w:ascii="Times New Roman" w:hAnsi="Times New Roman" w:cs="Times New Roman"/>
          <w:sz w:val="24"/>
          <w:szCs w:val="24"/>
        </w:rPr>
        <w:t xml:space="preserve"> сельсовета -1918год.</w:t>
      </w:r>
    </w:p>
    <w:p w:rsidR="005D4394" w:rsidRPr="005D4394" w:rsidRDefault="005D4394" w:rsidP="00EB2D90">
      <w:pPr>
        <w:spacing w:after="0" w:line="276" w:lineRule="auto"/>
        <w:ind w:firstLine="709"/>
        <w:contextualSpacing/>
        <w:jc w:val="both"/>
        <w:rPr>
          <w:rFonts w:ascii="Times New Roman" w:hAnsi="Times New Roman" w:cs="Times New Roman"/>
          <w:b/>
          <w:sz w:val="24"/>
          <w:szCs w:val="24"/>
        </w:rPr>
      </w:pPr>
    </w:p>
    <w:p w:rsidR="005D4394" w:rsidRPr="005D4394" w:rsidRDefault="005D4394" w:rsidP="005D4394">
      <w:pPr>
        <w:ind w:firstLine="709"/>
        <w:rPr>
          <w:rFonts w:ascii="Times New Roman" w:hAnsi="Times New Roman" w:cs="Times New Roman"/>
          <w:b/>
          <w:sz w:val="24"/>
          <w:szCs w:val="24"/>
        </w:rPr>
      </w:pPr>
      <w:r w:rsidRPr="005D4394">
        <w:rPr>
          <w:rFonts w:ascii="Times New Roman" w:hAnsi="Times New Roman" w:cs="Times New Roman"/>
          <w:b/>
          <w:sz w:val="24"/>
          <w:szCs w:val="24"/>
        </w:rPr>
        <w:t>ГЛАВА 2.3 ПРИРОДНЫЕ УСЛОВИЯ</w:t>
      </w:r>
    </w:p>
    <w:p w:rsidR="005D4394" w:rsidRDefault="005D4394" w:rsidP="00EB2D90">
      <w:pPr>
        <w:spacing w:after="0" w:line="276" w:lineRule="auto"/>
        <w:ind w:firstLine="709"/>
        <w:contextualSpacing/>
        <w:jc w:val="both"/>
        <w:rPr>
          <w:rFonts w:ascii="Times New Roman" w:hAnsi="Times New Roman" w:cs="Times New Roman"/>
          <w:b/>
          <w:sz w:val="24"/>
          <w:szCs w:val="24"/>
        </w:rPr>
      </w:pPr>
      <w:r w:rsidRPr="005D4394">
        <w:rPr>
          <w:rFonts w:ascii="Times New Roman" w:hAnsi="Times New Roman" w:cs="Times New Roman"/>
          <w:b/>
          <w:sz w:val="24"/>
          <w:szCs w:val="24"/>
        </w:rPr>
        <w:t>Климат</w:t>
      </w:r>
    </w:p>
    <w:p w:rsidR="005D4394" w:rsidRPr="005D4394" w:rsidRDefault="005D4394" w:rsidP="005D4394">
      <w:pPr>
        <w:spacing w:after="0" w:line="276" w:lineRule="auto"/>
        <w:ind w:firstLine="709"/>
        <w:contextualSpacing/>
        <w:jc w:val="both"/>
        <w:rPr>
          <w:rFonts w:ascii="Times New Roman" w:hAnsi="Times New Roman" w:cs="Times New Roman"/>
          <w:sz w:val="24"/>
          <w:szCs w:val="24"/>
        </w:rPr>
      </w:pPr>
      <w:r w:rsidRPr="005D4394">
        <w:rPr>
          <w:rFonts w:ascii="Times New Roman" w:hAnsi="Times New Roman" w:cs="Times New Roman"/>
          <w:sz w:val="24"/>
          <w:szCs w:val="24"/>
        </w:rPr>
        <w:t xml:space="preserve">Район </w:t>
      </w:r>
      <w:proofErr w:type="spellStart"/>
      <w:r w:rsidRPr="005D4394">
        <w:rPr>
          <w:rFonts w:ascii="Times New Roman" w:hAnsi="Times New Roman" w:cs="Times New Roman"/>
          <w:sz w:val="24"/>
          <w:szCs w:val="24"/>
        </w:rPr>
        <w:t>Силинского</w:t>
      </w:r>
      <w:proofErr w:type="spellEnd"/>
      <w:r w:rsidRPr="005D4394">
        <w:rPr>
          <w:rFonts w:ascii="Times New Roman" w:hAnsi="Times New Roman" w:cs="Times New Roman"/>
          <w:sz w:val="24"/>
          <w:szCs w:val="24"/>
        </w:rPr>
        <w:t xml:space="preserve"> сельского поселения располагается в поясе умеренно-континентального климата. Средняя температура января от -11,5…-12,3оС, отмечаются понижения температуры до -47оС. Средняя температура самого теплого месяца – июля +18,9…19,8оС. Экстремальные значения температуры летом достигают +37оС. Годовая амплитуда абсолютных температур воздуха составляет 84оС. Среднегодовая температура воздуха имеет значение от 3,5 до 4,0оС. Количество осадков составляет более 500 – 525 мм в год.</w:t>
      </w:r>
    </w:p>
    <w:p w:rsidR="005D4394" w:rsidRPr="005D4394" w:rsidRDefault="005D4394" w:rsidP="005D4394">
      <w:pPr>
        <w:spacing w:after="0" w:line="276" w:lineRule="auto"/>
        <w:ind w:firstLine="709"/>
        <w:contextualSpacing/>
        <w:jc w:val="both"/>
        <w:rPr>
          <w:rFonts w:ascii="Times New Roman" w:hAnsi="Times New Roman" w:cs="Times New Roman"/>
          <w:sz w:val="24"/>
          <w:szCs w:val="24"/>
        </w:rPr>
      </w:pPr>
      <w:r w:rsidRPr="005D4394">
        <w:rPr>
          <w:rFonts w:ascii="Times New Roman" w:hAnsi="Times New Roman" w:cs="Times New Roman"/>
          <w:sz w:val="24"/>
          <w:szCs w:val="24"/>
        </w:rPr>
        <w:t>Для климата района характерно отчетливое чередование основных (зима, лето) и переходных (весна, осень) времен года.</w:t>
      </w:r>
    </w:p>
    <w:p w:rsidR="005D4394" w:rsidRPr="005D4394" w:rsidRDefault="005D4394" w:rsidP="005D4394">
      <w:pPr>
        <w:spacing w:after="0" w:line="276" w:lineRule="auto"/>
        <w:ind w:firstLine="709"/>
        <w:contextualSpacing/>
        <w:jc w:val="both"/>
        <w:rPr>
          <w:rFonts w:ascii="Times New Roman" w:hAnsi="Times New Roman" w:cs="Times New Roman"/>
          <w:sz w:val="24"/>
          <w:szCs w:val="24"/>
        </w:rPr>
      </w:pPr>
      <w:r w:rsidRPr="005D4394">
        <w:rPr>
          <w:rFonts w:ascii="Times New Roman" w:hAnsi="Times New Roman" w:cs="Times New Roman"/>
          <w:sz w:val="24"/>
          <w:szCs w:val="24"/>
        </w:rPr>
        <w:t>Характер погоды зимой определяется приходом с запада и юго-запада циклонов, приносящих влажный и теплый воздух, сопутствующих выпадению снега и оттепели. С севера и востока приходят антициклоны, в результате чего температура воздуха резко понижается, устанавливается безветренная, безоблачная морозная погода. В целом зима в данной  местности умеренно морозная.</w:t>
      </w:r>
    </w:p>
    <w:p w:rsidR="005D4394" w:rsidRPr="005D4394" w:rsidRDefault="005D4394" w:rsidP="005D4394">
      <w:pPr>
        <w:spacing w:after="0" w:line="276" w:lineRule="auto"/>
        <w:ind w:firstLine="709"/>
        <w:contextualSpacing/>
        <w:jc w:val="both"/>
        <w:rPr>
          <w:rFonts w:ascii="Times New Roman" w:hAnsi="Times New Roman" w:cs="Times New Roman"/>
          <w:sz w:val="24"/>
          <w:szCs w:val="24"/>
        </w:rPr>
      </w:pPr>
      <w:r w:rsidRPr="005D4394">
        <w:rPr>
          <w:rFonts w:ascii="Times New Roman" w:hAnsi="Times New Roman" w:cs="Times New Roman"/>
          <w:sz w:val="24"/>
          <w:szCs w:val="24"/>
        </w:rPr>
        <w:t>За начало весны принимается время устойчивых положительных дневных температур, когда днем снег тает, а ночью бывают слабые морозы. Обычно это происходит в середине марта. Переход к лету наступает при прекращении заморозков на поверхности почвы (обычно в конце мая). Уменьшается облачность, реже бывают сильные ветры.</w:t>
      </w:r>
    </w:p>
    <w:p w:rsidR="005D4394" w:rsidRPr="005D4394" w:rsidRDefault="005D4394" w:rsidP="005D4394">
      <w:pPr>
        <w:spacing w:after="0" w:line="276" w:lineRule="auto"/>
        <w:ind w:firstLine="709"/>
        <w:contextualSpacing/>
        <w:jc w:val="both"/>
        <w:rPr>
          <w:rFonts w:ascii="Times New Roman" w:hAnsi="Times New Roman" w:cs="Times New Roman"/>
          <w:sz w:val="24"/>
          <w:szCs w:val="24"/>
        </w:rPr>
      </w:pPr>
      <w:r w:rsidRPr="005D4394">
        <w:rPr>
          <w:rFonts w:ascii="Times New Roman" w:hAnsi="Times New Roman" w:cs="Times New Roman"/>
          <w:sz w:val="24"/>
          <w:szCs w:val="24"/>
        </w:rPr>
        <w:lastRenderedPageBreak/>
        <w:t xml:space="preserve">Первая половина лета более влажная, в июне и июле отмечается годовой максимум атмосферных осадков. Во второй половине лета увеличивается количество дней с антициклонной погодой. В целом летом преобладает теплая </w:t>
      </w:r>
      <w:proofErr w:type="spellStart"/>
      <w:r w:rsidRPr="005D4394">
        <w:rPr>
          <w:rFonts w:ascii="Times New Roman" w:hAnsi="Times New Roman" w:cs="Times New Roman"/>
          <w:sz w:val="24"/>
          <w:szCs w:val="24"/>
        </w:rPr>
        <w:t>незасушливая</w:t>
      </w:r>
      <w:proofErr w:type="spellEnd"/>
      <w:r w:rsidRPr="005D4394">
        <w:rPr>
          <w:rFonts w:ascii="Times New Roman" w:hAnsi="Times New Roman" w:cs="Times New Roman"/>
          <w:sz w:val="24"/>
          <w:szCs w:val="24"/>
        </w:rPr>
        <w:t xml:space="preserve"> погода, благоприятная для сельскохозяйственной деятельности.</w:t>
      </w:r>
    </w:p>
    <w:p w:rsidR="005D4394" w:rsidRPr="005D4394" w:rsidRDefault="005D4394" w:rsidP="005D4394">
      <w:pPr>
        <w:spacing w:after="0" w:line="276" w:lineRule="auto"/>
        <w:ind w:firstLine="709"/>
        <w:contextualSpacing/>
        <w:jc w:val="both"/>
        <w:rPr>
          <w:rFonts w:ascii="Times New Roman" w:hAnsi="Times New Roman" w:cs="Times New Roman"/>
          <w:sz w:val="24"/>
          <w:szCs w:val="24"/>
        </w:rPr>
      </w:pPr>
      <w:r w:rsidRPr="005D4394">
        <w:rPr>
          <w:rFonts w:ascii="Times New Roman" w:hAnsi="Times New Roman" w:cs="Times New Roman"/>
          <w:sz w:val="24"/>
          <w:szCs w:val="24"/>
        </w:rPr>
        <w:t>Общее количество атмосферных осадков, выпадающих осенью в виде моросящих дождей, уменьшается. В октябре, а иногда в конце сентября, выпадает первый снег, который быстро тает.</w:t>
      </w:r>
    </w:p>
    <w:p w:rsidR="005D4394" w:rsidRPr="005D4394" w:rsidRDefault="005D4394" w:rsidP="005D4394">
      <w:pPr>
        <w:spacing w:after="0" w:line="276" w:lineRule="auto"/>
        <w:ind w:firstLine="709"/>
        <w:contextualSpacing/>
        <w:jc w:val="both"/>
        <w:rPr>
          <w:rFonts w:ascii="Times New Roman" w:hAnsi="Times New Roman" w:cs="Times New Roman"/>
          <w:sz w:val="24"/>
          <w:szCs w:val="24"/>
        </w:rPr>
      </w:pPr>
      <w:r w:rsidRPr="005D4394">
        <w:rPr>
          <w:rFonts w:ascii="Times New Roman" w:hAnsi="Times New Roman" w:cs="Times New Roman"/>
          <w:sz w:val="24"/>
          <w:szCs w:val="24"/>
        </w:rPr>
        <w:t>В целом территория сельского поселения получает достаточно тепла для выращивания разнообразных сельскохозяйственных культур – зерновых, технических, овощных, кормовых, картофеля и других.</w:t>
      </w:r>
    </w:p>
    <w:p w:rsidR="005D4394" w:rsidRPr="005D4394" w:rsidRDefault="005D4394" w:rsidP="005D4394">
      <w:pPr>
        <w:spacing w:after="0" w:line="276" w:lineRule="auto"/>
        <w:ind w:firstLine="709"/>
        <w:contextualSpacing/>
        <w:jc w:val="both"/>
        <w:rPr>
          <w:rFonts w:ascii="Times New Roman" w:hAnsi="Times New Roman" w:cs="Times New Roman"/>
          <w:sz w:val="24"/>
          <w:szCs w:val="24"/>
        </w:rPr>
      </w:pPr>
      <w:r w:rsidRPr="005D4394">
        <w:rPr>
          <w:rFonts w:ascii="Times New Roman" w:hAnsi="Times New Roman" w:cs="Times New Roman"/>
          <w:sz w:val="24"/>
          <w:szCs w:val="24"/>
        </w:rPr>
        <w:t xml:space="preserve">Агроклиматические условия характеризуются </w:t>
      </w:r>
      <w:proofErr w:type="spellStart"/>
      <w:r w:rsidRPr="005D4394">
        <w:rPr>
          <w:rFonts w:ascii="Times New Roman" w:hAnsi="Times New Roman" w:cs="Times New Roman"/>
          <w:sz w:val="24"/>
          <w:szCs w:val="24"/>
        </w:rPr>
        <w:t>теплообеспеченностью</w:t>
      </w:r>
      <w:proofErr w:type="spellEnd"/>
      <w:r w:rsidRPr="005D4394">
        <w:rPr>
          <w:rFonts w:ascii="Times New Roman" w:hAnsi="Times New Roman" w:cs="Times New Roman"/>
          <w:sz w:val="24"/>
          <w:szCs w:val="24"/>
        </w:rPr>
        <w:t xml:space="preserve"> вегетационного периода, что дает возможность возделывания яровых и озимых зерновых культур, а также овощных, плодовых и кормовых культур. </w:t>
      </w:r>
    </w:p>
    <w:p w:rsidR="005D4394" w:rsidRPr="005D4394" w:rsidRDefault="005D4394" w:rsidP="005D4394">
      <w:pPr>
        <w:spacing w:after="0" w:line="276" w:lineRule="auto"/>
        <w:ind w:firstLine="709"/>
        <w:contextualSpacing/>
        <w:jc w:val="both"/>
        <w:rPr>
          <w:rFonts w:ascii="Times New Roman" w:hAnsi="Times New Roman" w:cs="Times New Roman"/>
          <w:sz w:val="24"/>
          <w:szCs w:val="24"/>
        </w:rPr>
      </w:pPr>
      <w:proofErr w:type="spellStart"/>
      <w:r w:rsidRPr="005D4394">
        <w:rPr>
          <w:rFonts w:ascii="Times New Roman" w:hAnsi="Times New Roman" w:cs="Times New Roman"/>
          <w:sz w:val="24"/>
          <w:szCs w:val="24"/>
        </w:rPr>
        <w:t>Силинское</w:t>
      </w:r>
      <w:proofErr w:type="spellEnd"/>
      <w:r w:rsidRPr="005D4394">
        <w:rPr>
          <w:rFonts w:ascii="Times New Roman" w:hAnsi="Times New Roman" w:cs="Times New Roman"/>
          <w:sz w:val="24"/>
          <w:szCs w:val="24"/>
        </w:rPr>
        <w:t xml:space="preserve"> сельское поселение находится в зоне умеренного потенциала загрязнения атмосферы.</w:t>
      </w:r>
    </w:p>
    <w:p w:rsidR="005D4394" w:rsidRDefault="005D4394" w:rsidP="00EB2D90">
      <w:pPr>
        <w:spacing w:after="0" w:line="276" w:lineRule="auto"/>
        <w:ind w:firstLine="709"/>
        <w:contextualSpacing/>
        <w:jc w:val="both"/>
        <w:rPr>
          <w:rFonts w:ascii="Times New Roman" w:hAnsi="Times New Roman" w:cs="Times New Roman"/>
          <w:b/>
          <w:sz w:val="24"/>
          <w:szCs w:val="24"/>
        </w:rPr>
      </w:pPr>
    </w:p>
    <w:p w:rsidR="005D4394" w:rsidRDefault="005D4394" w:rsidP="00EB2D90">
      <w:pPr>
        <w:spacing w:after="0" w:line="276" w:lineRule="auto"/>
        <w:ind w:firstLine="709"/>
        <w:contextualSpacing/>
        <w:jc w:val="both"/>
        <w:rPr>
          <w:rFonts w:ascii="Times New Roman" w:hAnsi="Times New Roman" w:cs="Times New Roman"/>
          <w:b/>
          <w:sz w:val="24"/>
          <w:szCs w:val="24"/>
        </w:rPr>
      </w:pPr>
      <w:r w:rsidRPr="005D4394">
        <w:rPr>
          <w:rFonts w:ascii="Times New Roman" w:hAnsi="Times New Roman" w:cs="Times New Roman"/>
          <w:b/>
          <w:sz w:val="24"/>
          <w:szCs w:val="24"/>
        </w:rPr>
        <w:t>Гидрография, гидрология</w:t>
      </w:r>
    </w:p>
    <w:p w:rsidR="005D4394" w:rsidRPr="005D4394" w:rsidRDefault="005D4394" w:rsidP="005D4394">
      <w:pPr>
        <w:spacing w:after="0" w:line="276" w:lineRule="auto"/>
        <w:ind w:firstLine="709"/>
        <w:contextualSpacing/>
        <w:jc w:val="both"/>
        <w:rPr>
          <w:rFonts w:ascii="Times New Roman" w:hAnsi="Times New Roman" w:cs="Times New Roman"/>
          <w:sz w:val="24"/>
          <w:szCs w:val="24"/>
        </w:rPr>
      </w:pPr>
      <w:r w:rsidRPr="005D4394">
        <w:rPr>
          <w:rFonts w:ascii="Times New Roman" w:hAnsi="Times New Roman" w:cs="Times New Roman"/>
          <w:sz w:val="24"/>
          <w:szCs w:val="24"/>
        </w:rPr>
        <w:t xml:space="preserve">Гидрографическая сеть на территории </w:t>
      </w:r>
      <w:proofErr w:type="spellStart"/>
      <w:r w:rsidRPr="005D4394">
        <w:rPr>
          <w:rFonts w:ascii="Times New Roman" w:hAnsi="Times New Roman" w:cs="Times New Roman"/>
          <w:sz w:val="24"/>
          <w:szCs w:val="24"/>
        </w:rPr>
        <w:t>Силинского</w:t>
      </w:r>
      <w:proofErr w:type="spellEnd"/>
      <w:r w:rsidRPr="005D4394">
        <w:rPr>
          <w:rFonts w:ascii="Times New Roman" w:hAnsi="Times New Roman" w:cs="Times New Roman"/>
          <w:sz w:val="24"/>
          <w:szCs w:val="24"/>
        </w:rPr>
        <w:t xml:space="preserve"> сельского поселения представлена рекой Меня и её притоками, а также имеется пруд.</w:t>
      </w:r>
    </w:p>
    <w:p w:rsidR="005D4394" w:rsidRPr="005D4394" w:rsidRDefault="005D4394" w:rsidP="005D4394">
      <w:pPr>
        <w:spacing w:after="0" w:line="276" w:lineRule="auto"/>
        <w:ind w:firstLine="709"/>
        <w:contextualSpacing/>
        <w:jc w:val="both"/>
        <w:rPr>
          <w:rFonts w:ascii="Times New Roman" w:hAnsi="Times New Roman" w:cs="Times New Roman"/>
          <w:sz w:val="24"/>
          <w:szCs w:val="24"/>
        </w:rPr>
      </w:pPr>
      <w:r w:rsidRPr="005D4394">
        <w:rPr>
          <w:rFonts w:ascii="Times New Roman" w:hAnsi="Times New Roman" w:cs="Times New Roman"/>
          <w:sz w:val="24"/>
          <w:szCs w:val="24"/>
        </w:rPr>
        <w:t>Питание реки в основном снеговое, отчасти грунтовое и дождевое. Минерализация воды составляет 300-450 мг/л. Кроме того, гидрографическая сеть поселения характеризуется наличием овражных ручьев, пересыхающих летом. По оврагам и балкам наблюдаются выходы грунтовых вод в виде родников. На водораздельных участках грунтовые воды залегают на большой глубине и влияние на формирование почвы не оказывают.</w:t>
      </w:r>
    </w:p>
    <w:p w:rsidR="005D4394" w:rsidRPr="005D4394" w:rsidRDefault="005D4394" w:rsidP="005D4394">
      <w:pPr>
        <w:spacing w:after="0" w:line="276" w:lineRule="auto"/>
        <w:ind w:firstLine="709"/>
        <w:contextualSpacing/>
        <w:jc w:val="both"/>
        <w:rPr>
          <w:rFonts w:ascii="Times New Roman" w:hAnsi="Times New Roman" w:cs="Times New Roman"/>
          <w:sz w:val="24"/>
          <w:szCs w:val="24"/>
        </w:rPr>
      </w:pPr>
      <w:r w:rsidRPr="005D4394">
        <w:rPr>
          <w:rFonts w:ascii="Times New Roman" w:hAnsi="Times New Roman" w:cs="Times New Roman"/>
          <w:sz w:val="24"/>
          <w:szCs w:val="24"/>
        </w:rPr>
        <w:t xml:space="preserve">В </w:t>
      </w:r>
      <w:proofErr w:type="spellStart"/>
      <w:r w:rsidRPr="005D4394">
        <w:rPr>
          <w:rFonts w:ascii="Times New Roman" w:hAnsi="Times New Roman" w:cs="Times New Roman"/>
          <w:sz w:val="24"/>
          <w:szCs w:val="24"/>
        </w:rPr>
        <w:t>Силинском</w:t>
      </w:r>
      <w:proofErr w:type="spellEnd"/>
      <w:r w:rsidRPr="005D4394">
        <w:rPr>
          <w:rFonts w:ascii="Times New Roman" w:hAnsi="Times New Roman" w:cs="Times New Roman"/>
          <w:sz w:val="24"/>
          <w:szCs w:val="24"/>
        </w:rPr>
        <w:t xml:space="preserve"> сельском поселении существует один водозаборный узел, который используется для сельскохозяйственных нужд. В поселении нет централизованного водопровода.</w:t>
      </w:r>
    </w:p>
    <w:p w:rsidR="005D4394" w:rsidRPr="005D4394" w:rsidRDefault="005D4394" w:rsidP="005D4394">
      <w:pPr>
        <w:spacing w:after="0" w:line="276" w:lineRule="auto"/>
        <w:ind w:firstLine="709"/>
        <w:contextualSpacing/>
        <w:jc w:val="both"/>
        <w:rPr>
          <w:rFonts w:ascii="Times New Roman" w:hAnsi="Times New Roman" w:cs="Times New Roman"/>
          <w:sz w:val="24"/>
          <w:szCs w:val="24"/>
        </w:rPr>
      </w:pPr>
      <w:r w:rsidRPr="005D4394">
        <w:rPr>
          <w:rFonts w:ascii="Times New Roman" w:hAnsi="Times New Roman" w:cs="Times New Roman"/>
          <w:sz w:val="24"/>
          <w:szCs w:val="24"/>
        </w:rPr>
        <w:t>Водный режим рек характеризуется четко выраженным весенним половодьем, летней меженью, осенне-зимним периодом и зимней меженью. Питание водных объектов, смешанное с преобладанием снегового.</w:t>
      </w:r>
    </w:p>
    <w:p w:rsidR="005D4394" w:rsidRPr="005D4394" w:rsidRDefault="005D4394" w:rsidP="005D4394">
      <w:pPr>
        <w:spacing w:after="0" w:line="276" w:lineRule="auto"/>
        <w:ind w:firstLine="709"/>
        <w:contextualSpacing/>
        <w:jc w:val="both"/>
        <w:rPr>
          <w:rFonts w:ascii="Times New Roman" w:hAnsi="Times New Roman" w:cs="Times New Roman"/>
          <w:sz w:val="24"/>
          <w:szCs w:val="24"/>
        </w:rPr>
      </w:pPr>
      <w:r w:rsidRPr="005D4394">
        <w:rPr>
          <w:rFonts w:ascii="Times New Roman" w:hAnsi="Times New Roman" w:cs="Times New Roman"/>
          <w:sz w:val="24"/>
          <w:szCs w:val="24"/>
        </w:rPr>
        <w:t xml:space="preserve">Наивысшие уровни весеннего половодья наступают обычно во второй декаде апреля. Средняя продолжительность половодья составляет 20-30 дней. </w:t>
      </w:r>
    </w:p>
    <w:p w:rsidR="005D4394" w:rsidRPr="005D4394" w:rsidRDefault="005D4394" w:rsidP="005D4394">
      <w:pPr>
        <w:spacing w:after="0" w:line="276" w:lineRule="auto"/>
        <w:ind w:firstLine="709"/>
        <w:contextualSpacing/>
        <w:jc w:val="both"/>
        <w:rPr>
          <w:rFonts w:ascii="Times New Roman" w:hAnsi="Times New Roman" w:cs="Times New Roman"/>
          <w:sz w:val="24"/>
          <w:szCs w:val="24"/>
        </w:rPr>
      </w:pPr>
      <w:r w:rsidRPr="005D4394">
        <w:rPr>
          <w:rFonts w:ascii="Times New Roman" w:hAnsi="Times New Roman" w:cs="Times New Roman"/>
          <w:sz w:val="24"/>
          <w:szCs w:val="24"/>
        </w:rPr>
        <w:t xml:space="preserve">На территории </w:t>
      </w:r>
      <w:proofErr w:type="spellStart"/>
      <w:r w:rsidRPr="005D4394">
        <w:rPr>
          <w:rFonts w:ascii="Times New Roman" w:hAnsi="Times New Roman" w:cs="Times New Roman"/>
          <w:sz w:val="24"/>
          <w:szCs w:val="24"/>
        </w:rPr>
        <w:t>Силинского</w:t>
      </w:r>
      <w:proofErr w:type="spellEnd"/>
      <w:r w:rsidRPr="005D4394">
        <w:rPr>
          <w:rFonts w:ascii="Times New Roman" w:hAnsi="Times New Roman" w:cs="Times New Roman"/>
          <w:sz w:val="24"/>
          <w:szCs w:val="24"/>
        </w:rPr>
        <w:t xml:space="preserve"> сельского поселения протекают реки:</w:t>
      </w:r>
    </w:p>
    <w:p w:rsidR="005D4394" w:rsidRPr="005D4394" w:rsidRDefault="005D4394" w:rsidP="005D4394">
      <w:pPr>
        <w:pStyle w:val="aa"/>
        <w:numPr>
          <w:ilvl w:val="0"/>
          <w:numId w:val="30"/>
        </w:numPr>
        <w:spacing w:after="0" w:line="276" w:lineRule="auto"/>
        <w:jc w:val="both"/>
        <w:rPr>
          <w:rFonts w:ascii="Times New Roman" w:hAnsi="Times New Roman" w:cs="Times New Roman"/>
          <w:sz w:val="24"/>
          <w:szCs w:val="24"/>
        </w:rPr>
      </w:pPr>
      <w:r w:rsidRPr="005D4394">
        <w:rPr>
          <w:rFonts w:ascii="Times New Roman" w:hAnsi="Times New Roman" w:cs="Times New Roman"/>
          <w:sz w:val="24"/>
          <w:szCs w:val="24"/>
        </w:rPr>
        <w:t>Меня;</w:t>
      </w:r>
    </w:p>
    <w:p w:rsidR="005D4394" w:rsidRPr="005D4394" w:rsidRDefault="005D4394" w:rsidP="005D4394">
      <w:pPr>
        <w:pStyle w:val="aa"/>
        <w:numPr>
          <w:ilvl w:val="0"/>
          <w:numId w:val="30"/>
        </w:numPr>
        <w:spacing w:after="0" w:line="276" w:lineRule="auto"/>
        <w:jc w:val="both"/>
        <w:rPr>
          <w:rFonts w:ascii="Times New Roman" w:hAnsi="Times New Roman" w:cs="Times New Roman"/>
          <w:sz w:val="24"/>
          <w:szCs w:val="24"/>
        </w:rPr>
      </w:pPr>
      <w:proofErr w:type="spellStart"/>
      <w:r w:rsidRPr="005D4394">
        <w:rPr>
          <w:rFonts w:ascii="Times New Roman" w:hAnsi="Times New Roman" w:cs="Times New Roman"/>
          <w:sz w:val="24"/>
          <w:szCs w:val="24"/>
        </w:rPr>
        <w:t>Румлейка</w:t>
      </w:r>
      <w:proofErr w:type="spellEnd"/>
      <w:r w:rsidRPr="005D4394">
        <w:rPr>
          <w:rFonts w:ascii="Times New Roman" w:hAnsi="Times New Roman" w:cs="Times New Roman"/>
          <w:sz w:val="24"/>
          <w:szCs w:val="24"/>
        </w:rPr>
        <w:t>;</w:t>
      </w:r>
    </w:p>
    <w:p w:rsidR="005D4394" w:rsidRPr="005D4394" w:rsidRDefault="005D4394" w:rsidP="005D4394">
      <w:pPr>
        <w:pStyle w:val="aa"/>
        <w:numPr>
          <w:ilvl w:val="0"/>
          <w:numId w:val="30"/>
        </w:numPr>
        <w:spacing w:after="0" w:line="276" w:lineRule="auto"/>
        <w:jc w:val="both"/>
        <w:rPr>
          <w:rFonts w:ascii="Times New Roman" w:hAnsi="Times New Roman" w:cs="Times New Roman"/>
          <w:sz w:val="24"/>
          <w:szCs w:val="24"/>
        </w:rPr>
      </w:pPr>
      <w:proofErr w:type="spellStart"/>
      <w:r w:rsidRPr="005D4394">
        <w:rPr>
          <w:rFonts w:ascii="Times New Roman" w:hAnsi="Times New Roman" w:cs="Times New Roman"/>
          <w:sz w:val="24"/>
          <w:szCs w:val="24"/>
        </w:rPr>
        <w:t>Уксун</w:t>
      </w:r>
      <w:proofErr w:type="spellEnd"/>
      <w:r w:rsidRPr="005D4394">
        <w:rPr>
          <w:rFonts w:ascii="Times New Roman" w:hAnsi="Times New Roman" w:cs="Times New Roman"/>
          <w:sz w:val="24"/>
          <w:szCs w:val="24"/>
        </w:rPr>
        <w:t>;</w:t>
      </w:r>
    </w:p>
    <w:p w:rsidR="005D4394" w:rsidRPr="005D4394" w:rsidRDefault="005D4394" w:rsidP="005D4394">
      <w:pPr>
        <w:pStyle w:val="aa"/>
        <w:numPr>
          <w:ilvl w:val="0"/>
          <w:numId w:val="30"/>
        </w:numPr>
        <w:spacing w:after="0" w:line="276" w:lineRule="auto"/>
        <w:jc w:val="both"/>
        <w:rPr>
          <w:rFonts w:ascii="Times New Roman" w:hAnsi="Times New Roman" w:cs="Times New Roman"/>
          <w:sz w:val="24"/>
          <w:szCs w:val="24"/>
        </w:rPr>
      </w:pPr>
      <w:proofErr w:type="spellStart"/>
      <w:r w:rsidRPr="005D4394">
        <w:rPr>
          <w:rFonts w:ascii="Times New Roman" w:hAnsi="Times New Roman" w:cs="Times New Roman"/>
          <w:sz w:val="24"/>
          <w:szCs w:val="24"/>
        </w:rPr>
        <w:t>Важня</w:t>
      </w:r>
      <w:proofErr w:type="spellEnd"/>
    </w:p>
    <w:p w:rsidR="005D4394" w:rsidRPr="005D4394" w:rsidRDefault="005D4394" w:rsidP="005D4394">
      <w:pPr>
        <w:pStyle w:val="aa"/>
        <w:numPr>
          <w:ilvl w:val="0"/>
          <w:numId w:val="30"/>
        </w:numPr>
        <w:spacing w:after="0" w:line="276" w:lineRule="auto"/>
        <w:jc w:val="both"/>
        <w:rPr>
          <w:rFonts w:ascii="Times New Roman" w:hAnsi="Times New Roman" w:cs="Times New Roman"/>
          <w:sz w:val="24"/>
          <w:szCs w:val="24"/>
        </w:rPr>
      </w:pPr>
      <w:proofErr w:type="spellStart"/>
      <w:r w:rsidRPr="005D4394">
        <w:rPr>
          <w:rFonts w:ascii="Times New Roman" w:hAnsi="Times New Roman" w:cs="Times New Roman"/>
          <w:sz w:val="24"/>
          <w:szCs w:val="24"/>
        </w:rPr>
        <w:t>Вачка</w:t>
      </w:r>
      <w:proofErr w:type="spellEnd"/>
      <w:r w:rsidRPr="005D4394">
        <w:rPr>
          <w:rFonts w:ascii="Times New Roman" w:hAnsi="Times New Roman" w:cs="Times New Roman"/>
          <w:sz w:val="24"/>
          <w:szCs w:val="24"/>
        </w:rPr>
        <w:t>.</w:t>
      </w:r>
    </w:p>
    <w:p w:rsidR="005D4394" w:rsidRDefault="005D4394" w:rsidP="005D4394">
      <w:pPr>
        <w:spacing w:after="0" w:line="276" w:lineRule="auto"/>
        <w:ind w:firstLine="709"/>
        <w:contextualSpacing/>
        <w:jc w:val="both"/>
        <w:rPr>
          <w:rFonts w:ascii="Times New Roman" w:hAnsi="Times New Roman" w:cs="Times New Roman"/>
          <w:b/>
          <w:sz w:val="24"/>
          <w:szCs w:val="24"/>
        </w:rPr>
      </w:pPr>
    </w:p>
    <w:p w:rsidR="005D4394" w:rsidRPr="0066676F" w:rsidRDefault="005D4394" w:rsidP="005D4394">
      <w:pPr>
        <w:shd w:val="clear" w:color="auto" w:fill="FFFFFF"/>
        <w:autoSpaceDE w:val="0"/>
        <w:spacing w:after="0" w:line="360" w:lineRule="auto"/>
        <w:ind w:firstLine="851"/>
        <w:contextualSpacing/>
        <w:jc w:val="both"/>
        <w:rPr>
          <w:rFonts w:ascii="Times New Roman" w:eastAsia="Times New Roman" w:hAnsi="Times New Roman" w:cs="Times New Roman"/>
          <w:b/>
          <w:bCs/>
          <w:sz w:val="24"/>
          <w:szCs w:val="24"/>
          <w:lang w:eastAsia="ru-RU"/>
        </w:rPr>
      </w:pPr>
      <w:r w:rsidRPr="0066676F">
        <w:rPr>
          <w:rFonts w:ascii="Times New Roman" w:eastAsia="Times New Roman" w:hAnsi="Times New Roman" w:cs="Times New Roman"/>
          <w:b/>
          <w:bCs/>
          <w:sz w:val="24"/>
          <w:szCs w:val="24"/>
          <w:lang w:eastAsia="ru-RU"/>
        </w:rPr>
        <w:t xml:space="preserve">Рельеф </w:t>
      </w:r>
    </w:p>
    <w:p w:rsidR="00EB2D90" w:rsidRPr="00EB2D90" w:rsidRDefault="00EB2D90" w:rsidP="00EB2D90">
      <w:pPr>
        <w:spacing w:after="0" w:line="276" w:lineRule="auto"/>
        <w:ind w:firstLine="709"/>
        <w:contextualSpacing/>
        <w:jc w:val="both"/>
        <w:rPr>
          <w:rFonts w:ascii="Times New Roman" w:hAnsi="Times New Roman" w:cs="Times New Roman"/>
          <w:sz w:val="24"/>
          <w:szCs w:val="24"/>
        </w:rPr>
      </w:pPr>
      <w:r w:rsidRPr="00EB2D90">
        <w:rPr>
          <w:rFonts w:ascii="Times New Roman" w:hAnsi="Times New Roman" w:cs="Times New Roman"/>
          <w:sz w:val="24"/>
          <w:szCs w:val="24"/>
        </w:rPr>
        <w:t xml:space="preserve">Рельеф </w:t>
      </w:r>
      <w:proofErr w:type="spellStart"/>
      <w:r w:rsidRPr="00EB2D90">
        <w:rPr>
          <w:rFonts w:ascii="Times New Roman" w:hAnsi="Times New Roman" w:cs="Times New Roman"/>
          <w:sz w:val="24"/>
          <w:szCs w:val="24"/>
        </w:rPr>
        <w:t>Силинского</w:t>
      </w:r>
      <w:proofErr w:type="spellEnd"/>
      <w:r w:rsidRPr="00EB2D90">
        <w:rPr>
          <w:rFonts w:ascii="Times New Roman" w:hAnsi="Times New Roman" w:cs="Times New Roman"/>
          <w:sz w:val="24"/>
          <w:szCs w:val="24"/>
        </w:rPr>
        <w:t xml:space="preserve"> сельского поселения неоднороден,</w:t>
      </w:r>
      <w:r>
        <w:rPr>
          <w:rFonts w:ascii="Times New Roman" w:hAnsi="Times New Roman" w:cs="Times New Roman"/>
          <w:sz w:val="24"/>
          <w:szCs w:val="24"/>
        </w:rPr>
        <w:t xml:space="preserve"> </w:t>
      </w:r>
      <w:r w:rsidRPr="00EB2D90">
        <w:rPr>
          <w:rFonts w:ascii="Times New Roman" w:hAnsi="Times New Roman" w:cs="Times New Roman"/>
          <w:sz w:val="24"/>
          <w:szCs w:val="24"/>
        </w:rPr>
        <w:t>в основном сильно-волнистый.</w:t>
      </w:r>
    </w:p>
    <w:p w:rsidR="00EB2D90" w:rsidRPr="00EB2D90" w:rsidRDefault="00EB2D90" w:rsidP="00EB2D90">
      <w:pPr>
        <w:spacing w:after="0" w:line="276" w:lineRule="auto"/>
        <w:ind w:firstLine="709"/>
        <w:contextualSpacing/>
        <w:jc w:val="both"/>
        <w:rPr>
          <w:rFonts w:ascii="Times New Roman" w:hAnsi="Times New Roman" w:cs="Times New Roman"/>
          <w:sz w:val="24"/>
          <w:szCs w:val="24"/>
        </w:rPr>
      </w:pPr>
      <w:r w:rsidRPr="00EB2D90">
        <w:rPr>
          <w:rFonts w:ascii="Times New Roman" w:hAnsi="Times New Roman" w:cs="Times New Roman"/>
          <w:sz w:val="24"/>
          <w:szCs w:val="24"/>
        </w:rPr>
        <w:lastRenderedPageBreak/>
        <w:t xml:space="preserve">Волнистость объясняется наличием овражно-балочной сети. Вся территория поселения изрезана оврагами и овражками. Господствующими элементами рельефа по всей территории поселения являются </w:t>
      </w:r>
      <w:proofErr w:type="spellStart"/>
      <w:r w:rsidRPr="00EB2D90">
        <w:rPr>
          <w:rFonts w:ascii="Times New Roman" w:hAnsi="Times New Roman" w:cs="Times New Roman"/>
          <w:sz w:val="24"/>
          <w:szCs w:val="24"/>
        </w:rPr>
        <w:t>межовражные</w:t>
      </w:r>
      <w:proofErr w:type="spellEnd"/>
      <w:r w:rsidRPr="00EB2D90">
        <w:rPr>
          <w:rFonts w:ascii="Times New Roman" w:hAnsi="Times New Roman" w:cs="Times New Roman"/>
          <w:sz w:val="24"/>
          <w:szCs w:val="24"/>
        </w:rPr>
        <w:t xml:space="preserve"> водоразделы с крутыми и покатыми склонами. Повышенные места чередуются с балками и оврагами. Водораздельные склоны имеют различную величину и форму - длинные, пологие, широкие.</w:t>
      </w:r>
    </w:p>
    <w:p w:rsidR="00EB2D90" w:rsidRDefault="00EB2D90" w:rsidP="00EB2D90">
      <w:pPr>
        <w:spacing w:after="0" w:line="276" w:lineRule="auto"/>
        <w:ind w:firstLine="709"/>
        <w:contextualSpacing/>
        <w:jc w:val="both"/>
        <w:rPr>
          <w:rFonts w:ascii="Times New Roman" w:hAnsi="Times New Roman" w:cs="Times New Roman"/>
          <w:sz w:val="24"/>
          <w:szCs w:val="24"/>
        </w:rPr>
      </w:pPr>
      <w:r w:rsidRPr="00EB2D90">
        <w:rPr>
          <w:rFonts w:ascii="Times New Roman" w:hAnsi="Times New Roman" w:cs="Times New Roman"/>
          <w:sz w:val="24"/>
          <w:szCs w:val="24"/>
        </w:rPr>
        <w:t xml:space="preserve">В целом, условия рельефа в </w:t>
      </w:r>
      <w:proofErr w:type="spellStart"/>
      <w:r w:rsidRPr="00EB2D90">
        <w:rPr>
          <w:rFonts w:ascii="Times New Roman" w:hAnsi="Times New Roman" w:cs="Times New Roman"/>
          <w:sz w:val="24"/>
          <w:szCs w:val="24"/>
        </w:rPr>
        <w:t>Силинском</w:t>
      </w:r>
      <w:proofErr w:type="spellEnd"/>
      <w:r w:rsidRPr="00EB2D90">
        <w:rPr>
          <w:rFonts w:ascii="Times New Roman" w:hAnsi="Times New Roman" w:cs="Times New Roman"/>
          <w:sz w:val="24"/>
          <w:szCs w:val="24"/>
        </w:rPr>
        <w:t xml:space="preserve"> сельском поселении вполне благоприятствует строительству и агропромышленному производству с применением механизации.</w:t>
      </w:r>
      <w:r>
        <w:rPr>
          <w:rFonts w:ascii="Times New Roman" w:hAnsi="Times New Roman" w:cs="Times New Roman"/>
          <w:sz w:val="24"/>
          <w:szCs w:val="24"/>
        </w:rPr>
        <w:t xml:space="preserve"> </w:t>
      </w:r>
    </w:p>
    <w:p w:rsidR="005D4394" w:rsidRDefault="005D4394" w:rsidP="00EB2D90">
      <w:pPr>
        <w:spacing w:after="0" w:line="276" w:lineRule="auto"/>
        <w:ind w:firstLine="709"/>
        <w:contextualSpacing/>
        <w:jc w:val="both"/>
        <w:rPr>
          <w:rFonts w:ascii="Times New Roman" w:hAnsi="Times New Roman" w:cs="Times New Roman"/>
          <w:sz w:val="24"/>
          <w:szCs w:val="24"/>
        </w:rPr>
      </w:pPr>
    </w:p>
    <w:p w:rsidR="005C07F2" w:rsidRPr="00C5002A" w:rsidRDefault="005C07F2" w:rsidP="00C5002A">
      <w:pPr>
        <w:tabs>
          <w:tab w:val="left" w:pos="142"/>
        </w:tabs>
        <w:spacing w:after="0"/>
        <w:ind w:firstLine="709"/>
        <w:jc w:val="both"/>
        <w:rPr>
          <w:rFonts w:ascii="Times New Roman" w:hAnsi="Times New Roman" w:cs="Times New Roman"/>
          <w:b/>
          <w:sz w:val="24"/>
          <w:szCs w:val="24"/>
        </w:rPr>
      </w:pPr>
      <w:bookmarkStart w:id="2" w:name="_Toc230849974"/>
      <w:r w:rsidRPr="00C5002A">
        <w:rPr>
          <w:rFonts w:ascii="Times New Roman" w:hAnsi="Times New Roman" w:cs="Times New Roman"/>
          <w:b/>
          <w:sz w:val="24"/>
          <w:szCs w:val="24"/>
        </w:rPr>
        <w:t>Почвы</w:t>
      </w:r>
      <w:bookmarkEnd w:id="2"/>
    </w:p>
    <w:p w:rsidR="00A10E69" w:rsidRPr="00A10E69" w:rsidRDefault="00A10E69" w:rsidP="00C5002A">
      <w:pPr>
        <w:spacing w:after="0"/>
        <w:ind w:firstLine="709"/>
        <w:contextualSpacing/>
        <w:jc w:val="both"/>
        <w:rPr>
          <w:rFonts w:ascii="Times New Roman" w:hAnsi="Times New Roman" w:cs="Times New Roman"/>
          <w:sz w:val="24"/>
          <w:szCs w:val="24"/>
        </w:rPr>
      </w:pPr>
      <w:r w:rsidRPr="00A10E69">
        <w:rPr>
          <w:rFonts w:ascii="Times New Roman" w:hAnsi="Times New Roman" w:cs="Times New Roman"/>
          <w:sz w:val="24"/>
          <w:szCs w:val="24"/>
        </w:rPr>
        <w:t xml:space="preserve">Почвы – черноземы, пойменные и серые лесные. </w:t>
      </w:r>
    </w:p>
    <w:p w:rsidR="00A10E69" w:rsidRPr="00A10E69" w:rsidRDefault="00A10E69" w:rsidP="00C5002A">
      <w:pPr>
        <w:spacing w:after="0"/>
        <w:ind w:firstLine="709"/>
        <w:contextualSpacing/>
        <w:jc w:val="both"/>
        <w:rPr>
          <w:rFonts w:ascii="Times New Roman" w:hAnsi="Times New Roman" w:cs="Times New Roman"/>
          <w:sz w:val="24"/>
          <w:szCs w:val="24"/>
        </w:rPr>
      </w:pPr>
      <w:r w:rsidRPr="00A10E69">
        <w:rPr>
          <w:rFonts w:ascii="Times New Roman" w:hAnsi="Times New Roman" w:cs="Times New Roman"/>
          <w:sz w:val="24"/>
          <w:szCs w:val="24"/>
        </w:rPr>
        <w:t>Так как по территории сельского поселения протекает река Меня,</w:t>
      </w:r>
      <w:r>
        <w:rPr>
          <w:rFonts w:ascii="Times New Roman" w:hAnsi="Times New Roman" w:cs="Times New Roman"/>
          <w:sz w:val="24"/>
          <w:szCs w:val="24"/>
        </w:rPr>
        <w:t xml:space="preserve"> </w:t>
      </w:r>
      <w:r w:rsidRPr="00A10E69">
        <w:rPr>
          <w:rFonts w:ascii="Times New Roman" w:hAnsi="Times New Roman" w:cs="Times New Roman"/>
          <w:sz w:val="24"/>
          <w:szCs w:val="24"/>
        </w:rPr>
        <w:t xml:space="preserve">почвенный покров здесь соответствует особенностям рельефа. Здесь присутствуют как подзолистые почвы, так и </w:t>
      </w:r>
      <w:proofErr w:type="gramStart"/>
      <w:r w:rsidRPr="00A10E69">
        <w:rPr>
          <w:rFonts w:ascii="Times New Roman" w:hAnsi="Times New Roman" w:cs="Times New Roman"/>
          <w:sz w:val="24"/>
          <w:szCs w:val="24"/>
        </w:rPr>
        <w:t>черноземы</w:t>
      </w:r>
      <w:proofErr w:type="gramEnd"/>
      <w:r w:rsidRPr="00A10E69">
        <w:rPr>
          <w:rFonts w:ascii="Times New Roman" w:hAnsi="Times New Roman" w:cs="Times New Roman"/>
          <w:sz w:val="24"/>
          <w:szCs w:val="24"/>
        </w:rPr>
        <w:t xml:space="preserve"> и серо-лесные почвы.</w:t>
      </w:r>
    </w:p>
    <w:p w:rsidR="00680809" w:rsidRDefault="00A10E69" w:rsidP="00C5002A">
      <w:pPr>
        <w:spacing w:after="0"/>
        <w:ind w:firstLine="709"/>
        <w:contextualSpacing/>
        <w:jc w:val="both"/>
        <w:rPr>
          <w:rFonts w:ascii="Times New Roman" w:hAnsi="Times New Roman" w:cs="Times New Roman"/>
          <w:sz w:val="24"/>
          <w:szCs w:val="24"/>
        </w:rPr>
      </w:pPr>
      <w:r w:rsidRPr="00A10E69">
        <w:rPr>
          <w:rFonts w:ascii="Times New Roman" w:hAnsi="Times New Roman" w:cs="Times New Roman"/>
          <w:sz w:val="24"/>
          <w:szCs w:val="24"/>
        </w:rPr>
        <w:t xml:space="preserve">Почвы </w:t>
      </w:r>
      <w:proofErr w:type="spellStart"/>
      <w:r w:rsidRPr="00A10E69">
        <w:rPr>
          <w:rFonts w:ascii="Times New Roman" w:hAnsi="Times New Roman" w:cs="Times New Roman"/>
          <w:sz w:val="24"/>
          <w:szCs w:val="24"/>
        </w:rPr>
        <w:t>Силинского</w:t>
      </w:r>
      <w:proofErr w:type="spellEnd"/>
      <w:r w:rsidRPr="00A10E69">
        <w:rPr>
          <w:rFonts w:ascii="Times New Roman" w:hAnsi="Times New Roman" w:cs="Times New Roman"/>
          <w:sz w:val="24"/>
          <w:szCs w:val="24"/>
        </w:rPr>
        <w:t xml:space="preserve"> сельского поселения в основном плодородны, должны интенсивно использоваться под все сельскохозяйственные культуры, за исключением смытых и намытых почв оврагов и балок и заболоченных участков речных пойм</w:t>
      </w:r>
      <w:r>
        <w:rPr>
          <w:rFonts w:ascii="Times New Roman" w:hAnsi="Times New Roman" w:cs="Times New Roman"/>
          <w:sz w:val="24"/>
          <w:szCs w:val="24"/>
        </w:rPr>
        <w:t>.</w:t>
      </w:r>
    </w:p>
    <w:p w:rsidR="00327751" w:rsidRDefault="00327751" w:rsidP="00C5002A">
      <w:pPr>
        <w:spacing w:after="0"/>
        <w:ind w:firstLine="709"/>
        <w:contextualSpacing/>
        <w:jc w:val="both"/>
        <w:rPr>
          <w:rFonts w:ascii="Times New Roman" w:hAnsi="Times New Roman" w:cs="Times New Roman"/>
          <w:i/>
          <w:sz w:val="28"/>
          <w:szCs w:val="28"/>
        </w:rPr>
      </w:pPr>
    </w:p>
    <w:p w:rsidR="00C5002A" w:rsidRPr="00C5002A" w:rsidRDefault="00C5002A" w:rsidP="00C5002A">
      <w:pPr>
        <w:tabs>
          <w:tab w:val="left" w:pos="142"/>
        </w:tabs>
        <w:spacing w:after="0"/>
        <w:ind w:firstLine="709"/>
        <w:jc w:val="both"/>
        <w:rPr>
          <w:rFonts w:ascii="Times New Roman" w:hAnsi="Times New Roman" w:cs="Times New Roman"/>
          <w:b/>
          <w:sz w:val="24"/>
          <w:szCs w:val="24"/>
        </w:rPr>
      </w:pPr>
      <w:r w:rsidRPr="00C5002A">
        <w:rPr>
          <w:rFonts w:ascii="Times New Roman" w:hAnsi="Times New Roman" w:cs="Times New Roman"/>
          <w:b/>
          <w:sz w:val="24"/>
          <w:szCs w:val="24"/>
        </w:rPr>
        <w:t>Растительность и животный мир</w:t>
      </w:r>
    </w:p>
    <w:p w:rsidR="00C5002A" w:rsidRDefault="00C5002A" w:rsidP="00C5002A">
      <w:pPr>
        <w:spacing w:after="0"/>
        <w:ind w:firstLine="709"/>
        <w:contextualSpacing/>
        <w:jc w:val="both"/>
        <w:rPr>
          <w:rFonts w:ascii="Times New Roman" w:hAnsi="Times New Roman" w:cs="Times New Roman"/>
          <w:sz w:val="24"/>
          <w:szCs w:val="28"/>
        </w:rPr>
      </w:pPr>
      <w:r w:rsidRPr="00C5002A">
        <w:rPr>
          <w:rFonts w:ascii="Times New Roman" w:hAnsi="Times New Roman" w:cs="Times New Roman"/>
          <w:b/>
          <w:i/>
          <w:sz w:val="24"/>
          <w:szCs w:val="28"/>
        </w:rPr>
        <w:t>Растительный мир</w:t>
      </w:r>
      <w:r w:rsidRPr="00C5002A">
        <w:rPr>
          <w:rFonts w:ascii="Times New Roman" w:hAnsi="Times New Roman" w:cs="Times New Roman"/>
          <w:sz w:val="24"/>
          <w:szCs w:val="28"/>
        </w:rPr>
        <w:t xml:space="preserve"> Мордовии. Благодаря особенностям мордовского климата, здесь причудливым образом сочетаются хвойные, хвойно-широколиственные и широколиственные леса, кустарниковые и луговые степи, растительные сообщества в пойменных лугах и болотах. Чаще всего здесь можно встретить такие лесообразующие породы, как ель, сосну, дуб черешчатый, березу пушистую и бородавчатую, тополь черный, вяз гладкий, ольху клейкую.</w:t>
      </w:r>
    </w:p>
    <w:p w:rsidR="00C5002A" w:rsidRDefault="00C5002A" w:rsidP="00C5002A">
      <w:pPr>
        <w:spacing w:after="0"/>
        <w:ind w:firstLine="709"/>
        <w:contextualSpacing/>
        <w:jc w:val="both"/>
        <w:rPr>
          <w:rFonts w:ascii="Times New Roman" w:hAnsi="Times New Roman" w:cs="Times New Roman"/>
          <w:sz w:val="24"/>
          <w:szCs w:val="28"/>
        </w:rPr>
      </w:pPr>
      <w:r w:rsidRPr="00C5002A">
        <w:rPr>
          <w:rFonts w:ascii="Times New Roman" w:hAnsi="Times New Roman" w:cs="Times New Roman"/>
          <w:b/>
          <w:i/>
          <w:sz w:val="24"/>
          <w:szCs w:val="28"/>
        </w:rPr>
        <w:t>Животный мир</w:t>
      </w:r>
      <w:r w:rsidRPr="00C5002A">
        <w:rPr>
          <w:rFonts w:ascii="Times New Roman" w:hAnsi="Times New Roman" w:cs="Times New Roman"/>
          <w:sz w:val="24"/>
          <w:szCs w:val="28"/>
        </w:rPr>
        <w:t xml:space="preserve"> разнообразен. Из лесных видов обитают лось, кабан, медведь, волк, лисица, заяц-беляк, тетерев, лесной конёк, козодой, глухарь и др., из степных и полевых – заяц-русак, крапчатый суслик, большой тушканчик, степная пеструшка и др. В водоёмах водятся карась, карп, судак, окунь, плотва, лещ, чехонь, щука и др.</w:t>
      </w:r>
    </w:p>
    <w:p w:rsidR="00C5002A" w:rsidRPr="00C5002A" w:rsidRDefault="00C5002A" w:rsidP="00C5002A">
      <w:pPr>
        <w:spacing w:after="0"/>
        <w:ind w:firstLine="709"/>
        <w:contextualSpacing/>
        <w:jc w:val="both"/>
        <w:rPr>
          <w:rFonts w:ascii="Times New Roman" w:hAnsi="Times New Roman" w:cs="Times New Roman"/>
          <w:sz w:val="24"/>
          <w:szCs w:val="28"/>
        </w:rPr>
      </w:pPr>
    </w:p>
    <w:p w:rsidR="003D5675" w:rsidRPr="00EF1F83" w:rsidRDefault="003D5675" w:rsidP="003D5675">
      <w:pPr>
        <w:tabs>
          <w:tab w:val="left" w:pos="142"/>
        </w:tabs>
        <w:spacing w:after="0"/>
        <w:ind w:firstLine="851"/>
        <w:jc w:val="both"/>
        <w:rPr>
          <w:rFonts w:ascii="Times New Roman" w:hAnsi="Times New Roman" w:cs="Times New Roman"/>
          <w:b/>
          <w:bCs/>
          <w:i/>
          <w:iCs/>
          <w:sz w:val="24"/>
          <w:szCs w:val="24"/>
        </w:rPr>
      </w:pPr>
      <w:r w:rsidRPr="00EF1F83">
        <w:rPr>
          <w:rFonts w:ascii="Times New Roman" w:hAnsi="Times New Roman" w:cs="Times New Roman"/>
          <w:b/>
          <w:bCs/>
          <w:i/>
          <w:iCs/>
          <w:sz w:val="24"/>
          <w:szCs w:val="24"/>
        </w:rPr>
        <w:t>Полезные ископаемые</w:t>
      </w:r>
    </w:p>
    <w:p w:rsidR="003D5675" w:rsidRDefault="00EE1700" w:rsidP="003D5675">
      <w:pPr>
        <w:tabs>
          <w:tab w:val="left" w:pos="142"/>
        </w:tabs>
        <w:spacing w:after="0"/>
        <w:ind w:firstLine="851"/>
        <w:jc w:val="both"/>
        <w:rPr>
          <w:rFonts w:ascii="Times New Roman" w:hAnsi="Times New Roman" w:cs="Times New Roman"/>
          <w:bCs/>
          <w:sz w:val="24"/>
          <w:szCs w:val="24"/>
        </w:rPr>
      </w:pPr>
      <w:r w:rsidRPr="00EE1700">
        <w:rPr>
          <w:rFonts w:ascii="Times New Roman" w:hAnsi="Times New Roman" w:cs="Times New Roman"/>
          <w:bCs/>
          <w:sz w:val="24"/>
          <w:szCs w:val="24"/>
        </w:rPr>
        <w:t xml:space="preserve">Месторождения полезных ископаемых на территории </w:t>
      </w:r>
      <w:proofErr w:type="spellStart"/>
      <w:r w:rsidRPr="00EE1700">
        <w:rPr>
          <w:rFonts w:ascii="Times New Roman" w:hAnsi="Times New Roman" w:cs="Times New Roman"/>
          <w:bCs/>
          <w:sz w:val="24"/>
          <w:szCs w:val="24"/>
        </w:rPr>
        <w:t>Силинского</w:t>
      </w:r>
      <w:proofErr w:type="spellEnd"/>
      <w:r w:rsidRPr="00EE1700">
        <w:rPr>
          <w:rFonts w:ascii="Times New Roman" w:hAnsi="Times New Roman" w:cs="Times New Roman"/>
          <w:bCs/>
          <w:sz w:val="24"/>
          <w:szCs w:val="24"/>
        </w:rPr>
        <w:t xml:space="preserve"> сельского поселения в настоящее время </w:t>
      </w:r>
      <w:r w:rsidR="00C5002A">
        <w:rPr>
          <w:rFonts w:ascii="Times New Roman" w:hAnsi="Times New Roman" w:cs="Times New Roman"/>
          <w:bCs/>
          <w:sz w:val="24"/>
          <w:szCs w:val="24"/>
        </w:rPr>
        <w:t>отсутствуют</w:t>
      </w:r>
      <w:r w:rsidRPr="00EE1700">
        <w:rPr>
          <w:rFonts w:ascii="Times New Roman" w:hAnsi="Times New Roman" w:cs="Times New Roman"/>
          <w:bCs/>
          <w:sz w:val="24"/>
          <w:szCs w:val="24"/>
        </w:rPr>
        <w:t>.</w:t>
      </w:r>
    </w:p>
    <w:p w:rsidR="007F12E5" w:rsidRPr="003D5675" w:rsidRDefault="007F12E5" w:rsidP="003B666E">
      <w:pPr>
        <w:tabs>
          <w:tab w:val="left" w:pos="142"/>
        </w:tabs>
        <w:spacing w:after="0"/>
        <w:jc w:val="both"/>
        <w:rPr>
          <w:rFonts w:ascii="Times New Roman" w:hAnsi="Times New Roman" w:cs="Times New Roman"/>
          <w:sz w:val="24"/>
          <w:szCs w:val="24"/>
        </w:rPr>
      </w:pPr>
    </w:p>
    <w:p w:rsidR="00E85D7C" w:rsidRDefault="00C5002A" w:rsidP="00616150">
      <w:pPr>
        <w:spacing w:after="0"/>
        <w:ind w:firstLine="709"/>
        <w:contextualSpacing/>
        <w:jc w:val="both"/>
        <w:rPr>
          <w:rFonts w:ascii="Times New Roman" w:hAnsi="Times New Roman" w:cs="Times New Roman"/>
          <w:b/>
          <w:sz w:val="28"/>
          <w:szCs w:val="28"/>
        </w:rPr>
      </w:pPr>
      <w:r w:rsidRPr="00C5002A">
        <w:rPr>
          <w:rFonts w:ascii="Times New Roman" w:hAnsi="Times New Roman" w:cs="Times New Roman"/>
          <w:b/>
          <w:sz w:val="28"/>
          <w:szCs w:val="28"/>
        </w:rPr>
        <w:t>ГЛАВА 2.4 ДИНАМИКА ЧИСЛЕННОСТИ НАСЕЛЕНИЯ</w:t>
      </w:r>
    </w:p>
    <w:p w:rsidR="00C5002A" w:rsidRDefault="00C5002A" w:rsidP="00616150">
      <w:pPr>
        <w:spacing w:after="0"/>
        <w:ind w:firstLine="709"/>
        <w:contextualSpacing/>
        <w:jc w:val="both"/>
        <w:rPr>
          <w:rFonts w:ascii="Times New Roman" w:hAnsi="Times New Roman" w:cs="Times New Roman"/>
          <w:b/>
          <w:i/>
          <w:sz w:val="28"/>
          <w:szCs w:val="28"/>
        </w:rPr>
      </w:pPr>
    </w:p>
    <w:p w:rsidR="00C5002A" w:rsidRDefault="007F12E5" w:rsidP="00C5002A">
      <w:pPr>
        <w:autoSpaceDE w:val="0"/>
        <w:autoSpaceDN w:val="0"/>
        <w:adjustRightInd w:val="0"/>
        <w:spacing w:after="0"/>
        <w:ind w:firstLine="851"/>
        <w:jc w:val="both"/>
        <w:rPr>
          <w:szCs w:val="24"/>
        </w:rPr>
      </w:pPr>
      <w:r>
        <w:rPr>
          <w:rFonts w:ascii="Times New Roman" w:hAnsi="Times New Roman" w:cs="Times New Roman"/>
          <w:sz w:val="24"/>
          <w:szCs w:val="28"/>
        </w:rPr>
        <w:t xml:space="preserve">На период 01.01.2023 г. численность населения </w:t>
      </w:r>
      <w:proofErr w:type="spellStart"/>
      <w:r w:rsidR="00D76264">
        <w:rPr>
          <w:rFonts w:ascii="Times New Roman" w:hAnsi="Times New Roman" w:cs="Times New Roman"/>
          <w:bCs/>
          <w:sz w:val="24"/>
          <w:szCs w:val="24"/>
        </w:rPr>
        <w:t>Силинского</w:t>
      </w:r>
      <w:proofErr w:type="spellEnd"/>
      <w:r w:rsidRPr="00E40145">
        <w:rPr>
          <w:rFonts w:ascii="Times New Roman" w:eastAsia="Calibri" w:hAnsi="Times New Roman" w:cs="Times New Roman"/>
          <w:color w:val="000000"/>
          <w:sz w:val="24"/>
          <w:szCs w:val="24"/>
        </w:rPr>
        <w:t xml:space="preserve"> сельского поселения</w:t>
      </w:r>
      <w:r>
        <w:rPr>
          <w:rFonts w:ascii="Times New Roman" w:hAnsi="Times New Roman" w:cs="Times New Roman"/>
          <w:sz w:val="24"/>
          <w:szCs w:val="28"/>
        </w:rPr>
        <w:t xml:space="preserve"> составляет - </w:t>
      </w:r>
      <w:r w:rsidR="003B666E">
        <w:rPr>
          <w:rFonts w:ascii="Times New Roman" w:hAnsi="Times New Roman" w:cs="Times New Roman"/>
          <w:sz w:val="24"/>
          <w:szCs w:val="28"/>
        </w:rPr>
        <w:t>408</w:t>
      </w:r>
      <w:r w:rsidRPr="006A137E">
        <w:rPr>
          <w:rFonts w:ascii="Times New Roman" w:hAnsi="Times New Roman" w:cs="Times New Roman"/>
          <w:sz w:val="24"/>
          <w:szCs w:val="28"/>
        </w:rPr>
        <w:t xml:space="preserve"> человек</w:t>
      </w:r>
      <w:r w:rsidR="00C5002A">
        <w:rPr>
          <w:rFonts w:ascii="Times New Roman" w:hAnsi="Times New Roman" w:cs="Times New Roman"/>
          <w:sz w:val="24"/>
          <w:szCs w:val="28"/>
        </w:rPr>
        <w:t xml:space="preserve"> </w:t>
      </w:r>
      <w:r w:rsidR="00C5002A" w:rsidRPr="0066676F">
        <w:rPr>
          <w:rFonts w:ascii="Times New Roman" w:hAnsi="Times New Roman" w:cs="Times New Roman"/>
          <w:i/>
          <w:sz w:val="24"/>
          <w:szCs w:val="28"/>
        </w:rPr>
        <w:t>(</w:t>
      </w:r>
      <w:r w:rsidR="00C5002A" w:rsidRPr="00257604">
        <w:rPr>
          <w:i/>
          <w:szCs w:val="24"/>
        </w:rPr>
        <w:t xml:space="preserve">согласно информации с сайта </w:t>
      </w:r>
      <w:proofErr w:type="spellStart"/>
      <w:r w:rsidR="00C5002A" w:rsidRPr="00257604">
        <w:rPr>
          <w:i/>
          <w:szCs w:val="24"/>
        </w:rPr>
        <w:t>госстатистики</w:t>
      </w:r>
      <w:proofErr w:type="spellEnd"/>
      <w:r w:rsidR="00C5002A" w:rsidRPr="00257604">
        <w:rPr>
          <w:i/>
          <w:szCs w:val="24"/>
        </w:rPr>
        <w:t>)</w:t>
      </w:r>
      <w:r w:rsidR="00C5002A" w:rsidRPr="00235BFA">
        <w:rPr>
          <w:szCs w:val="24"/>
        </w:rPr>
        <w:t>.</w:t>
      </w:r>
    </w:p>
    <w:p w:rsidR="007F12E5" w:rsidRPr="007F12E5" w:rsidRDefault="007F12E5" w:rsidP="007F12E5">
      <w:pPr>
        <w:autoSpaceDE w:val="0"/>
        <w:autoSpaceDN w:val="0"/>
        <w:adjustRightInd w:val="0"/>
        <w:spacing w:before="240" w:after="0"/>
        <w:ind w:firstLine="851"/>
        <w:jc w:val="both"/>
        <w:rPr>
          <w:rFonts w:ascii="Times New Roman" w:hAnsi="Times New Roman" w:cs="Times New Roman"/>
          <w:i/>
          <w:sz w:val="24"/>
          <w:szCs w:val="24"/>
        </w:rPr>
      </w:pPr>
      <w:r w:rsidRPr="003B2EC2">
        <w:rPr>
          <w:rFonts w:ascii="Times New Roman" w:hAnsi="Times New Roman" w:cs="Times New Roman"/>
          <w:i/>
          <w:sz w:val="24"/>
          <w:szCs w:val="24"/>
        </w:rPr>
        <w:t xml:space="preserve">Таблица </w:t>
      </w:r>
      <w:r>
        <w:rPr>
          <w:rFonts w:ascii="Times New Roman" w:hAnsi="Times New Roman" w:cs="Times New Roman"/>
          <w:i/>
          <w:sz w:val="24"/>
          <w:szCs w:val="24"/>
        </w:rPr>
        <w:t>1</w:t>
      </w:r>
      <w:r w:rsidRPr="003B2EC2">
        <w:rPr>
          <w:rFonts w:ascii="Times New Roman" w:hAnsi="Times New Roman" w:cs="Times New Roman"/>
          <w:i/>
          <w:sz w:val="24"/>
          <w:szCs w:val="24"/>
        </w:rPr>
        <w:t>.</w:t>
      </w:r>
      <w:r w:rsidR="002E0276">
        <w:rPr>
          <w:rFonts w:ascii="Times New Roman" w:hAnsi="Times New Roman" w:cs="Times New Roman"/>
          <w:i/>
          <w:sz w:val="24"/>
          <w:szCs w:val="24"/>
        </w:rPr>
        <w:t>4</w:t>
      </w:r>
      <w:r w:rsidRPr="003B2EC2">
        <w:rPr>
          <w:rFonts w:ascii="Times New Roman" w:hAnsi="Times New Roman" w:cs="Times New Roman"/>
          <w:i/>
          <w:sz w:val="24"/>
          <w:szCs w:val="24"/>
        </w:rPr>
        <w:t xml:space="preserve">-1 Динамика численности населения </w:t>
      </w:r>
      <w:proofErr w:type="spellStart"/>
      <w:r w:rsidR="00D76264">
        <w:rPr>
          <w:rFonts w:ascii="Times New Roman" w:hAnsi="Times New Roman" w:cs="Times New Roman"/>
          <w:bCs/>
          <w:i/>
          <w:sz w:val="24"/>
          <w:szCs w:val="24"/>
        </w:rPr>
        <w:t>Силинского</w:t>
      </w:r>
      <w:proofErr w:type="spellEnd"/>
      <w:r w:rsidRPr="007F12E5">
        <w:rPr>
          <w:rFonts w:ascii="Times New Roman" w:hAnsi="Times New Roman" w:cs="Times New Roman"/>
          <w:bCs/>
          <w:i/>
          <w:sz w:val="24"/>
          <w:szCs w:val="24"/>
        </w:rPr>
        <w:t xml:space="preserve"> сельского поселения </w:t>
      </w:r>
    </w:p>
    <w:tbl>
      <w:tblPr>
        <w:tblStyle w:val="15"/>
        <w:tblW w:w="9463" w:type="dxa"/>
        <w:tblInd w:w="108" w:type="dxa"/>
        <w:tblLook w:val="04A0" w:firstRow="1" w:lastRow="0" w:firstColumn="1" w:lastColumn="0" w:noHBand="0" w:noVBand="1"/>
      </w:tblPr>
      <w:tblGrid>
        <w:gridCol w:w="656"/>
        <w:gridCol w:w="689"/>
        <w:gridCol w:w="734"/>
        <w:gridCol w:w="734"/>
        <w:gridCol w:w="734"/>
        <w:gridCol w:w="791"/>
        <w:gridCol w:w="689"/>
        <w:gridCol w:w="689"/>
        <w:gridCol w:w="746"/>
        <w:gridCol w:w="682"/>
        <w:gridCol w:w="674"/>
        <w:gridCol w:w="890"/>
        <w:gridCol w:w="755"/>
      </w:tblGrid>
      <w:tr w:rsidR="00D76264" w:rsidRPr="003B666E" w:rsidTr="00C5002A">
        <w:trPr>
          <w:trHeight w:val="559"/>
        </w:trPr>
        <w:tc>
          <w:tcPr>
            <w:tcW w:w="9463" w:type="dxa"/>
            <w:gridSpan w:val="13"/>
            <w:shd w:val="clear" w:color="auto" w:fill="auto"/>
            <w:vAlign w:val="center"/>
          </w:tcPr>
          <w:p w:rsidR="00D76264" w:rsidRPr="00C5002A" w:rsidRDefault="00D76264" w:rsidP="00C5002A">
            <w:pPr>
              <w:spacing w:line="360" w:lineRule="auto"/>
              <w:contextualSpacing/>
              <w:jc w:val="center"/>
              <w:rPr>
                <w:rFonts w:ascii="Times New Roman" w:hAnsi="Times New Roman"/>
                <w:b/>
                <w:bCs/>
                <w:i/>
                <w:color w:val="202122"/>
              </w:rPr>
            </w:pPr>
            <w:r w:rsidRPr="00C5002A">
              <w:rPr>
                <w:rFonts w:ascii="Times New Roman" w:hAnsi="Times New Roman"/>
                <w:b/>
                <w:bCs/>
                <w:i/>
                <w:color w:val="202122"/>
              </w:rPr>
              <w:t>Численность населения</w:t>
            </w:r>
          </w:p>
        </w:tc>
      </w:tr>
      <w:tr w:rsidR="00C5002A" w:rsidRPr="003B666E" w:rsidTr="002E0276">
        <w:trPr>
          <w:trHeight w:val="593"/>
        </w:trPr>
        <w:tc>
          <w:tcPr>
            <w:tcW w:w="656" w:type="dxa"/>
            <w:vAlign w:val="center"/>
            <w:hideMark/>
          </w:tcPr>
          <w:p w:rsidR="00D76264" w:rsidRPr="00D76264" w:rsidRDefault="00D76264" w:rsidP="00C5002A">
            <w:pPr>
              <w:contextualSpacing/>
              <w:rPr>
                <w:rFonts w:ascii="Times New Roman" w:hAnsi="Times New Roman"/>
                <w:b/>
                <w:bCs/>
                <w:i/>
                <w:color w:val="202122"/>
              </w:rPr>
            </w:pPr>
            <w:r w:rsidRPr="00D76264">
              <w:rPr>
                <w:rFonts w:ascii="Times New Roman" w:hAnsi="Times New Roman"/>
                <w:b/>
                <w:bCs/>
                <w:i/>
                <w:color w:val="202122"/>
              </w:rPr>
              <w:t>2015</w:t>
            </w:r>
          </w:p>
        </w:tc>
        <w:tc>
          <w:tcPr>
            <w:tcW w:w="689" w:type="dxa"/>
            <w:vAlign w:val="center"/>
            <w:hideMark/>
          </w:tcPr>
          <w:p w:rsidR="00D76264" w:rsidRPr="00D76264" w:rsidRDefault="00D76264" w:rsidP="00C5002A">
            <w:pPr>
              <w:contextualSpacing/>
              <w:rPr>
                <w:rFonts w:ascii="Times New Roman" w:hAnsi="Times New Roman"/>
                <w:b/>
                <w:bCs/>
                <w:i/>
                <w:color w:val="202122"/>
              </w:rPr>
            </w:pPr>
            <w:r w:rsidRPr="00D76264">
              <w:rPr>
                <w:rFonts w:ascii="Times New Roman" w:hAnsi="Times New Roman"/>
                <w:b/>
                <w:bCs/>
                <w:i/>
                <w:color w:val="202122"/>
              </w:rPr>
              <w:t>2016</w:t>
            </w:r>
          </w:p>
        </w:tc>
        <w:tc>
          <w:tcPr>
            <w:tcW w:w="734" w:type="dxa"/>
            <w:vAlign w:val="center"/>
            <w:hideMark/>
          </w:tcPr>
          <w:p w:rsidR="00D76264" w:rsidRPr="00D76264" w:rsidRDefault="00D76264" w:rsidP="00C5002A">
            <w:pPr>
              <w:contextualSpacing/>
              <w:rPr>
                <w:rFonts w:ascii="Times New Roman" w:hAnsi="Times New Roman"/>
                <w:b/>
                <w:bCs/>
                <w:i/>
                <w:color w:val="202122"/>
              </w:rPr>
            </w:pPr>
            <w:r w:rsidRPr="00D76264">
              <w:rPr>
                <w:rFonts w:ascii="Times New Roman" w:hAnsi="Times New Roman"/>
                <w:b/>
                <w:bCs/>
                <w:i/>
                <w:color w:val="202122"/>
              </w:rPr>
              <w:t>2017</w:t>
            </w:r>
          </w:p>
        </w:tc>
        <w:tc>
          <w:tcPr>
            <w:tcW w:w="734" w:type="dxa"/>
            <w:vAlign w:val="center"/>
            <w:hideMark/>
          </w:tcPr>
          <w:p w:rsidR="00D76264" w:rsidRPr="00D76264" w:rsidRDefault="00D76264" w:rsidP="00C5002A">
            <w:pPr>
              <w:contextualSpacing/>
              <w:rPr>
                <w:rFonts w:ascii="Times New Roman" w:hAnsi="Times New Roman"/>
                <w:b/>
                <w:bCs/>
                <w:i/>
                <w:color w:val="202122"/>
              </w:rPr>
            </w:pPr>
            <w:r w:rsidRPr="00D76264">
              <w:rPr>
                <w:rFonts w:ascii="Times New Roman" w:hAnsi="Times New Roman"/>
                <w:b/>
                <w:bCs/>
                <w:i/>
                <w:color w:val="202122"/>
              </w:rPr>
              <w:t>2018</w:t>
            </w:r>
          </w:p>
        </w:tc>
        <w:tc>
          <w:tcPr>
            <w:tcW w:w="734" w:type="dxa"/>
            <w:vAlign w:val="center"/>
            <w:hideMark/>
          </w:tcPr>
          <w:p w:rsidR="00D76264" w:rsidRPr="00D76264" w:rsidRDefault="00D76264" w:rsidP="00C5002A">
            <w:pPr>
              <w:contextualSpacing/>
              <w:rPr>
                <w:rFonts w:ascii="Times New Roman" w:hAnsi="Times New Roman"/>
                <w:b/>
                <w:bCs/>
                <w:i/>
                <w:color w:val="202122"/>
              </w:rPr>
            </w:pPr>
            <w:r w:rsidRPr="00D76264">
              <w:rPr>
                <w:rFonts w:ascii="Times New Roman" w:hAnsi="Times New Roman"/>
                <w:b/>
                <w:bCs/>
                <w:i/>
                <w:color w:val="202122"/>
              </w:rPr>
              <w:t>2019</w:t>
            </w:r>
          </w:p>
        </w:tc>
        <w:tc>
          <w:tcPr>
            <w:tcW w:w="791" w:type="dxa"/>
            <w:vAlign w:val="center"/>
            <w:hideMark/>
          </w:tcPr>
          <w:p w:rsidR="00D76264" w:rsidRPr="00D76264" w:rsidRDefault="00D76264" w:rsidP="00C5002A">
            <w:pPr>
              <w:contextualSpacing/>
              <w:rPr>
                <w:rFonts w:ascii="Times New Roman" w:hAnsi="Times New Roman"/>
                <w:b/>
                <w:bCs/>
                <w:i/>
                <w:color w:val="202122"/>
              </w:rPr>
            </w:pPr>
            <w:r w:rsidRPr="00D76264">
              <w:rPr>
                <w:rFonts w:ascii="Times New Roman" w:hAnsi="Times New Roman"/>
                <w:b/>
                <w:bCs/>
                <w:i/>
                <w:color w:val="202122"/>
              </w:rPr>
              <w:t>2020</w:t>
            </w:r>
          </w:p>
        </w:tc>
        <w:tc>
          <w:tcPr>
            <w:tcW w:w="689" w:type="dxa"/>
            <w:vAlign w:val="center"/>
          </w:tcPr>
          <w:p w:rsidR="00D76264" w:rsidRPr="00D76264" w:rsidRDefault="00D76264" w:rsidP="00C5002A">
            <w:pPr>
              <w:contextualSpacing/>
              <w:rPr>
                <w:rFonts w:ascii="Times New Roman" w:hAnsi="Times New Roman"/>
                <w:b/>
                <w:bCs/>
                <w:i/>
                <w:color w:val="202122"/>
              </w:rPr>
            </w:pPr>
            <w:r w:rsidRPr="00D76264">
              <w:rPr>
                <w:rFonts w:ascii="Times New Roman" w:hAnsi="Times New Roman"/>
                <w:b/>
                <w:bCs/>
                <w:i/>
                <w:color w:val="202122"/>
              </w:rPr>
              <w:t>2021</w:t>
            </w:r>
          </w:p>
        </w:tc>
        <w:tc>
          <w:tcPr>
            <w:tcW w:w="689" w:type="dxa"/>
            <w:vAlign w:val="center"/>
          </w:tcPr>
          <w:p w:rsidR="00D76264" w:rsidRPr="00D76264" w:rsidRDefault="00D76264" w:rsidP="00C5002A">
            <w:pPr>
              <w:contextualSpacing/>
              <w:rPr>
                <w:rFonts w:ascii="Times New Roman" w:hAnsi="Times New Roman"/>
                <w:b/>
                <w:i/>
              </w:rPr>
            </w:pPr>
            <w:r w:rsidRPr="00D76264">
              <w:rPr>
                <w:rFonts w:ascii="Times New Roman" w:hAnsi="Times New Roman"/>
                <w:b/>
                <w:i/>
              </w:rPr>
              <w:t>2017</w:t>
            </w:r>
          </w:p>
        </w:tc>
        <w:tc>
          <w:tcPr>
            <w:tcW w:w="746" w:type="dxa"/>
            <w:vAlign w:val="center"/>
          </w:tcPr>
          <w:p w:rsidR="00D76264" w:rsidRPr="00D76264" w:rsidRDefault="00D76264" w:rsidP="00C5002A">
            <w:pPr>
              <w:contextualSpacing/>
              <w:rPr>
                <w:rFonts w:ascii="Times New Roman" w:hAnsi="Times New Roman"/>
                <w:b/>
                <w:i/>
              </w:rPr>
            </w:pPr>
            <w:r w:rsidRPr="00D76264">
              <w:rPr>
                <w:rFonts w:ascii="Times New Roman" w:hAnsi="Times New Roman"/>
                <w:b/>
                <w:i/>
              </w:rPr>
              <w:t>2018</w:t>
            </w:r>
          </w:p>
        </w:tc>
        <w:tc>
          <w:tcPr>
            <w:tcW w:w="682" w:type="dxa"/>
            <w:vAlign w:val="center"/>
          </w:tcPr>
          <w:p w:rsidR="00D76264" w:rsidRPr="00D76264" w:rsidRDefault="00D76264" w:rsidP="00C5002A">
            <w:pPr>
              <w:contextualSpacing/>
              <w:rPr>
                <w:rFonts w:ascii="Times New Roman" w:hAnsi="Times New Roman"/>
                <w:b/>
                <w:i/>
              </w:rPr>
            </w:pPr>
            <w:r w:rsidRPr="00D76264">
              <w:rPr>
                <w:rFonts w:ascii="Times New Roman" w:hAnsi="Times New Roman"/>
                <w:b/>
                <w:i/>
              </w:rPr>
              <w:t>2019</w:t>
            </w:r>
          </w:p>
        </w:tc>
        <w:tc>
          <w:tcPr>
            <w:tcW w:w="674" w:type="dxa"/>
            <w:vAlign w:val="center"/>
          </w:tcPr>
          <w:p w:rsidR="00D76264" w:rsidRPr="00D76264" w:rsidRDefault="00D76264" w:rsidP="00C5002A">
            <w:pPr>
              <w:contextualSpacing/>
              <w:rPr>
                <w:rFonts w:ascii="Times New Roman" w:hAnsi="Times New Roman"/>
                <w:b/>
                <w:i/>
              </w:rPr>
            </w:pPr>
            <w:r w:rsidRPr="00D76264">
              <w:rPr>
                <w:rFonts w:ascii="Times New Roman" w:hAnsi="Times New Roman"/>
                <w:b/>
                <w:i/>
              </w:rPr>
              <w:t>2020</w:t>
            </w:r>
          </w:p>
        </w:tc>
        <w:tc>
          <w:tcPr>
            <w:tcW w:w="890" w:type="dxa"/>
            <w:vAlign w:val="center"/>
          </w:tcPr>
          <w:p w:rsidR="00D76264" w:rsidRPr="00D76264" w:rsidRDefault="00D76264" w:rsidP="00C5002A">
            <w:pPr>
              <w:contextualSpacing/>
              <w:rPr>
                <w:rFonts w:ascii="Times New Roman" w:hAnsi="Times New Roman"/>
                <w:b/>
                <w:i/>
              </w:rPr>
            </w:pPr>
            <w:r w:rsidRPr="00D76264">
              <w:rPr>
                <w:rFonts w:ascii="Times New Roman" w:hAnsi="Times New Roman"/>
                <w:b/>
                <w:i/>
              </w:rPr>
              <w:t>2021</w:t>
            </w:r>
          </w:p>
        </w:tc>
        <w:tc>
          <w:tcPr>
            <w:tcW w:w="755" w:type="dxa"/>
            <w:vAlign w:val="center"/>
          </w:tcPr>
          <w:p w:rsidR="00D76264" w:rsidRPr="00D76264" w:rsidRDefault="00D76264" w:rsidP="00C5002A">
            <w:pPr>
              <w:contextualSpacing/>
              <w:rPr>
                <w:rFonts w:ascii="Times New Roman" w:hAnsi="Times New Roman"/>
                <w:b/>
                <w:i/>
              </w:rPr>
            </w:pPr>
            <w:r w:rsidRPr="00D76264">
              <w:rPr>
                <w:rFonts w:ascii="Times New Roman" w:hAnsi="Times New Roman"/>
                <w:b/>
                <w:i/>
              </w:rPr>
              <w:t>2023</w:t>
            </w:r>
          </w:p>
        </w:tc>
      </w:tr>
      <w:tr w:rsidR="00C5002A" w:rsidRPr="003B666E" w:rsidTr="002E0276">
        <w:trPr>
          <w:trHeight w:val="559"/>
        </w:trPr>
        <w:tc>
          <w:tcPr>
            <w:tcW w:w="656" w:type="dxa"/>
            <w:vAlign w:val="center"/>
            <w:hideMark/>
          </w:tcPr>
          <w:p w:rsidR="00C5002A" w:rsidRDefault="00D76264" w:rsidP="002E0276">
            <w:pPr>
              <w:contextualSpacing/>
              <w:jc w:val="center"/>
              <w:rPr>
                <w:rFonts w:asciiTheme="minorHAnsi" w:hAnsiTheme="minorHAnsi" w:cs="Segoe UI Emoji"/>
                <w:b/>
                <w:bCs/>
                <w:color w:val="FF0000"/>
              </w:rPr>
            </w:pPr>
            <w:r w:rsidRPr="00C5002A">
              <w:rPr>
                <w:rFonts w:ascii="Segoe UI Emoji" w:hAnsi="Segoe UI Emoji" w:cs="Segoe UI Emoji"/>
                <w:b/>
                <w:bCs/>
                <w:color w:val="FF0000"/>
              </w:rPr>
              <w:t>↘</w:t>
            </w:r>
          </w:p>
          <w:p w:rsidR="00D76264" w:rsidRPr="00C5002A" w:rsidRDefault="00D76264" w:rsidP="002E0276">
            <w:pPr>
              <w:contextualSpacing/>
              <w:jc w:val="center"/>
              <w:rPr>
                <w:rFonts w:ascii="Times New Roman" w:hAnsi="Times New Roman"/>
                <w:color w:val="202122"/>
              </w:rPr>
            </w:pPr>
            <w:r w:rsidRPr="00C5002A">
              <w:rPr>
                <w:rFonts w:ascii="Times New Roman" w:hAnsi="Times New Roman"/>
                <w:color w:val="202122"/>
                <w:shd w:val="clear" w:color="auto" w:fill="FFFFFF"/>
              </w:rPr>
              <w:t>973</w:t>
            </w:r>
          </w:p>
        </w:tc>
        <w:tc>
          <w:tcPr>
            <w:tcW w:w="689" w:type="dxa"/>
            <w:vAlign w:val="center"/>
            <w:hideMark/>
          </w:tcPr>
          <w:p w:rsidR="00C5002A" w:rsidRDefault="00D76264" w:rsidP="002E0276">
            <w:pPr>
              <w:contextualSpacing/>
              <w:jc w:val="center"/>
              <w:rPr>
                <w:rFonts w:asciiTheme="minorHAnsi" w:hAnsiTheme="minorHAnsi" w:cs="Segoe UI Emoji"/>
                <w:b/>
                <w:bCs/>
                <w:color w:val="FF0000"/>
              </w:rPr>
            </w:pPr>
            <w:r w:rsidRPr="00C5002A">
              <w:rPr>
                <w:rFonts w:ascii="Segoe UI Emoji" w:hAnsi="Segoe UI Emoji" w:cs="Segoe UI Emoji"/>
                <w:b/>
                <w:bCs/>
                <w:color w:val="FF0000"/>
              </w:rPr>
              <w:t>↘</w:t>
            </w:r>
          </w:p>
          <w:p w:rsidR="00D76264" w:rsidRPr="00C5002A" w:rsidRDefault="00D76264" w:rsidP="002E0276">
            <w:pPr>
              <w:contextualSpacing/>
              <w:jc w:val="center"/>
              <w:rPr>
                <w:rFonts w:ascii="Times New Roman" w:hAnsi="Times New Roman"/>
                <w:color w:val="202122"/>
              </w:rPr>
            </w:pPr>
            <w:r w:rsidRPr="00C5002A">
              <w:rPr>
                <w:rFonts w:ascii="Times New Roman" w:hAnsi="Times New Roman"/>
                <w:color w:val="202122"/>
                <w:shd w:val="clear" w:color="auto" w:fill="FFFFFF"/>
              </w:rPr>
              <w:t>940</w:t>
            </w:r>
          </w:p>
        </w:tc>
        <w:tc>
          <w:tcPr>
            <w:tcW w:w="734" w:type="dxa"/>
            <w:vAlign w:val="center"/>
            <w:hideMark/>
          </w:tcPr>
          <w:p w:rsidR="00C5002A" w:rsidRDefault="00D76264" w:rsidP="002E0276">
            <w:pPr>
              <w:contextualSpacing/>
              <w:jc w:val="center"/>
              <w:rPr>
                <w:rFonts w:asciiTheme="minorHAnsi" w:hAnsiTheme="minorHAnsi" w:cs="Segoe UI Emoji"/>
                <w:b/>
                <w:bCs/>
                <w:color w:val="FF0000"/>
              </w:rPr>
            </w:pPr>
            <w:r w:rsidRPr="00C5002A">
              <w:rPr>
                <w:rFonts w:ascii="Segoe UI Emoji" w:hAnsi="Segoe UI Emoji" w:cs="Segoe UI Emoji"/>
                <w:b/>
                <w:bCs/>
                <w:color w:val="FF0000"/>
              </w:rPr>
              <w:t>↘</w:t>
            </w:r>
          </w:p>
          <w:p w:rsidR="00D76264" w:rsidRPr="00C5002A" w:rsidRDefault="00D76264" w:rsidP="002E0276">
            <w:pPr>
              <w:contextualSpacing/>
              <w:jc w:val="center"/>
              <w:rPr>
                <w:rFonts w:ascii="Times New Roman" w:hAnsi="Times New Roman"/>
                <w:color w:val="202122"/>
              </w:rPr>
            </w:pPr>
            <w:r w:rsidRPr="00C5002A">
              <w:rPr>
                <w:rFonts w:ascii="Times New Roman" w:hAnsi="Times New Roman"/>
                <w:color w:val="202122"/>
                <w:shd w:val="clear" w:color="auto" w:fill="FFFFFF"/>
              </w:rPr>
              <w:t>921</w:t>
            </w:r>
          </w:p>
        </w:tc>
        <w:tc>
          <w:tcPr>
            <w:tcW w:w="734" w:type="dxa"/>
            <w:vAlign w:val="center"/>
            <w:hideMark/>
          </w:tcPr>
          <w:p w:rsidR="00C5002A" w:rsidRDefault="00D76264" w:rsidP="002E0276">
            <w:pPr>
              <w:contextualSpacing/>
              <w:jc w:val="center"/>
              <w:rPr>
                <w:rFonts w:asciiTheme="minorHAnsi" w:hAnsiTheme="minorHAnsi" w:cs="Segoe UI Emoji"/>
                <w:b/>
                <w:bCs/>
                <w:color w:val="FF0000"/>
              </w:rPr>
            </w:pPr>
            <w:r w:rsidRPr="00C5002A">
              <w:rPr>
                <w:rFonts w:ascii="Segoe UI Emoji" w:hAnsi="Segoe UI Emoji" w:cs="Segoe UI Emoji"/>
                <w:b/>
                <w:bCs/>
                <w:color w:val="FF0000"/>
              </w:rPr>
              <w:t>↘</w:t>
            </w:r>
          </w:p>
          <w:p w:rsidR="00D76264" w:rsidRPr="00C5002A" w:rsidRDefault="00D76264" w:rsidP="002E0276">
            <w:pPr>
              <w:contextualSpacing/>
              <w:jc w:val="center"/>
              <w:rPr>
                <w:rFonts w:ascii="Times New Roman" w:hAnsi="Times New Roman"/>
                <w:color w:val="202122"/>
              </w:rPr>
            </w:pPr>
            <w:r w:rsidRPr="00C5002A">
              <w:rPr>
                <w:rFonts w:ascii="Times New Roman" w:hAnsi="Times New Roman"/>
                <w:color w:val="202122"/>
                <w:shd w:val="clear" w:color="auto" w:fill="FFFFFF"/>
              </w:rPr>
              <w:t>904</w:t>
            </w:r>
          </w:p>
        </w:tc>
        <w:tc>
          <w:tcPr>
            <w:tcW w:w="734" w:type="dxa"/>
            <w:vAlign w:val="center"/>
            <w:hideMark/>
          </w:tcPr>
          <w:p w:rsidR="00C5002A" w:rsidRDefault="00D76264" w:rsidP="002E0276">
            <w:pPr>
              <w:contextualSpacing/>
              <w:jc w:val="center"/>
              <w:rPr>
                <w:rFonts w:asciiTheme="minorHAnsi" w:hAnsiTheme="minorHAnsi" w:cs="Segoe UI Emoji"/>
                <w:b/>
                <w:bCs/>
                <w:color w:val="FF0000"/>
              </w:rPr>
            </w:pPr>
            <w:r w:rsidRPr="00C5002A">
              <w:rPr>
                <w:rFonts w:ascii="Segoe UI Emoji" w:hAnsi="Segoe UI Emoji" w:cs="Segoe UI Emoji"/>
                <w:b/>
                <w:bCs/>
                <w:color w:val="FF0000"/>
              </w:rPr>
              <w:t>↘</w:t>
            </w:r>
          </w:p>
          <w:p w:rsidR="00D76264" w:rsidRPr="00C5002A" w:rsidRDefault="00D76264" w:rsidP="002E0276">
            <w:pPr>
              <w:contextualSpacing/>
              <w:jc w:val="center"/>
              <w:rPr>
                <w:rFonts w:ascii="Times New Roman" w:hAnsi="Times New Roman"/>
                <w:color w:val="202122"/>
              </w:rPr>
            </w:pPr>
            <w:r w:rsidRPr="00C5002A">
              <w:rPr>
                <w:rFonts w:ascii="Times New Roman" w:hAnsi="Times New Roman"/>
                <w:color w:val="202122"/>
                <w:shd w:val="clear" w:color="auto" w:fill="FFFFFF"/>
              </w:rPr>
              <w:t>894</w:t>
            </w:r>
          </w:p>
        </w:tc>
        <w:tc>
          <w:tcPr>
            <w:tcW w:w="791" w:type="dxa"/>
            <w:vAlign w:val="center"/>
            <w:hideMark/>
          </w:tcPr>
          <w:p w:rsidR="00C5002A" w:rsidRDefault="00D76264" w:rsidP="002E0276">
            <w:pPr>
              <w:contextualSpacing/>
              <w:jc w:val="center"/>
              <w:rPr>
                <w:rFonts w:asciiTheme="minorHAnsi" w:hAnsiTheme="minorHAnsi" w:cs="Segoe UI Emoji"/>
                <w:b/>
                <w:bCs/>
                <w:color w:val="FF0000"/>
              </w:rPr>
            </w:pPr>
            <w:r w:rsidRPr="00C5002A">
              <w:rPr>
                <w:rFonts w:ascii="Segoe UI Emoji" w:hAnsi="Segoe UI Emoji" w:cs="Segoe UI Emoji"/>
                <w:b/>
                <w:bCs/>
                <w:color w:val="FF0000"/>
              </w:rPr>
              <w:t>↘</w:t>
            </w:r>
          </w:p>
          <w:p w:rsidR="00D76264" w:rsidRPr="00C5002A" w:rsidRDefault="00D76264" w:rsidP="002E0276">
            <w:pPr>
              <w:contextualSpacing/>
              <w:jc w:val="center"/>
              <w:rPr>
                <w:rFonts w:ascii="Times New Roman" w:hAnsi="Times New Roman"/>
                <w:color w:val="202122"/>
              </w:rPr>
            </w:pPr>
            <w:r w:rsidRPr="00C5002A">
              <w:rPr>
                <w:rFonts w:ascii="Times New Roman" w:hAnsi="Times New Roman"/>
                <w:color w:val="202122"/>
                <w:shd w:val="clear" w:color="auto" w:fill="FFFFFF"/>
              </w:rPr>
              <w:t>876</w:t>
            </w:r>
          </w:p>
        </w:tc>
        <w:tc>
          <w:tcPr>
            <w:tcW w:w="689" w:type="dxa"/>
            <w:vAlign w:val="center"/>
          </w:tcPr>
          <w:p w:rsidR="00C5002A" w:rsidRDefault="00D76264" w:rsidP="002E0276">
            <w:pPr>
              <w:contextualSpacing/>
              <w:jc w:val="center"/>
              <w:rPr>
                <w:rFonts w:asciiTheme="minorHAnsi" w:hAnsiTheme="minorHAnsi" w:cs="Segoe UI Emoji"/>
                <w:b/>
                <w:bCs/>
                <w:color w:val="FF0000"/>
              </w:rPr>
            </w:pPr>
            <w:r w:rsidRPr="00C5002A">
              <w:rPr>
                <w:rFonts w:ascii="Segoe UI Emoji" w:hAnsi="Segoe UI Emoji" w:cs="Segoe UI Emoji"/>
                <w:b/>
                <w:bCs/>
                <w:color w:val="FF0000"/>
              </w:rPr>
              <w:t>↘</w:t>
            </w:r>
          </w:p>
          <w:p w:rsidR="00D76264" w:rsidRPr="00C5002A" w:rsidRDefault="00D76264" w:rsidP="002E0276">
            <w:pPr>
              <w:contextualSpacing/>
              <w:jc w:val="center"/>
              <w:rPr>
                <w:rFonts w:ascii="Times New Roman" w:hAnsi="Times New Roman"/>
                <w:b/>
                <w:bCs/>
                <w:color w:val="00CC00"/>
              </w:rPr>
            </w:pPr>
            <w:r w:rsidRPr="00C5002A">
              <w:rPr>
                <w:rFonts w:ascii="Times New Roman" w:hAnsi="Times New Roman"/>
                <w:color w:val="202122"/>
              </w:rPr>
              <w:t>857</w:t>
            </w:r>
          </w:p>
        </w:tc>
        <w:tc>
          <w:tcPr>
            <w:tcW w:w="689" w:type="dxa"/>
            <w:vAlign w:val="center"/>
          </w:tcPr>
          <w:p w:rsidR="00C5002A" w:rsidRDefault="00D76264" w:rsidP="002E0276">
            <w:pPr>
              <w:contextualSpacing/>
              <w:jc w:val="center"/>
              <w:rPr>
                <w:rFonts w:asciiTheme="minorHAnsi" w:hAnsiTheme="minorHAnsi" w:cs="Segoe UI Emoji"/>
                <w:b/>
                <w:bCs/>
                <w:color w:val="FF0000"/>
              </w:rPr>
            </w:pPr>
            <w:r w:rsidRPr="00C5002A">
              <w:rPr>
                <w:rFonts w:ascii="Segoe UI Emoji" w:hAnsi="Segoe UI Emoji" w:cs="Segoe UI Emoji"/>
                <w:b/>
                <w:bCs/>
                <w:color w:val="FF0000"/>
              </w:rPr>
              <w:t>↘</w:t>
            </w:r>
          </w:p>
          <w:p w:rsidR="00D76264" w:rsidRPr="00C5002A" w:rsidRDefault="00D76264" w:rsidP="002E0276">
            <w:pPr>
              <w:contextualSpacing/>
              <w:jc w:val="center"/>
              <w:rPr>
                <w:rFonts w:ascii="Times New Roman" w:hAnsi="Times New Roman"/>
              </w:rPr>
            </w:pPr>
            <w:r w:rsidRPr="00C5002A">
              <w:rPr>
                <w:rFonts w:ascii="Times New Roman" w:hAnsi="Times New Roman"/>
              </w:rPr>
              <w:t>365</w:t>
            </w:r>
          </w:p>
        </w:tc>
        <w:tc>
          <w:tcPr>
            <w:tcW w:w="746" w:type="dxa"/>
            <w:vAlign w:val="center"/>
          </w:tcPr>
          <w:p w:rsidR="00C5002A" w:rsidRDefault="00D76264" w:rsidP="002E0276">
            <w:pPr>
              <w:contextualSpacing/>
              <w:jc w:val="center"/>
              <w:rPr>
                <w:rFonts w:asciiTheme="minorHAnsi" w:hAnsiTheme="minorHAnsi" w:cs="Segoe UI Emoji"/>
                <w:b/>
                <w:bCs/>
                <w:color w:val="FF0000"/>
              </w:rPr>
            </w:pPr>
            <w:r w:rsidRPr="00C5002A">
              <w:rPr>
                <w:rFonts w:ascii="Segoe UI Emoji" w:hAnsi="Segoe UI Emoji" w:cs="Segoe UI Emoji"/>
                <w:b/>
                <w:bCs/>
                <w:color w:val="FF0000"/>
              </w:rPr>
              <w:t>↘</w:t>
            </w:r>
          </w:p>
          <w:p w:rsidR="00D76264" w:rsidRPr="00C5002A" w:rsidRDefault="00D76264" w:rsidP="002E0276">
            <w:pPr>
              <w:contextualSpacing/>
              <w:jc w:val="center"/>
              <w:rPr>
                <w:rFonts w:ascii="Times New Roman" w:hAnsi="Times New Roman"/>
              </w:rPr>
            </w:pPr>
            <w:r w:rsidRPr="00C5002A">
              <w:rPr>
                <w:rFonts w:ascii="Times New Roman" w:hAnsi="Times New Roman"/>
              </w:rPr>
              <w:t>344</w:t>
            </w:r>
          </w:p>
        </w:tc>
        <w:tc>
          <w:tcPr>
            <w:tcW w:w="682" w:type="dxa"/>
            <w:vAlign w:val="center"/>
          </w:tcPr>
          <w:p w:rsidR="00C5002A" w:rsidRDefault="00D76264" w:rsidP="002E0276">
            <w:pPr>
              <w:contextualSpacing/>
              <w:jc w:val="center"/>
              <w:rPr>
                <w:rFonts w:asciiTheme="minorHAnsi" w:hAnsiTheme="minorHAnsi" w:cs="Segoe UI Emoji"/>
                <w:b/>
                <w:bCs/>
                <w:color w:val="FF0000"/>
              </w:rPr>
            </w:pPr>
            <w:r w:rsidRPr="00C5002A">
              <w:rPr>
                <w:rFonts w:ascii="Segoe UI Emoji" w:hAnsi="Segoe UI Emoji" w:cs="Segoe UI Emoji"/>
                <w:b/>
                <w:bCs/>
                <w:color w:val="FF0000"/>
              </w:rPr>
              <w:t>↘</w:t>
            </w:r>
          </w:p>
          <w:p w:rsidR="00D76264" w:rsidRPr="00C5002A" w:rsidRDefault="00D76264" w:rsidP="002E0276">
            <w:pPr>
              <w:contextualSpacing/>
              <w:jc w:val="center"/>
              <w:rPr>
                <w:rFonts w:ascii="Times New Roman" w:hAnsi="Times New Roman"/>
              </w:rPr>
            </w:pPr>
            <w:r w:rsidRPr="00C5002A">
              <w:rPr>
                <w:rFonts w:ascii="Times New Roman" w:hAnsi="Times New Roman"/>
              </w:rPr>
              <w:t>320</w:t>
            </w:r>
          </w:p>
        </w:tc>
        <w:tc>
          <w:tcPr>
            <w:tcW w:w="674" w:type="dxa"/>
            <w:vAlign w:val="center"/>
          </w:tcPr>
          <w:p w:rsidR="00C5002A" w:rsidRDefault="00D76264" w:rsidP="002E0276">
            <w:pPr>
              <w:contextualSpacing/>
              <w:jc w:val="center"/>
              <w:rPr>
                <w:rFonts w:asciiTheme="minorHAnsi" w:eastAsia="MS PGothic" w:hAnsiTheme="minorHAnsi" w:cs="Segoe UI Emoji"/>
                <w:b/>
                <w:bCs/>
                <w:color w:val="00B050"/>
                <w:sz w:val="20"/>
              </w:rPr>
            </w:pPr>
            <w:r w:rsidRPr="00C5002A">
              <w:rPr>
                <w:rFonts w:ascii="Segoe UI Emoji" w:eastAsia="MS PGothic" w:hAnsi="Segoe UI Emoji" w:cs="Segoe UI Emoji"/>
                <w:b/>
                <w:bCs/>
                <w:color w:val="00B050"/>
                <w:sz w:val="20"/>
              </w:rPr>
              <w:t>↗</w:t>
            </w:r>
          </w:p>
          <w:p w:rsidR="00D76264" w:rsidRPr="00C5002A" w:rsidRDefault="00D76264" w:rsidP="002E0276">
            <w:pPr>
              <w:contextualSpacing/>
              <w:jc w:val="center"/>
              <w:rPr>
                <w:rFonts w:ascii="Times New Roman" w:hAnsi="Times New Roman"/>
              </w:rPr>
            </w:pPr>
            <w:r w:rsidRPr="00C5002A">
              <w:rPr>
                <w:rFonts w:ascii="Times New Roman" w:hAnsi="Times New Roman"/>
              </w:rPr>
              <w:t>487</w:t>
            </w:r>
          </w:p>
        </w:tc>
        <w:tc>
          <w:tcPr>
            <w:tcW w:w="890" w:type="dxa"/>
            <w:vAlign w:val="center"/>
          </w:tcPr>
          <w:p w:rsidR="00C5002A" w:rsidRDefault="00D76264" w:rsidP="002E0276">
            <w:pPr>
              <w:contextualSpacing/>
              <w:jc w:val="center"/>
              <w:rPr>
                <w:rFonts w:asciiTheme="minorHAnsi" w:hAnsiTheme="minorHAnsi" w:cs="Segoe UI Emoji"/>
                <w:b/>
                <w:bCs/>
                <w:color w:val="FF0000"/>
              </w:rPr>
            </w:pPr>
            <w:r w:rsidRPr="00C5002A">
              <w:rPr>
                <w:rFonts w:ascii="Segoe UI Emoji" w:hAnsi="Segoe UI Emoji" w:cs="Segoe UI Emoji"/>
                <w:b/>
                <w:bCs/>
                <w:color w:val="FF0000"/>
              </w:rPr>
              <w:t>↘</w:t>
            </w:r>
          </w:p>
          <w:p w:rsidR="00D76264" w:rsidRPr="00C5002A" w:rsidRDefault="00D76264" w:rsidP="002E0276">
            <w:pPr>
              <w:contextualSpacing/>
              <w:jc w:val="center"/>
              <w:rPr>
                <w:rFonts w:ascii="Times New Roman" w:hAnsi="Times New Roman"/>
              </w:rPr>
            </w:pPr>
            <w:r w:rsidRPr="00C5002A">
              <w:rPr>
                <w:rFonts w:ascii="Times New Roman" w:hAnsi="Times New Roman"/>
              </w:rPr>
              <w:t>445</w:t>
            </w:r>
          </w:p>
        </w:tc>
        <w:tc>
          <w:tcPr>
            <w:tcW w:w="755" w:type="dxa"/>
            <w:vAlign w:val="center"/>
          </w:tcPr>
          <w:p w:rsidR="00C5002A" w:rsidRDefault="00D76264" w:rsidP="002E0276">
            <w:pPr>
              <w:contextualSpacing/>
              <w:jc w:val="center"/>
              <w:rPr>
                <w:rFonts w:asciiTheme="minorHAnsi" w:hAnsiTheme="minorHAnsi" w:cs="Segoe UI Emoji"/>
                <w:b/>
                <w:bCs/>
                <w:color w:val="FF0000"/>
              </w:rPr>
            </w:pPr>
            <w:r w:rsidRPr="00C5002A">
              <w:rPr>
                <w:rFonts w:ascii="Segoe UI Emoji" w:hAnsi="Segoe UI Emoji" w:cs="Segoe UI Emoji"/>
                <w:b/>
                <w:bCs/>
                <w:color w:val="FF0000"/>
              </w:rPr>
              <w:t>↘</w:t>
            </w:r>
          </w:p>
          <w:p w:rsidR="00D76264" w:rsidRPr="00C5002A" w:rsidRDefault="00D76264" w:rsidP="002E0276">
            <w:pPr>
              <w:contextualSpacing/>
              <w:jc w:val="center"/>
              <w:rPr>
                <w:rFonts w:ascii="Times New Roman" w:hAnsi="Times New Roman"/>
                <w:b/>
                <w:bCs/>
                <w:color w:val="FF0000"/>
              </w:rPr>
            </w:pPr>
            <w:r w:rsidRPr="00C5002A">
              <w:rPr>
                <w:rFonts w:ascii="Times New Roman" w:hAnsi="Times New Roman"/>
              </w:rPr>
              <w:t>408</w:t>
            </w:r>
          </w:p>
        </w:tc>
      </w:tr>
    </w:tbl>
    <w:p w:rsidR="007F12E5" w:rsidRDefault="002E0276" w:rsidP="00616150">
      <w:pPr>
        <w:spacing w:after="0"/>
        <w:ind w:firstLine="709"/>
        <w:contextualSpacing/>
        <w:jc w:val="both"/>
        <w:rPr>
          <w:rFonts w:ascii="Times New Roman" w:hAnsi="Times New Roman" w:cs="Times New Roman"/>
          <w:b/>
          <w:i/>
          <w:sz w:val="28"/>
          <w:szCs w:val="28"/>
        </w:rPr>
      </w:pPr>
      <w:r w:rsidRPr="002E0276">
        <w:rPr>
          <w:rFonts w:ascii="Times New Roman" w:hAnsi="Times New Roman" w:cs="Times New Roman"/>
          <w:b/>
          <w:i/>
          <w:sz w:val="28"/>
          <w:szCs w:val="28"/>
        </w:rPr>
        <w:lastRenderedPageBreak/>
        <w:t>2.5 СОЦИАЛЬНАЯ ИНФРАСТРУКТУРА</w:t>
      </w:r>
    </w:p>
    <w:p w:rsidR="00CA5384" w:rsidRDefault="00CA5384" w:rsidP="00F270F5">
      <w:pPr>
        <w:spacing w:after="0"/>
        <w:ind w:firstLine="709"/>
        <w:contextualSpacing/>
        <w:jc w:val="both"/>
        <w:rPr>
          <w:rFonts w:ascii="Times New Roman" w:hAnsi="Times New Roman" w:cs="Times New Roman"/>
          <w:b/>
          <w:sz w:val="24"/>
          <w:szCs w:val="24"/>
        </w:rPr>
      </w:pPr>
    </w:p>
    <w:p w:rsidR="002E0276" w:rsidRPr="002E0276" w:rsidRDefault="002E0276" w:rsidP="002E0276">
      <w:pPr>
        <w:spacing w:after="0" w:line="276" w:lineRule="auto"/>
        <w:ind w:firstLine="709"/>
        <w:contextualSpacing/>
        <w:jc w:val="both"/>
        <w:rPr>
          <w:rFonts w:ascii="Times New Roman" w:eastAsia="Times New Roman" w:hAnsi="Times New Roman" w:cs="Times New Roman"/>
          <w:b/>
          <w:bCs/>
          <w:color w:val="FF0000"/>
          <w:spacing w:val="-4"/>
          <w:sz w:val="28"/>
          <w:szCs w:val="28"/>
          <w:lang w:eastAsia="ru-RU"/>
        </w:rPr>
      </w:pPr>
      <w:r w:rsidRPr="002E0276">
        <w:rPr>
          <w:rFonts w:ascii="Times New Roman" w:eastAsia="Times New Roman" w:hAnsi="Times New Roman" w:cs="Times New Roman"/>
          <w:b/>
          <w:bCs/>
          <w:sz w:val="24"/>
          <w:szCs w:val="20"/>
          <w:lang w:bidi="en-US"/>
        </w:rPr>
        <w:t>Жилищный фонд</w:t>
      </w:r>
    </w:p>
    <w:p w:rsidR="002E0276" w:rsidRPr="002E0276" w:rsidRDefault="002E0276" w:rsidP="002E0276">
      <w:pPr>
        <w:spacing w:after="0" w:line="276" w:lineRule="auto"/>
        <w:contextualSpacing/>
        <w:jc w:val="both"/>
        <w:rPr>
          <w:rFonts w:ascii="Times New Roman" w:eastAsia="Times New Roman" w:hAnsi="Times New Roman" w:cs="Times New Roman"/>
          <w:color w:val="000000"/>
          <w:sz w:val="24"/>
          <w:szCs w:val="28"/>
          <w:lang w:eastAsia="ru-RU"/>
        </w:rPr>
      </w:pPr>
    </w:p>
    <w:p w:rsidR="002E0276" w:rsidRPr="002E0276" w:rsidRDefault="002E0276" w:rsidP="002E0276">
      <w:pPr>
        <w:spacing w:after="0" w:line="276" w:lineRule="auto"/>
        <w:ind w:firstLine="709"/>
        <w:contextualSpacing/>
        <w:jc w:val="both"/>
        <w:rPr>
          <w:rFonts w:ascii="Times New Roman" w:eastAsia="Times New Roman" w:hAnsi="Times New Roman" w:cs="Times New Roman"/>
          <w:i/>
          <w:sz w:val="24"/>
          <w:szCs w:val="24"/>
          <w:lang w:eastAsia="ru-RU"/>
        </w:rPr>
      </w:pPr>
      <w:r w:rsidRPr="002E0276">
        <w:rPr>
          <w:rFonts w:ascii="Times New Roman" w:eastAsia="Times New Roman" w:hAnsi="Times New Roman" w:cs="Times New Roman"/>
          <w:color w:val="000000"/>
          <w:sz w:val="24"/>
          <w:szCs w:val="28"/>
          <w:lang w:eastAsia="ru-RU"/>
        </w:rPr>
        <w:t xml:space="preserve">Доля площади жилищного фонда, обеспеченного всеми видами благоустройства на 31.12.2022 г, % </w:t>
      </w:r>
      <w:r w:rsidRPr="002E0276">
        <w:rPr>
          <w:rFonts w:ascii="Times New Roman" w:eastAsia="Times New Roman" w:hAnsi="Times New Roman" w:cs="Times New Roman"/>
          <w:i/>
          <w:sz w:val="24"/>
          <w:szCs w:val="24"/>
          <w:lang w:eastAsia="ru-RU"/>
        </w:rPr>
        <w:t xml:space="preserve">(согласно информации с сайта </w:t>
      </w:r>
      <w:proofErr w:type="spellStart"/>
      <w:r w:rsidRPr="002E0276">
        <w:rPr>
          <w:rFonts w:ascii="Times New Roman" w:eastAsia="Times New Roman" w:hAnsi="Times New Roman" w:cs="Times New Roman"/>
          <w:i/>
          <w:sz w:val="24"/>
          <w:szCs w:val="24"/>
          <w:lang w:eastAsia="ru-RU"/>
        </w:rPr>
        <w:t>госстатистики</w:t>
      </w:r>
      <w:proofErr w:type="spellEnd"/>
      <w:r w:rsidRPr="002E0276">
        <w:rPr>
          <w:rFonts w:ascii="Times New Roman" w:eastAsia="Times New Roman" w:hAnsi="Times New Roman" w:cs="Times New Roman"/>
          <w:i/>
          <w:sz w:val="24"/>
          <w:szCs w:val="24"/>
          <w:lang w:eastAsia="ru-RU"/>
        </w:rPr>
        <w:t>).</w:t>
      </w:r>
    </w:p>
    <w:p w:rsidR="002E0276" w:rsidRPr="002E0276" w:rsidRDefault="002E0276" w:rsidP="002E0276">
      <w:pPr>
        <w:spacing w:after="0" w:line="276" w:lineRule="auto"/>
        <w:ind w:firstLine="709"/>
        <w:contextualSpacing/>
        <w:jc w:val="both"/>
        <w:rPr>
          <w:rFonts w:ascii="Times New Roman" w:eastAsia="Times New Roman" w:hAnsi="Times New Roman" w:cs="Times New Roman"/>
          <w:i/>
          <w:sz w:val="24"/>
          <w:szCs w:val="24"/>
          <w:lang w:eastAsia="ru-RU"/>
        </w:rPr>
      </w:pPr>
    </w:p>
    <w:p w:rsidR="002E0276" w:rsidRPr="002E0276" w:rsidRDefault="002E0276" w:rsidP="002E0276">
      <w:pPr>
        <w:spacing w:after="0" w:line="276" w:lineRule="auto"/>
        <w:ind w:firstLine="709"/>
        <w:contextualSpacing/>
        <w:jc w:val="both"/>
        <w:rPr>
          <w:rFonts w:ascii="Times New Roman" w:eastAsia="Times New Roman" w:hAnsi="Times New Roman" w:cs="Times New Roman"/>
          <w:i/>
          <w:color w:val="000000"/>
          <w:sz w:val="24"/>
          <w:szCs w:val="24"/>
          <w:lang w:eastAsia="ru-RU"/>
        </w:rPr>
      </w:pPr>
      <w:r w:rsidRPr="002E0276">
        <w:rPr>
          <w:rFonts w:ascii="Times New Roman" w:eastAsia="Times New Roman" w:hAnsi="Times New Roman" w:cs="Times New Roman"/>
          <w:i/>
          <w:color w:val="000000"/>
          <w:sz w:val="24"/>
          <w:szCs w:val="24"/>
          <w:lang w:eastAsia="ru-RU"/>
        </w:rPr>
        <w:t>Диаграмма 2.5-1 Жилищный фонд Республики Мордовия на 31.12.2022 г.</w:t>
      </w:r>
    </w:p>
    <w:p w:rsidR="002E0276" w:rsidRPr="002E0276" w:rsidRDefault="002E0276" w:rsidP="002E0276">
      <w:pPr>
        <w:spacing w:after="0" w:line="276" w:lineRule="auto"/>
        <w:ind w:firstLine="709"/>
        <w:contextualSpacing/>
        <w:jc w:val="both"/>
        <w:rPr>
          <w:rFonts w:ascii="Times New Roman" w:eastAsia="Times New Roman" w:hAnsi="Times New Roman" w:cs="Times New Roman"/>
          <w:sz w:val="24"/>
          <w:szCs w:val="24"/>
          <w:lang w:eastAsia="ru-RU"/>
        </w:rPr>
      </w:pPr>
      <w:r w:rsidRPr="002E0276">
        <w:rPr>
          <w:rFonts w:ascii="Times New Roman" w:eastAsia="Times New Roman" w:hAnsi="Times New Roman" w:cs="Times New Roman"/>
          <w:color w:val="000000"/>
          <w:sz w:val="24"/>
          <w:szCs w:val="28"/>
          <w:lang w:eastAsia="ru-RU"/>
        </w:rPr>
        <w:t xml:space="preserve">Согласно данным </w:t>
      </w:r>
      <w:proofErr w:type="spellStart"/>
      <w:r w:rsidRPr="002E0276">
        <w:rPr>
          <w:rFonts w:ascii="Times New Roman" w:eastAsia="Times New Roman" w:hAnsi="Times New Roman" w:cs="Times New Roman"/>
          <w:sz w:val="24"/>
          <w:szCs w:val="24"/>
          <w:lang w:eastAsia="ru-RU"/>
        </w:rPr>
        <w:t>госстатистики</w:t>
      </w:r>
      <w:proofErr w:type="spellEnd"/>
      <w:r w:rsidRPr="002E0276">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Ардатовский</w:t>
      </w:r>
      <w:proofErr w:type="spellEnd"/>
      <w:r w:rsidRPr="002E0276">
        <w:rPr>
          <w:rFonts w:ascii="Times New Roman" w:eastAsia="Times New Roman" w:hAnsi="Times New Roman" w:cs="Times New Roman"/>
          <w:sz w:val="24"/>
          <w:szCs w:val="24"/>
          <w:lang w:eastAsia="ru-RU"/>
        </w:rPr>
        <w:t xml:space="preserve"> муниципальный район по обеспеченности всеми видами благоустройств находиться на </w:t>
      </w:r>
      <w:r>
        <w:rPr>
          <w:rFonts w:ascii="Times New Roman" w:eastAsia="Times New Roman" w:hAnsi="Times New Roman" w:cs="Times New Roman"/>
          <w:sz w:val="24"/>
          <w:szCs w:val="24"/>
          <w:lang w:eastAsia="ru-RU"/>
        </w:rPr>
        <w:t>7</w:t>
      </w:r>
      <w:r w:rsidRPr="002E0276">
        <w:rPr>
          <w:rFonts w:ascii="Times New Roman" w:eastAsia="Times New Roman" w:hAnsi="Times New Roman" w:cs="Times New Roman"/>
          <w:sz w:val="24"/>
          <w:szCs w:val="24"/>
          <w:lang w:eastAsia="ru-RU"/>
        </w:rPr>
        <w:t xml:space="preserve"> месте (</w:t>
      </w:r>
      <w:r>
        <w:rPr>
          <w:rFonts w:ascii="Times New Roman" w:eastAsia="Times New Roman" w:hAnsi="Times New Roman" w:cs="Times New Roman"/>
          <w:sz w:val="24"/>
          <w:szCs w:val="24"/>
          <w:lang w:eastAsia="ru-RU"/>
        </w:rPr>
        <w:t>34</w:t>
      </w:r>
      <w:r w:rsidRPr="002E027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Pr="002E0276">
        <w:rPr>
          <w:rFonts w:ascii="Times New Roman" w:eastAsia="Times New Roman" w:hAnsi="Times New Roman" w:cs="Times New Roman"/>
          <w:sz w:val="24"/>
          <w:szCs w:val="24"/>
          <w:lang w:eastAsia="ru-RU"/>
        </w:rPr>
        <w:t>%).</w:t>
      </w:r>
    </w:p>
    <w:p w:rsidR="002E0276" w:rsidRPr="002E0276" w:rsidRDefault="002E0276" w:rsidP="002E0276">
      <w:pPr>
        <w:spacing w:after="0" w:line="276" w:lineRule="auto"/>
        <w:ind w:firstLine="709"/>
        <w:contextualSpacing/>
        <w:jc w:val="both"/>
        <w:rPr>
          <w:rFonts w:ascii="Times New Roman" w:eastAsia="Times New Roman" w:hAnsi="Times New Roman" w:cs="Times New Roman"/>
          <w:color w:val="000000"/>
          <w:sz w:val="24"/>
          <w:szCs w:val="28"/>
          <w:lang w:eastAsia="ru-RU"/>
        </w:rPr>
      </w:pPr>
    </w:p>
    <w:p w:rsidR="002E0276" w:rsidRPr="002E0276" w:rsidRDefault="002E0276" w:rsidP="002E0276">
      <w:pPr>
        <w:spacing w:after="0" w:line="276" w:lineRule="auto"/>
        <w:contextualSpacing/>
        <w:jc w:val="center"/>
        <w:rPr>
          <w:rFonts w:ascii="Times New Roman" w:eastAsia="Times New Roman" w:hAnsi="Times New Roman" w:cs="Times New Roman"/>
          <w:color w:val="000000"/>
          <w:sz w:val="24"/>
          <w:szCs w:val="28"/>
          <w:lang w:eastAsia="ru-RU"/>
        </w:rPr>
      </w:pPr>
      <w:r w:rsidRPr="002E0276">
        <w:rPr>
          <w:rFonts w:ascii="Times New Roman" w:eastAsia="Times New Roman" w:hAnsi="Times New Roman" w:cs="Times New Roman"/>
          <w:noProof/>
          <w:color w:val="000000"/>
          <w:sz w:val="24"/>
          <w:szCs w:val="28"/>
          <w:lang w:eastAsia="ru-RU"/>
        </w:rPr>
        <w:drawing>
          <wp:inline distT="0" distB="0" distL="0" distR="0" wp14:anchorId="402B83D9" wp14:editId="606DE230">
            <wp:extent cx="5897880" cy="40767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2E0276" w:rsidRPr="002E0276" w:rsidRDefault="002E0276" w:rsidP="002E0276">
      <w:pPr>
        <w:spacing w:after="0" w:line="276" w:lineRule="auto"/>
        <w:ind w:firstLine="709"/>
        <w:contextualSpacing/>
        <w:jc w:val="both"/>
        <w:rPr>
          <w:rFonts w:ascii="Times New Roman" w:eastAsia="Times New Roman" w:hAnsi="Times New Roman" w:cs="Times New Roman"/>
          <w:szCs w:val="24"/>
          <w:lang w:eastAsia="ru-RU"/>
        </w:rPr>
      </w:pPr>
    </w:p>
    <w:p w:rsidR="002E0276" w:rsidRPr="002E0276" w:rsidRDefault="002E0276" w:rsidP="002E0276">
      <w:pPr>
        <w:spacing w:after="0"/>
        <w:ind w:firstLine="709"/>
        <w:contextualSpacing/>
        <w:jc w:val="both"/>
        <w:rPr>
          <w:rFonts w:ascii="Times New Roman" w:hAnsi="Times New Roman" w:cs="Times New Roman"/>
          <w:b/>
          <w:sz w:val="24"/>
          <w:szCs w:val="28"/>
        </w:rPr>
      </w:pPr>
      <w:r w:rsidRPr="002E0276">
        <w:rPr>
          <w:rFonts w:ascii="Times New Roman" w:hAnsi="Times New Roman" w:cs="Times New Roman"/>
          <w:b/>
          <w:sz w:val="24"/>
          <w:szCs w:val="28"/>
        </w:rPr>
        <w:t>Учреждения и предприятия социальной инфраструктуры</w:t>
      </w:r>
    </w:p>
    <w:p w:rsidR="002E0276" w:rsidRPr="002E0276" w:rsidRDefault="002E0276" w:rsidP="002E0276">
      <w:pPr>
        <w:spacing w:after="0" w:line="276" w:lineRule="auto"/>
        <w:ind w:firstLine="709"/>
        <w:contextualSpacing/>
        <w:jc w:val="both"/>
        <w:rPr>
          <w:rFonts w:ascii="Times New Roman" w:hAnsi="Times New Roman" w:cs="Times New Roman"/>
          <w:sz w:val="24"/>
          <w:szCs w:val="24"/>
        </w:rPr>
      </w:pPr>
      <w:r w:rsidRPr="002E0276">
        <w:rPr>
          <w:rFonts w:ascii="Times New Roman" w:hAnsi="Times New Roman" w:cs="Times New Roman"/>
          <w:sz w:val="24"/>
          <w:szCs w:val="24"/>
        </w:rPr>
        <w:t>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другие учреждения и предприятия обслуживания.</w:t>
      </w:r>
    </w:p>
    <w:p w:rsidR="002E0276" w:rsidRPr="002E0276" w:rsidRDefault="002E0276" w:rsidP="002E0276">
      <w:pPr>
        <w:spacing w:after="0" w:line="276" w:lineRule="auto"/>
        <w:ind w:firstLine="709"/>
        <w:contextualSpacing/>
        <w:jc w:val="both"/>
        <w:rPr>
          <w:rFonts w:ascii="Times New Roman" w:hAnsi="Times New Roman" w:cs="Times New Roman"/>
          <w:sz w:val="24"/>
          <w:szCs w:val="24"/>
        </w:rPr>
      </w:pPr>
      <w:r w:rsidRPr="002E0276">
        <w:rPr>
          <w:rFonts w:ascii="Times New Roman" w:hAnsi="Times New Roman" w:cs="Times New Roman"/>
          <w:sz w:val="24"/>
          <w:szCs w:val="24"/>
        </w:rPr>
        <w:t>Наличие и разнообразие объектов обслуживания, их пространственная, социальная и экономическая доступность, являются важными показателями качества жизни населения.</w:t>
      </w:r>
    </w:p>
    <w:p w:rsidR="002E0276" w:rsidRPr="002E0276" w:rsidRDefault="002E0276" w:rsidP="002E0276">
      <w:pPr>
        <w:spacing w:after="0" w:line="276" w:lineRule="auto"/>
        <w:ind w:firstLine="709"/>
        <w:jc w:val="both"/>
        <w:rPr>
          <w:rFonts w:ascii="Times New Roman" w:hAnsi="Times New Roman" w:cs="Times New Roman"/>
          <w:b/>
          <w:i/>
          <w:color w:val="000000"/>
          <w:sz w:val="24"/>
          <w:szCs w:val="24"/>
        </w:rPr>
      </w:pPr>
    </w:p>
    <w:p w:rsidR="002E0276" w:rsidRPr="002E0276" w:rsidRDefault="002E0276" w:rsidP="002E0276">
      <w:pPr>
        <w:spacing w:after="0" w:line="276" w:lineRule="auto"/>
        <w:ind w:firstLine="709"/>
        <w:jc w:val="both"/>
        <w:rPr>
          <w:rFonts w:ascii="Times New Roman" w:hAnsi="Times New Roman" w:cs="Times New Roman"/>
          <w:b/>
          <w:i/>
          <w:color w:val="000000"/>
          <w:sz w:val="24"/>
          <w:szCs w:val="24"/>
        </w:rPr>
      </w:pPr>
      <w:r w:rsidRPr="002E0276">
        <w:rPr>
          <w:rFonts w:ascii="Times New Roman" w:hAnsi="Times New Roman" w:cs="Times New Roman"/>
          <w:b/>
          <w:i/>
          <w:color w:val="000000"/>
          <w:sz w:val="24"/>
          <w:szCs w:val="24"/>
        </w:rPr>
        <w:lastRenderedPageBreak/>
        <w:t>Социальную сферу представляют:</w:t>
      </w:r>
    </w:p>
    <w:p w:rsidR="002E0276" w:rsidRPr="002E0276" w:rsidRDefault="002E0276" w:rsidP="002E0276">
      <w:pPr>
        <w:numPr>
          <w:ilvl w:val="0"/>
          <w:numId w:val="3"/>
        </w:numPr>
        <w:spacing w:after="0" w:line="276" w:lineRule="auto"/>
        <w:contextualSpacing/>
        <w:jc w:val="both"/>
        <w:rPr>
          <w:rFonts w:ascii="Times New Roman" w:hAnsi="Times New Roman" w:cs="Times New Roman"/>
          <w:i/>
          <w:color w:val="000000"/>
          <w:sz w:val="24"/>
          <w:szCs w:val="24"/>
        </w:rPr>
      </w:pPr>
      <w:r w:rsidRPr="002E0276">
        <w:rPr>
          <w:rFonts w:ascii="Times New Roman" w:hAnsi="Times New Roman" w:cs="Times New Roman"/>
          <w:i/>
          <w:color w:val="000000"/>
          <w:sz w:val="24"/>
          <w:szCs w:val="24"/>
        </w:rPr>
        <w:t>Здравоохранение</w:t>
      </w:r>
    </w:p>
    <w:p w:rsidR="002E0276" w:rsidRDefault="002E0276" w:rsidP="002E0276">
      <w:pPr>
        <w:numPr>
          <w:ilvl w:val="0"/>
          <w:numId w:val="5"/>
        </w:numPr>
        <w:spacing w:after="0" w:line="276" w:lineRule="auto"/>
        <w:ind w:left="0" w:firstLine="993"/>
        <w:contextualSpacing/>
        <w:jc w:val="both"/>
        <w:rPr>
          <w:rFonts w:ascii="Times New Roman" w:hAnsi="Times New Roman" w:cs="Times New Roman"/>
          <w:bCs/>
          <w:color w:val="000000"/>
          <w:sz w:val="24"/>
          <w:szCs w:val="24"/>
        </w:rPr>
      </w:pPr>
      <w:r w:rsidRPr="002E0276">
        <w:rPr>
          <w:rFonts w:ascii="Times New Roman" w:hAnsi="Times New Roman" w:cs="Times New Roman"/>
          <w:bCs/>
          <w:color w:val="000000"/>
          <w:sz w:val="24"/>
          <w:szCs w:val="24"/>
        </w:rPr>
        <w:t>Фельдшерско-акушерский пункт</w:t>
      </w:r>
      <w:r>
        <w:rPr>
          <w:rFonts w:ascii="Times New Roman" w:hAnsi="Times New Roman" w:cs="Times New Roman"/>
          <w:bCs/>
          <w:color w:val="000000"/>
          <w:sz w:val="24"/>
          <w:szCs w:val="24"/>
        </w:rPr>
        <w:t xml:space="preserve"> с. </w:t>
      </w:r>
      <w:proofErr w:type="spellStart"/>
      <w:r>
        <w:rPr>
          <w:rFonts w:ascii="Times New Roman" w:hAnsi="Times New Roman" w:cs="Times New Roman"/>
          <w:bCs/>
          <w:color w:val="000000"/>
          <w:sz w:val="24"/>
          <w:szCs w:val="24"/>
        </w:rPr>
        <w:t>С</w:t>
      </w:r>
      <w:r w:rsidR="0072621B">
        <w:rPr>
          <w:rFonts w:ascii="Times New Roman" w:hAnsi="Times New Roman" w:cs="Times New Roman"/>
          <w:bCs/>
          <w:color w:val="000000"/>
          <w:sz w:val="24"/>
          <w:szCs w:val="24"/>
        </w:rPr>
        <w:t>илино</w:t>
      </w:r>
      <w:proofErr w:type="spellEnd"/>
      <w:r w:rsidR="001903E8">
        <w:rPr>
          <w:rFonts w:ascii="Times New Roman" w:hAnsi="Times New Roman" w:cs="Times New Roman"/>
          <w:bCs/>
          <w:color w:val="000000"/>
          <w:sz w:val="24"/>
          <w:szCs w:val="24"/>
        </w:rPr>
        <w:t>;</w:t>
      </w:r>
    </w:p>
    <w:p w:rsidR="002E0276" w:rsidRDefault="002E0276" w:rsidP="002E0276">
      <w:pPr>
        <w:numPr>
          <w:ilvl w:val="0"/>
          <w:numId w:val="5"/>
        </w:numPr>
        <w:spacing w:after="0" w:line="276" w:lineRule="auto"/>
        <w:ind w:left="0" w:firstLine="993"/>
        <w:contextualSpacing/>
        <w:jc w:val="both"/>
        <w:rPr>
          <w:rFonts w:ascii="Times New Roman" w:hAnsi="Times New Roman" w:cs="Times New Roman"/>
          <w:bCs/>
          <w:color w:val="000000"/>
          <w:sz w:val="24"/>
          <w:szCs w:val="24"/>
        </w:rPr>
      </w:pPr>
      <w:r w:rsidRPr="002E0276">
        <w:rPr>
          <w:rFonts w:ascii="Times New Roman" w:hAnsi="Times New Roman" w:cs="Times New Roman"/>
          <w:bCs/>
          <w:color w:val="000000"/>
          <w:sz w:val="24"/>
          <w:szCs w:val="24"/>
        </w:rPr>
        <w:t>Фельдшерско-акушерский пункт</w:t>
      </w:r>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с.Солдатское</w:t>
      </w:r>
      <w:proofErr w:type="spellEnd"/>
      <w:r>
        <w:rPr>
          <w:rFonts w:ascii="Times New Roman" w:hAnsi="Times New Roman" w:cs="Times New Roman"/>
          <w:bCs/>
          <w:color w:val="000000"/>
          <w:sz w:val="24"/>
          <w:szCs w:val="24"/>
        </w:rPr>
        <w:t>.</w:t>
      </w:r>
    </w:p>
    <w:p w:rsidR="002E0276" w:rsidRPr="002E0276" w:rsidRDefault="002E0276" w:rsidP="002E0276">
      <w:pPr>
        <w:spacing w:after="0" w:line="276" w:lineRule="auto"/>
        <w:ind w:left="993"/>
        <w:contextualSpacing/>
        <w:jc w:val="both"/>
        <w:rPr>
          <w:rFonts w:ascii="Times New Roman" w:hAnsi="Times New Roman" w:cs="Times New Roman"/>
          <w:bCs/>
          <w:color w:val="000000"/>
          <w:sz w:val="24"/>
          <w:szCs w:val="24"/>
        </w:rPr>
      </w:pPr>
    </w:p>
    <w:p w:rsidR="002E0276" w:rsidRPr="002E0276" w:rsidRDefault="002E0276" w:rsidP="002E0276">
      <w:pPr>
        <w:numPr>
          <w:ilvl w:val="0"/>
          <w:numId w:val="3"/>
        </w:numPr>
        <w:spacing w:after="0" w:line="276" w:lineRule="auto"/>
        <w:contextualSpacing/>
        <w:jc w:val="both"/>
        <w:rPr>
          <w:rFonts w:ascii="Times New Roman" w:hAnsi="Times New Roman" w:cs="Times New Roman"/>
          <w:i/>
          <w:color w:val="000000"/>
          <w:sz w:val="24"/>
          <w:szCs w:val="24"/>
        </w:rPr>
      </w:pPr>
      <w:r w:rsidRPr="002E0276">
        <w:rPr>
          <w:rFonts w:ascii="Times New Roman" w:hAnsi="Times New Roman" w:cs="Times New Roman"/>
          <w:i/>
          <w:color w:val="000000"/>
          <w:sz w:val="24"/>
          <w:szCs w:val="24"/>
        </w:rPr>
        <w:t>Культура</w:t>
      </w:r>
    </w:p>
    <w:p w:rsidR="002E0276" w:rsidRDefault="001903E8" w:rsidP="002E0276">
      <w:pPr>
        <w:numPr>
          <w:ilvl w:val="0"/>
          <w:numId w:val="6"/>
        </w:numPr>
        <w:spacing w:after="0" w:line="276" w:lineRule="auto"/>
        <w:ind w:left="0" w:firstLine="993"/>
        <w:contextualSpacing/>
        <w:jc w:val="both"/>
        <w:rPr>
          <w:rFonts w:ascii="Times New Roman" w:hAnsi="Times New Roman" w:cs="Times New Roman"/>
          <w:color w:val="000000"/>
          <w:sz w:val="24"/>
          <w:szCs w:val="24"/>
        </w:rPr>
      </w:pPr>
      <w:r w:rsidRPr="001903E8">
        <w:rPr>
          <w:rFonts w:ascii="Times New Roman" w:hAnsi="Times New Roman" w:cs="Times New Roman"/>
          <w:color w:val="000000"/>
          <w:sz w:val="24"/>
          <w:szCs w:val="24"/>
        </w:rPr>
        <w:t>Солдатская сельская библиотека</w:t>
      </w:r>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с.Солдатское</w:t>
      </w:r>
      <w:proofErr w:type="spellEnd"/>
      <w:r w:rsidR="002E0276" w:rsidRPr="002E0276">
        <w:rPr>
          <w:rFonts w:ascii="Times New Roman" w:hAnsi="Times New Roman" w:cs="Times New Roman"/>
          <w:color w:val="000000"/>
          <w:sz w:val="24"/>
          <w:szCs w:val="24"/>
        </w:rPr>
        <w:t>;</w:t>
      </w:r>
    </w:p>
    <w:p w:rsidR="001903E8" w:rsidRDefault="001903E8" w:rsidP="009841FD">
      <w:pPr>
        <w:numPr>
          <w:ilvl w:val="0"/>
          <w:numId w:val="6"/>
        </w:numPr>
        <w:spacing w:after="0" w:line="276" w:lineRule="auto"/>
        <w:ind w:left="0" w:firstLine="993"/>
        <w:contextualSpacing/>
        <w:jc w:val="both"/>
        <w:rPr>
          <w:rFonts w:ascii="Times New Roman" w:hAnsi="Times New Roman" w:cs="Times New Roman"/>
          <w:color w:val="000000"/>
          <w:sz w:val="24"/>
          <w:szCs w:val="24"/>
        </w:rPr>
      </w:pPr>
      <w:proofErr w:type="spellStart"/>
      <w:r w:rsidRPr="001903E8">
        <w:rPr>
          <w:rFonts w:ascii="Times New Roman" w:hAnsi="Times New Roman" w:cs="Times New Roman"/>
          <w:color w:val="000000"/>
          <w:sz w:val="24"/>
          <w:szCs w:val="24"/>
        </w:rPr>
        <w:t>Силинская</w:t>
      </w:r>
      <w:proofErr w:type="spellEnd"/>
      <w:r w:rsidRPr="001903E8">
        <w:rPr>
          <w:rFonts w:ascii="Times New Roman" w:hAnsi="Times New Roman" w:cs="Times New Roman"/>
          <w:color w:val="000000"/>
          <w:sz w:val="24"/>
          <w:szCs w:val="24"/>
        </w:rPr>
        <w:t xml:space="preserve"> сельская библиотека </w:t>
      </w:r>
      <w:proofErr w:type="spellStart"/>
      <w:r>
        <w:rPr>
          <w:rFonts w:ascii="Times New Roman" w:hAnsi="Times New Roman" w:cs="Times New Roman"/>
          <w:color w:val="000000"/>
          <w:sz w:val="24"/>
          <w:szCs w:val="24"/>
        </w:rPr>
        <w:t>с.Силино</w:t>
      </w:r>
      <w:proofErr w:type="spellEnd"/>
      <w:r>
        <w:rPr>
          <w:rFonts w:ascii="Times New Roman" w:hAnsi="Times New Roman" w:cs="Times New Roman"/>
          <w:color w:val="000000"/>
          <w:sz w:val="24"/>
          <w:szCs w:val="24"/>
        </w:rPr>
        <w:t>;</w:t>
      </w:r>
    </w:p>
    <w:p w:rsidR="001903E8" w:rsidRDefault="001903E8" w:rsidP="009841FD">
      <w:pPr>
        <w:numPr>
          <w:ilvl w:val="0"/>
          <w:numId w:val="6"/>
        </w:numPr>
        <w:spacing w:after="0" w:line="276" w:lineRule="auto"/>
        <w:ind w:left="0" w:firstLine="993"/>
        <w:contextualSpacing/>
        <w:jc w:val="both"/>
        <w:rPr>
          <w:rFonts w:ascii="Times New Roman" w:hAnsi="Times New Roman" w:cs="Times New Roman"/>
          <w:color w:val="000000"/>
          <w:sz w:val="24"/>
          <w:szCs w:val="24"/>
        </w:rPr>
      </w:pPr>
      <w:r w:rsidRPr="001903E8">
        <w:rPr>
          <w:rFonts w:ascii="Times New Roman" w:hAnsi="Times New Roman" w:cs="Times New Roman"/>
          <w:color w:val="000000"/>
          <w:sz w:val="24"/>
          <w:szCs w:val="24"/>
        </w:rPr>
        <w:t xml:space="preserve">Дом культуры с. </w:t>
      </w:r>
      <w:proofErr w:type="spellStart"/>
      <w:r w:rsidRPr="001903E8">
        <w:rPr>
          <w:rFonts w:ascii="Times New Roman" w:hAnsi="Times New Roman" w:cs="Times New Roman"/>
          <w:color w:val="000000"/>
          <w:sz w:val="24"/>
          <w:szCs w:val="24"/>
        </w:rPr>
        <w:t>Силино</w:t>
      </w:r>
      <w:proofErr w:type="spellEnd"/>
      <w:r>
        <w:rPr>
          <w:rFonts w:ascii="Times New Roman" w:hAnsi="Times New Roman" w:cs="Times New Roman"/>
          <w:color w:val="000000"/>
          <w:sz w:val="24"/>
          <w:szCs w:val="24"/>
        </w:rPr>
        <w:t>;</w:t>
      </w:r>
    </w:p>
    <w:p w:rsidR="001903E8" w:rsidRDefault="001903E8" w:rsidP="009841FD">
      <w:pPr>
        <w:numPr>
          <w:ilvl w:val="0"/>
          <w:numId w:val="6"/>
        </w:numPr>
        <w:spacing w:after="0" w:line="276" w:lineRule="auto"/>
        <w:ind w:left="0" w:firstLine="993"/>
        <w:contextualSpacing/>
        <w:jc w:val="both"/>
        <w:rPr>
          <w:rFonts w:ascii="Times New Roman" w:hAnsi="Times New Roman" w:cs="Times New Roman"/>
          <w:color w:val="000000"/>
          <w:sz w:val="24"/>
          <w:szCs w:val="24"/>
        </w:rPr>
      </w:pPr>
      <w:r w:rsidRPr="001903E8">
        <w:rPr>
          <w:rFonts w:ascii="Times New Roman" w:hAnsi="Times New Roman" w:cs="Times New Roman"/>
          <w:color w:val="000000"/>
          <w:sz w:val="24"/>
          <w:szCs w:val="24"/>
        </w:rPr>
        <w:t>Дом культуры с. Солдатского</w:t>
      </w:r>
      <w:r>
        <w:rPr>
          <w:rFonts w:ascii="Times New Roman" w:hAnsi="Times New Roman" w:cs="Times New Roman"/>
          <w:color w:val="000000"/>
          <w:sz w:val="24"/>
          <w:szCs w:val="24"/>
        </w:rPr>
        <w:t>.</w:t>
      </w:r>
    </w:p>
    <w:p w:rsidR="001903E8" w:rsidRPr="002E0276" w:rsidRDefault="001903E8" w:rsidP="001903E8">
      <w:pPr>
        <w:spacing w:after="0" w:line="276" w:lineRule="auto"/>
        <w:ind w:left="993"/>
        <w:contextualSpacing/>
        <w:jc w:val="both"/>
        <w:rPr>
          <w:rFonts w:ascii="Times New Roman" w:hAnsi="Times New Roman" w:cs="Times New Roman"/>
          <w:color w:val="000000"/>
          <w:sz w:val="24"/>
          <w:szCs w:val="24"/>
        </w:rPr>
      </w:pPr>
    </w:p>
    <w:p w:rsidR="002E0276" w:rsidRPr="002E0276" w:rsidRDefault="002E0276" w:rsidP="002E0276">
      <w:pPr>
        <w:numPr>
          <w:ilvl w:val="0"/>
          <w:numId w:val="3"/>
        </w:numPr>
        <w:spacing w:after="0" w:line="276" w:lineRule="auto"/>
        <w:contextualSpacing/>
        <w:jc w:val="both"/>
        <w:rPr>
          <w:rFonts w:ascii="Times New Roman" w:hAnsi="Times New Roman" w:cs="Times New Roman"/>
          <w:i/>
          <w:color w:val="000000"/>
          <w:sz w:val="24"/>
          <w:szCs w:val="24"/>
        </w:rPr>
      </w:pPr>
      <w:r w:rsidRPr="002E0276">
        <w:rPr>
          <w:rFonts w:ascii="Times New Roman" w:hAnsi="Times New Roman" w:cs="Times New Roman"/>
          <w:i/>
          <w:color w:val="000000"/>
          <w:sz w:val="24"/>
          <w:szCs w:val="24"/>
        </w:rPr>
        <w:t>Сфера услуг и торговля</w:t>
      </w:r>
    </w:p>
    <w:p w:rsidR="002E0276" w:rsidRDefault="002E0276" w:rsidP="002E0276">
      <w:pPr>
        <w:numPr>
          <w:ilvl w:val="0"/>
          <w:numId w:val="8"/>
        </w:numPr>
        <w:spacing w:after="0" w:line="276" w:lineRule="auto"/>
        <w:ind w:left="0" w:firstLine="993"/>
        <w:contextualSpacing/>
        <w:jc w:val="both"/>
        <w:rPr>
          <w:rFonts w:ascii="Times New Roman" w:hAnsi="Times New Roman" w:cs="Times New Roman"/>
          <w:color w:val="000000"/>
          <w:sz w:val="24"/>
          <w:szCs w:val="24"/>
        </w:rPr>
      </w:pPr>
      <w:r w:rsidRPr="002E0276">
        <w:rPr>
          <w:rFonts w:ascii="Times New Roman" w:hAnsi="Times New Roman" w:cs="Times New Roman"/>
          <w:color w:val="000000"/>
          <w:sz w:val="24"/>
          <w:szCs w:val="24"/>
        </w:rPr>
        <w:t>Магазин</w:t>
      </w:r>
      <w:r w:rsidR="001903E8">
        <w:rPr>
          <w:rFonts w:ascii="Times New Roman" w:hAnsi="Times New Roman" w:cs="Times New Roman"/>
          <w:color w:val="000000"/>
          <w:sz w:val="24"/>
          <w:szCs w:val="24"/>
        </w:rPr>
        <w:t xml:space="preserve"> </w:t>
      </w:r>
      <w:proofErr w:type="spellStart"/>
      <w:r w:rsidR="001903E8">
        <w:rPr>
          <w:rFonts w:ascii="Times New Roman" w:hAnsi="Times New Roman" w:cs="Times New Roman"/>
          <w:color w:val="000000"/>
          <w:sz w:val="24"/>
          <w:szCs w:val="24"/>
        </w:rPr>
        <w:t>с.Силино</w:t>
      </w:r>
      <w:proofErr w:type="spellEnd"/>
      <w:r w:rsidRPr="002E0276">
        <w:rPr>
          <w:rFonts w:ascii="Times New Roman" w:hAnsi="Times New Roman" w:cs="Times New Roman"/>
          <w:color w:val="000000"/>
          <w:sz w:val="24"/>
          <w:szCs w:val="24"/>
        </w:rPr>
        <w:t>;</w:t>
      </w:r>
    </w:p>
    <w:p w:rsidR="001903E8" w:rsidRPr="002E0276" w:rsidRDefault="001903E8" w:rsidP="002E0276">
      <w:pPr>
        <w:numPr>
          <w:ilvl w:val="0"/>
          <w:numId w:val="8"/>
        </w:numPr>
        <w:spacing w:after="0" w:line="276" w:lineRule="auto"/>
        <w:ind w:left="0" w:firstLine="993"/>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Магазин </w:t>
      </w:r>
      <w:proofErr w:type="spellStart"/>
      <w:r>
        <w:rPr>
          <w:rFonts w:ascii="Times New Roman" w:hAnsi="Times New Roman" w:cs="Times New Roman"/>
          <w:color w:val="000000"/>
          <w:sz w:val="24"/>
          <w:szCs w:val="24"/>
        </w:rPr>
        <w:t>с.Солдатское</w:t>
      </w:r>
      <w:proofErr w:type="spellEnd"/>
      <w:r>
        <w:rPr>
          <w:rFonts w:ascii="Times New Roman" w:hAnsi="Times New Roman" w:cs="Times New Roman"/>
          <w:color w:val="000000"/>
          <w:sz w:val="24"/>
          <w:szCs w:val="24"/>
        </w:rPr>
        <w:t>.</w:t>
      </w:r>
    </w:p>
    <w:p w:rsidR="0095600B" w:rsidRDefault="0095600B" w:rsidP="00F074CF">
      <w:pPr>
        <w:spacing w:after="0" w:line="276" w:lineRule="auto"/>
        <w:ind w:firstLine="709"/>
        <w:contextualSpacing/>
        <w:jc w:val="both"/>
        <w:rPr>
          <w:rFonts w:ascii="Times New Roman" w:hAnsi="Times New Roman" w:cs="Times New Roman"/>
          <w:sz w:val="24"/>
          <w:szCs w:val="24"/>
        </w:rPr>
      </w:pPr>
    </w:p>
    <w:p w:rsidR="001903E8" w:rsidRPr="001903E8" w:rsidRDefault="001903E8" w:rsidP="00F074CF">
      <w:pPr>
        <w:spacing w:after="0" w:line="276" w:lineRule="auto"/>
        <w:ind w:firstLine="709"/>
        <w:contextualSpacing/>
        <w:jc w:val="both"/>
        <w:rPr>
          <w:rFonts w:ascii="Times New Roman" w:hAnsi="Times New Roman" w:cs="Times New Roman"/>
          <w:b/>
          <w:sz w:val="24"/>
          <w:szCs w:val="24"/>
        </w:rPr>
      </w:pPr>
      <w:r w:rsidRPr="001903E8">
        <w:rPr>
          <w:rFonts w:ascii="Times New Roman" w:hAnsi="Times New Roman" w:cs="Times New Roman"/>
          <w:b/>
          <w:sz w:val="24"/>
          <w:szCs w:val="24"/>
        </w:rPr>
        <w:t xml:space="preserve">РЕГИОНАЛЬНЫЕ НОРМАТИВЫ ГРАДОСТРОИТЕЛЬНОГО ПРОЕКТИРОВНИЯ РЕСПУБЛИКИ МОРДОВИЯ, УТВЕРЖДЕНЫ ПОСТАНОВЛЕНИЕМ ПРАВИТЕЛЬСТВА РЕСПУБЛИКИ МОРДОВИЯ ОТ 8 АВГУСТА 2016 ГОДА № 409. И ДЕЙСТВУЮТ НА ТЕРРИТОРИИ </w:t>
      </w:r>
      <w:r w:rsidR="00ED7552">
        <w:rPr>
          <w:rFonts w:ascii="Times New Roman" w:hAnsi="Times New Roman" w:cs="Times New Roman"/>
          <w:b/>
          <w:sz w:val="24"/>
          <w:szCs w:val="24"/>
        </w:rPr>
        <w:t>СИЛИНСКОГО</w:t>
      </w:r>
      <w:r w:rsidRPr="001903E8">
        <w:rPr>
          <w:rFonts w:ascii="Times New Roman" w:hAnsi="Times New Roman" w:cs="Times New Roman"/>
          <w:b/>
          <w:sz w:val="24"/>
          <w:szCs w:val="24"/>
        </w:rPr>
        <w:t xml:space="preserve"> СЕЛЬСКОГО ПОСЕЛЕНИЯ</w:t>
      </w:r>
    </w:p>
    <w:p w:rsidR="001903E8" w:rsidRPr="001903E8" w:rsidRDefault="001903E8" w:rsidP="00F074CF">
      <w:pPr>
        <w:spacing w:after="0" w:line="276" w:lineRule="auto"/>
        <w:ind w:firstLine="709"/>
        <w:contextualSpacing/>
        <w:jc w:val="both"/>
        <w:rPr>
          <w:rFonts w:ascii="Times New Roman" w:hAnsi="Times New Roman" w:cs="Times New Roman"/>
          <w:b/>
          <w:sz w:val="24"/>
          <w:szCs w:val="24"/>
        </w:rPr>
      </w:pPr>
    </w:p>
    <w:p w:rsidR="001903E8" w:rsidRDefault="001903E8" w:rsidP="00F074CF">
      <w:pPr>
        <w:spacing w:after="0" w:line="276" w:lineRule="auto"/>
        <w:ind w:firstLine="709"/>
        <w:contextualSpacing/>
        <w:jc w:val="both"/>
        <w:rPr>
          <w:rFonts w:ascii="Times New Roman" w:hAnsi="Times New Roman" w:cs="Times New Roman"/>
          <w:sz w:val="24"/>
          <w:szCs w:val="24"/>
        </w:rPr>
      </w:pPr>
      <w:r w:rsidRPr="001903E8">
        <w:rPr>
          <w:rFonts w:ascii="Times New Roman" w:hAnsi="Times New Roman" w:cs="Times New Roman"/>
          <w:sz w:val="24"/>
          <w:szCs w:val="24"/>
        </w:rPr>
        <w:t xml:space="preserve">Согласно данным норматива </w:t>
      </w:r>
      <w:proofErr w:type="spellStart"/>
      <w:r>
        <w:rPr>
          <w:rFonts w:ascii="Times New Roman" w:hAnsi="Times New Roman" w:cs="Times New Roman"/>
          <w:sz w:val="24"/>
          <w:szCs w:val="24"/>
        </w:rPr>
        <w:t>Ардатовский</w:t>
      </w:r>
      <w:proofErr w:type="spellEnd"/>
      <w:r w:rsidRPr="001903E8">
        <w:rPr>
          <w:rFonts w:ascii="Times New Roman" w:hAnsi="Times New Roman" w:cs="Times New Roman"/>
          <w:sz w:val="24"/>
          <w:szCs w:val="24"/>
        </w:rPr>
        <w:t xml:space="preserve"> муниципальный район относится к зонам средней плотности расселения (от 20 до 30 чел./км(2)).</w:t>
      </w:r>
    </w:p>
    <w:p w:rsidR="001903E8" w:rsidRDefault="001903E8" w:rsidP="00F074CF">
      <w:pPr>
        <w:spacing w:after="0" w:line="276" w:lineRule="auto"/>
        <w:ind w:firstLine="709"/>
        <w:contextualSpacing/>
        <w:jc w:val="both"/>
        <w:rPr>
          <w:rFonts w:ascii="Times New Roman" w:hAnsi="Times New Roman" w:cs="Times New Roman"/>
          <w:sz w:val="24"/>
          <w:szCs w:val="24"/>
        </w:rPr>
      </w:pPr>
    </w:p>
    <w:p w:rsidR="001903E8" w:rsidRDefault="001903E8" w:rsidP="001903E8">
      <w:pPr>
        <w:spacing w:after="0" w:line="276" w:lineRule="auto"/>
        <w:ind w:firstLine="709"/>
        <w:contextualSpacing/>
        <w:jc w:val="both"/>
        <w:rPr>
          <w:rFonts w:ascii="Times New Roman" w:hAnsi="Times New Roman" w:cs="Times New Roman"/>
          <w:b/>
          <w:sz w:val="24"/>
          <w:szCs w:val="28"/>
        </w:rPr>
      </w:pPr>
      <w:bookmarkStart w:id="3" w:name="_Hlk140753074"/>
      <w:r w:rsidRPr="001903E8">
        <w:rPr>
          <w:rFonts w:ascii="Times New Roman" w:hAnsi="Times New Roman" w:cs="Times New Roman"/>
          <w:b/>
          <w:sz w:val="24"/>
          <w:szCs w:val="28"/>
        </w:rPr>
        <w:t xml:space="preserve">ОБЕСПЕЧЕНИЕ ТЕРРИТОРИИ МЕСТАМИ ЗАХОРАНЕНИЯ </w:t>
      </w:r>
    </w:p>
    <w:p w:rsidR="001903E8" w:rsidRPr="001903E8" w:rsidRDefault="001903E8" w:rsidP="001903E8">
      <w:pPr>
        <w:spacing w:after="0" w:line="276" w:lineRule="auto"/>
        <w:ind w:firstLine="709"/>
        <w:contextualSpacing/>
        <w:jc w:val="both"/>
        <w:rPr>
          <w:rFonts w:ascii="Times New Roman" w:hAnsi="Times New Roman" w:cs="Times New Roman"/>
          <w:b/>
          <w:sz w:val="24"/>
          <w:szCs w:val="28"/>
        </w:rPr>
      </w:pPr>
    </w:p>
    <w:p w:rsidR="001903E8" w:rsidRPr="00473117" w:rsidRDefault="001903E8" w:rsidP="00846B74">
      <w:pPr>
        <w:spacing w:after="0" w:line="276" w:lineRule="auto"/>
        <w:ind w:firstLine="540"/>
        <w:jc w:val="both"/>
        <w:rPr>
          <w:rFonts w:ascii="Times New Roman" w:eastAsia="Times New Roman" w:hAnsi="Times New Roman" w:cs="Times New Roman"/>
          <w:bCs/>
          <w:color w:val="000000"/>
          <w:sz w:val="24"/>
          <w:szCs w:val="24"/>
        </w:rPr>
      </w:pPr>
      <w:r w:rsidRPr="00473117">
        <w:rPr>
          <w:rFonts w:ascii="Times New Roman" w:eastAsia="Times New Roman" w:hAnsi="Times New Roman" w:cs="Times New Roman"/>
          <w:bCs/>
          <w:color w:val="000000"/>
          <w:sz w:val="24"/>
          <w:szCs w:val="24"/>
        </w:rPr>
        <w:t xml:space="preserve">На территории </w:t>
      </w:r>
      <w:proofErr w:type="spellStart"/>
      <w:r>
        <w:rPr>
          <w:rFonts w:ascii="Times New Roman" w:eastAsia="Times New Roman" w:hAnsi="Times New Roman" w:cs="Times New Roman"/>
          <w:bCs/>
          <w:color w:val="000000"/>
          <w:sz w:val="24"/>
          <w:szCs w:val="24"/>
        </w:rPr>
        <w:t>Силинского</w:t>
      </w:r>
      <w:proofErr w:type="spellEnd"/>
      <w:r w:rsidRPr="00473117">
        <w:rPr>
          <w:rFonts w:ascii="Times New Roman" w:eastAsia="Times New Roman" w:hAnsi="Times New Roman" w:cs="Times New Roman"/>
          <w:sz w:val="24"/>
          <w:szCs w:val="32"/>
        </w:rPr>
        <w:t xml:space="preserve"> сельского</w:t>
      </w:r>
      <w:r w:rsidRPr="00473117">
        <w:rPr>
          <w:rFonts w:ascii="Times New Roman" w:eastAsia="Times New Roman" w:hAnsi="Times New Roman" w:cs="Times New Roman"/>
          <w:bCs/>
          <w:color w:val="000000"/>
          <w:sz w:val="24"/>
          <w:szCs w:val="24"/>
        </w:rPr>
        <w:t xml:space="preserve"> поселения размещен</w:t>
      </w:r>
      <w:r>
        <w:rPr>
          <w:rFonts w:ascii="Times New Roman" w:eastAsia="Times New Roman" w:hAnsi="Times New Roman" w:cs="Times New Roman"/>
          <w:bCs/>
          <w:color w:val="000000"/>
          <w:sz w:val="24"/>
          <w:szCs w:val="24"/>
        </w:rPr>
        <w:t>ы</w:t>
      </w:r>
      <w:r w:rsidRPr="00473117">
        <w:rPr>
          <w:rFonts w:ascii="Times New Roman" w:eastAsia="Times New Roman" w:hAnsi="Times New Roman" w:cs="Times New Roman"/>
          <w:bCs/>
          <w:color w:val="000000"/>
          <w:sz w:val="24"/>
          <w:szCs w:val="24"/>
        </w:rPr>
        <w:t xml:space="preserve"> кладбищ</w:t>
      </w:r>
      <w:r>
        <w:rPr>
          <w:rFonts w:ascii="Times New Roman" w:eastAsia="Times New Roman" w:hAnsi="Times New Roman" w:cs="Times New Roman"/>
          <w:bCs/>
          <w:color w:val="000000"/>
          <w:sz w:val="24"/>
          <w:szCs w:val="24"/>
        </w:rPr>
        <w:t xml:space="preserve">а между населенными пунктами с. </w:t>
      </w:r>
      <w:proofErr w:type="spellStart"/>
      <w:r>
        <w:rPr>
          <w:rFonts w:ascii="Times New Roman" w:eastAsia="Times New Roman" w:hAnsi="Times New Roman" w:cs="Times New Roman"/>
          <w:bCs/>
          <w:color w:val="000000"/>
          <w:sz w:val="24"/>
          <w:szCs w:val="24"/>
        </w:rPr>
        <w:t>Силино</w:t>
      </w:r>
      <w:proofErr w:type="spellEnd"/>
      <w:r>
        <w:rPr>
          <w:rFonts w:ascii="Times New Roman" w:eastAsia="Times New Roman" w:hAnsi="Times New Roman" w:cs="Times New Roman"/>
          <w:bCs/>
          <w:color w:val="000000"/>
          <w:sz w:val="24"/>
          <w:szCs w:val="24"/>
        </w:rPr>
        <w:t xml:space="preserve">, д. Малые Горки, д. Черновка, площадью 10 000. Около границ с. </w:t>
      </w:r>
      <w:proofErr w:type="spellStart"/>
      <w:r>
        <w:rPr>
          <w:rFonts w:ascii="Times New Roman" w:eastAsia="Times New Roman" w:hAnsi="Times New Roman" w:cs="Times New Roman"/>
          <w:bCs/>
          <w:color w:val="000000"/>
          <w:sz w:val="24"/>
          <w:szCs w:val="24"/>
        </w:rPr>
        <w:t>Неусыпаевка</w:t>
      </w:r>
      <w:proofErr w:type="spellEnd"/>
      <w:r>
        <w:rPr>
          <w:rFonts w:ascii="Times New Roman" w:eastAsia="Times New Roman" w:hAnsi="Times New Roman" w:cs="Times New Roman"/>
          <w:bCs/>
          <w:color w:val="000000"/>
          <w:sz w:val="24"/>
          <w:szCs w:val="24"/>
        </w:rPr>
        <w:t xml:space="preserve">, площадью 1 200 и границ с. Ульяновка, площадью 1 200, а также около с </w:t>
      </w:r>
      <w:proofErr w:type="spellStart"/>
      <w:r>
        <w:rPr>
          <w:rFonts w:ascii="Times New Roman" w:eastAsia="Times New Roman" w:hAnsi="Times New Roman" w:cs="Times New Roman"/>
          <w:bCs/>
          <w:color w:val="000000"/>
          <w:sz w:val="24"/>
          <w:szCs w:val="24"/>
        </w:rPr>
        <w:t>Манадыши</w:t>
      </w:r>
      <w:proofErr w:type="spellEnd"/>
      <w:r>
        <w:rPr>
          <w:rFonts w:ascii="Times New Roman" w:eastAsia="Times New Roman" w:hAnsi="Times New Roman" w:cs="Times New Roman"/>
          <w:bCs/>
          <w:color w:val="000000"/>
          <w:sz w:val="24"/>
          <w:szCs w:val="24"/>
        </w:rPr>
        <w:t xml:space="preserve"> первые, площадью 3</w:t>
      </w:r>
      <w:r w:rsidR="00053338">
        <w:rPr>
          <w:rFonts w:ascii="Times New Roman" w:eastAsia="Times New Roman" w:hAnsi="Times New Roman" w:cs="Times New Roman"/>
          <w:bCs/>
          <w:color w:val="000000"/>
          <w:sz w:val="24"/>
          <w:szCs w:val="24"/>
        </w:rPr>
        <w:t> </w:t>
      </w:r>
      <w:r>
        <w:rPr>
          <w:rFonts w:ascii="Times New Roman" w:eastAsia="Times New Roman" w:hAnsi="Times New Roman" w:cs="Times New Roman"/>
          <w:bCs/>
          <w:color w:val="000000"/>
          <w:sz w:val="24"/>
          <w:szCs w:val="24"/>
        </w:rPr>
        <w:t>600</w:t>
      </w:r>
      <w:r w:rsidR="00053338">
        <w:rPr>
          <w:rFonts w:ascii="Times New Roman" w:eastAsia="Times New Roman" w:hAnsi="Times New Roman" w:cs="Times New Roman"/>
          <w:bCs/>
          <w:color w:val="000000"/>
          <w:sz w:val="24"/>
          <w:szCs w:val="24"/>
        </w:rPr>
        <w:t>, д.</w:t>
      </w:r>
      <w:r w:rsidR="00B41EB4">
        <w:rPr>
          <w:rFonts w:ascii="Times New Roman" w:eastAsia="Times New Roman" w:hAnsi="Times New Roman" w:cs="Times New Roman"/>
          <w:bCs/>
          <w:color w:val="000000"/>
          <w:sz w:val="24"/>
          <w:szCs w:val="24"/>
        </w:rPr>
        <w:t xml:space="preserve"> </w:t>
      </w:r>
      <w:proofErr w:type="spellStart"/>
      <w:r w:rsidR="00053338">
        <w:rPr>
          <w:rFonts w:ascii="Times New Roman" w:eastAsia="Times New Roman" w:hAnsi="Times New Roman" w:cs="Times New Roman"/>
          <w:bCs/>
          <w:color w:val="000000"/>
          <w:sz w:val="24"/>
          <w:szCs w:val="24"/>
        </w:rPr>
        <w:t>Новоклейка</w:t>
      </w:r>
      <w:proofErr w:type="spellEnd"/>
      <w:r w:rsidR="00B41EB4">
        <w:rPr>
          <w:rFonts w:ascii="Times New Roman" w:eastAsia="Times New Roman" w:hAnsi="Times New Roman" w:cs="Times New Roman"/>
          <w:bCs/>
          <w:color w:val="000000"/>
          <w:sz w:val="24"/>
          <w:szCs w:val="24"/>
        </w:rPr>
        <w:t xml:space="preserve"> </w:t>
      </w:r>
      <w:r w:rsidR="00846B74">
        <w:rPr>
          <w:rFonts w:ascii="Times New Roman" w:eastAsia="Times New Roman" w:hAnsi="Times New Roman" w:cs="Times New Roman"/>
          <w:bCs/>
          <w:color w:val="000000"/>
          <w:sz w:val="24"/>
          <w:szCs w:val="24"/>
        </w:rPr>
        <w:t>площадь не установлена</w:t>
      </w:r>
      <w:r w:rsidR="00053338">
        <w:rPr>
          <w:rFonts w:ascii="Times New Roman" w:eastAsia="Times New Roman" w:hAnsi="Times New Roman" w:cs="Times New Roman"/>
          <w:bCs/>
          <w:color w:val="000000"/>
          <w:sz w:val="24"/>
          <w:szCs w:val="24"/>
        </w:rPr>
        <w:t>, д.</w:t>
      </w:r>
      <w:r w:rsidR="00B41EB4">
        <w:rPr>
          <w:rFonts w:ascii="Times New Roman" w:eastAsia="Times New Roman" w:hAnsi="Times New Roman" w:cs="Times New Roman"/>
          <w:bCs/>
          <w:color w:val="000000"/>
          <w:sz w:val="24"/>
          <w:szCs w:val="24"/>
        </w:rPr>
        <w:t xml:space="preserve"> </w:t>
      </w:r>
      <w:r w:rsidR="00053338">
        <w:rPr>
          <w:rFonts w:ascii="Times New Roman" w:eastAsia="Times New Roman" w:hAnsi="Times New Roman" w:cs="Times New Roman"/>
          <w:bCs/>
          <w:color w:val="000000"/>
          <w:sz w:val="24"/>
          <w:szCs w:val="24"/>
        </w:rPr>
        <w:t>Никитино</w:t>
      </w:r>
      <w:r w:rsidR="00B41EB4">
        <w:rPr>
          <w:rFonts w:ascii="Times New Roman" w:eastAsia="Times New Roman" w:hAnsi="Times New Roman" w:cs="Times New Roman"/>
          <w:bCs/>
          <w:color w:val="000000"/>
          <w:sz w:val="24"/>
          <w:szCs w:val="24"/>
        </w:rPr>
        <w:t xml:space="preserve"> </w:t>
      </w:r>
      <w:r w:rsidR="00846B74">
        <w:rPr>
          <w:rFonts w:ascii="Times New Roman" w:eastAsia="Times New Roman" w:hAnsi="Times New Roman" w:cs="Times New Roman"/>
          <w:bCs/>
          <w:color w:val="000000"/>
          <w:sz w:val="24"/>
          <w:szCs w:val="24"/>
        </w:rPr>
        <w:t>площадь не установлена</w:t>
      </w:r>
      <w:r w:rsidR="00053338">
        <w:rPr>
          <w:rFonts w:ascii="Times New Roman" w:eastAsia="Times New Roman" w:hAnsi="Times New Roman" w:cs="Times New Roman"/>
          <w:bCs/>
          <w:color w:val="000000"/>
          <w:sz w:val="24"/>
          <w:szCs w:val="24"/>
        </w:rPr>
        <w:t>, д.</w:t>
      </w:r>
      <w:r w:rsidR="00B41EB4">
        <w:rPr>
          <w:rFonts w:ascii="Times New Roman" w:eastAsia="Times New Roman" w:hAnsi="Times New Roman" w:cs="Times New Roman"/>
          <w:bCs/>
          <w:color w:val="000000"/>
          <w:sz w:val="24"/>
          <w:szCs w:val="24"/>
        </w:rPr>
        <w:t xml:space="preserve"> </w:t>
      </w:r>
      <w:r w:rsidR="00053338">
        <w:rPr>
          <w:rFonts w:ascii="Times New Roman" w:eastAsia="Times New Roman" w:hAnsi="Times New Roman" w:cs="Times New Roman"/>
          <w:bCs/>
          <w:color w:val="000000"/>
          <w:sz w:val="24"/>
          <w:szCs w:val="24"/>
        </w:rPr>
        <w:t>Грозна Крепость</w:t>
      </w:r>
      <w:r w:rsidR="00B41EB4">
        <w:rPr>
          <w:rFonts w:ascii="Times New Roman" w:eastAsia="Times New Roman" w:hAnsi="Times New Roman" w:cs="Times New Roman"/>
          <w:bCs/>
          <w:color w:val="000000"/>
          <w:sz w:val="24"/>
          <w:szCs w:val="24"/>
        </w:rPr>
        <w:t xml:space="preserve"> </w:t>
      </w:r>
      <w:r w:rsidR="00846B74">
        <w:rPr>
          <w:rFonts w:ascii="Times New Roman" w:eastAsia="Times New Roman" w:hAnsi="Times New Roman" w:cs="Times New Roman"/>
          <w:bCs/>
          <w:color w:val="000000"/>
          <w:sz w:val="24"/>
          <w:szCs w:val="24"/>
        </w:rPr>
        <w:t>площадь не установлена</w:t>
      </w:r>
      <w:r w:rsidR="00053338">
        <w:rPr>
          <w:rFonts w:ascii="Times New Roman" w:eastAsia="Times New Roman" w:hAnsi="Times New Roman" w:cs="Times New Roman"/>
          <w:bCs/>
          <w:color w:val="000000"/>
          <w:sz w:val="24"/>
          <w:szCs w:val="24"/>
        </w:rPr>
        <w:t>, с.</w:t>
      </w:r>
      <w:r w:rsidR="00B41EB4">
        <w:rPr>
          <w:rFonts w:ascii="Times New Roman" w:eastAsia="Times New Roman" w:hAnsi="Times New Roman" w:cs="Times New Roman"/>
          <w:bCs/>
          <w:color w:val="000000"/>
          <w:sz w:val="24"/>
          <w:szCs w:val="24"/>
        </w:rPr>
        <w:t xml:space="preserve"> </w:t>
      </w:r>
      <w:r w:rsidR="00053338">
        <w:rPr>
          <w:rFonts w:ascii="Times New Roman" w:eastAsia="Times New Roman" w:hAnsi="Times New Roman" w:cs="Times New Roman"/>
          <w:bCs/>
          <w:color w:val="000000"/>
          <w:sz w:val="24"/>
          <w:szCs w:val="24"/>
        </w:rPr>
        <w:t>Солдатское</w:t>
      </w:r>
      <w:r w:rsidR="00B41EB4">
        <w:rPr>
          <w:rFonts w:ascii="Times New Roman" w:eastAsia="Times New Roman" w:hAnsi="Times New Roman" w:cs="Times New Roman"/>
          <w:bCs/>
          <w:color w:val="000000"/>
          <w:sz w:val="24"/>
          <w:szCs w:val="24"/>
        </w:rPr>
        <w:t xml:space="preserve"> площадь</w:t>
      </w:r>
      <w:r w:rsidR="00846B74">
        <w:rPr>
          <w:rFonts w:ascii="Times New Roman" w:eastAsia="Times New Roman" w:hAnsi="Times New Roman" w:cs="Times New Roman"/>
          <w:bCs/>
          <w:color w:val="000000"/>
          <w:sz w:val="24"/>
          <w:szCs w:val="24"/>
        </w:rPr>
        <w:t xml:space="preserve"> не установлена</w:t>
      </w:r>
      <w:r w:rsidR="0035729A">
        <w:rPr>
          <w:rFonts w:ascii="Times New Roman" w:eastAsia="Times New Roman" w:hAnsi="Times New Roman" w:cs="Times New Roman"/>
          <w:bCs/>
          <w:color w:val="000000"/>
          <w:sz w:val="24"/>
          <w:szCs w:val="24"/>
        </w:rPr>
        <w:t>, Д Малое Игнатово площадь не установлена.</w:t>
      </w:r>
    </w:p>
    <w:p w:rsidR="001903E8" w:rsidRPr="001903E8" w:rsidRDefault="001903E8" w:rsidP="001903E8">
      <w:pPr>
        <w:spacing w:after="0" w:line="276" w:lineRule="auto"/>
        <w:ind w:firstLine="709"/>
        <w:contextualSpacing/>
        <w:jc w:val="both"/>
        <w:rPr>
          <w:rFonts w:ascii="Times New Roman" w:hAnsi="Times New Roman" w:cs="Times New Roman"/>
          <w:b/>
          <w:sz w:val="28"/>
          <w:szCs w:val="28"/>
        </w:rPr>
      </w:pPr>
    </w:p>
    <w:p w:rsidR="001903E8" w:rsidRPr="001903E8" w:rsidRDefault="001903E8" w:rsidP="001903E8">
      <w:pPr>
        <w:spacing w:after="0" w:line="276" w:lineRule="auto"/>
        <w:ind w:firstLine="709"/>
        <w:contextualSpacing/>
        <w:jc w:val="both"/>
        <w:rPr>
          <w:rFonts w:ascii="Times New Roman" w:hAnsi="Times New Roman" w:cs="Times New Roman"/>
          <w:b/>
          <w:sz w:val="24"/>
          <w:szCs w:val="28"/>
        </w:rPr>
      </w:pPr>
      <w:r w:rsidRPr="001903E8">
        <w:rPr>
          <w:rFonts w:ascii="Times New Roman" w:hAnsi="Times New Roman" w:cs="Times New Roman"/>
          <w:b/>
          <w:sz w:val="24"/>
          <w:szCs w:val="28"/>
        </w:rPr>
        <w:t>2.6 ТРАНСПОРТНАЯ ИНФРАСТРУКТУРА</w:t>
      </w:r>
    </w:p>
    <w:p w:rsidR="001903E8" w:rsidRDefault="001903E8" w:rsidP="0095600B">
      <w:pPr>
        <w:spacing w:after="0" w:line="276" w:lineRule="auto"/>
        <w:ind w:firstLine="709"/>
        <w:contextualSpacing/>
        <w:jc w:val="both"/>
        <w:rPr>
          <w:rFonts w:ascii="Times New Roman" w:hAnsi="Times New Roman" w:cs="Times New Roman"/>
          <w:b/>
          <w:sz w:val="28"/>
          <w:szCs w:val="28"/>
        </w:rPr>
      </w:pPr>
    </w:p>
    <w:p w:rsidR="0048518B" w:rsidRPr="0048518B" w:rsidRDefault="0048518B" w:rsidP="0048518B">
      <w:pPr>
        <w:shd w:val="clear" w:color="auto" w:fill="FFFFFF"/>
        <w:spacing w:after="0" w:line="276" w:lineRule="auto"/>
        <w:ind w:firstLine="709"/>
        <w:contextualSpacing/>
        <w:jc w:val="both"/>
        <w:rPr>
          <w:rFonts w:ascii="Times New Roman" w:eastAsia="Times New Roman" w:hAnsi="Times New Roman" w:cs="Times New Roman"/>
          <w:sz w:val="24"/>
          <w:szCs w:val="24"/>
          <w:lang w:eastAsia="ru-RU"/>
        </w:rPr>
      </w:pPr>
      <w:bookmarkStart w:id="4" w:name="_Toc221507222"/>
      <w:r w:rsidRPr="0048518B">
        <w:rPr>
          <w:rFonts w:ascii="Times New Roman" w:eastAsia="Times New Roman" w:hAnsi="Times New Roman" w:cs="Times New Roman"/>
          <w:sz w:val="24"/>
          <w:szCs w:val="24"/>
          <w:lang w:eastAsia="ru-RU"/>
        </w:rPr>
        <w:t xml:space="preserve">Связь между </w:t>
      </w:r>
      <w:proofErr w:type="spellStart"/>
      <w:r>
        <w:rPr>
          <w:rFonts w:ascii="Times New Roman" w:eastAsia="Times New Roman" w:hAnsi="Times New Roman" w:cs="Times New Roman"/>
          <w:sz w:val="24"/>
          <w:szCs w:val="24"/>
          <w:lang w:eastAsia="ru-RU"/>
        </w:rPr>
        <w:t>Силинским</w:t>
      </w:r>
      <w:proofErr w:type="spellEnd"/>
      <w:r>
        <w:rPr>
          <w:rFonts w:ascii="Times New Roman" w:eastAsia="Times New Roman" w:hAnsi="Times New Roman" w:cs="Times New Roman"/>
          <w:sz w:val="24"/>
          <w:szCs w:val="24"/>
          <w:lang w:eastAsia="ru-RU"/>
        </w:rPr>
        <w:t xml:space="preserve"> </w:t>
      </w:r>
      <w:r w:rsidRPr="0048518B">
        <w:rPr>
          <w:rFonts w:ascii="Times New Roman" w:eastAsia="Times New Roman" w:hAnsi="Times New Roman" w:cs="Times New Roman"/>
          <w:sz w:val="24"/>
          <w:szCs w:val="24"/>
          <w:lang w:eastAsia="ru-RU"/>
        </w:rPr>
        <w:t xml:space="preserve">сельским поселением и </w:t>
      </w:r>
      <w:r>
        <w:rPr>
          <w:rFonts w:ascii="Times New Roman" w:eastAsia="Times New Roman" w:hAnsi="Times New Roman" w:cs="Times New Roman"/>
          <w:sz w:val="24"/>
          <w:szCs w:val="24"/>
          <w:lang w:eastAsia="ru-RU"/>
        </w:rPr>
        <w:t xml:space="preserve">Ардатовским районам </w:t>
      </w:r>
      <w:r w:rsidRPr="0048518B">
        <w:rPr>
          <w:rFonts w:ascii="Times New Roman" w:eastAsia="Times New Roman" w:hAnsi="Times New Roman" w:cs="Times New Roman"/>
          <w:sz w:val="24"/>
          <w:szCs w:val="24"/>
          <w:lang w:eastAsia="ru-RU"/>
        </w:rPr>
        <w:t xml:space="preserve"> осуществляется по региональной дороге с асфальтобетонным и грунтовым покрытием «89Н-01».</w:t>
      </w:r>
    </w:p>
    <w:bookmarkEnd w:id="4"/>
    <w:p w:rsidR="0048518B" w:rsidRPr="0048518B" w:rsidRDefault="0048518B" w:rsidP="0048518B">
      <w:pPr>
        <w:widowControl w:val="0"/>
        <w:spacing w:after="0" w:line="276" w:lineRule="auto"/>
        <w:ind w:firstLine="709"/>
        <w:contextualSpacing/>
        <w:jc w:val="both"/>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 w:val="24"/>
          <w:szCs w:val="24"/>
          <w:lang w:eastAsia="ru-RU"/>
        </w:rPr>
        <w:t>Основу уличной сети составляют жилые улицы.</w:t>
      </w:r>
    </w:p>
    <w:p w:rsidR="0048518B" w:rsidRPr="0048518B" w:rsidRDefault="0048518B" w:rsidP="0048518B">
      <w:pPr>
        <w:spacing w:after="0" w:line="276" w:lineRule="auto"/>
        <w:ind w:firstLine="709"/>
        <w:contextualSpacing/>
        <w:jc w:val="both"/>
        <w:rPr>
          <w:rFonts w:ascii="Times New Roman" w:eastAsia="Times New Roman" w:hAnsi="Times New Roman" w:cs="Times New Roman"/>
          <w:sz w:val="24"/>
          <w:szCs w:val="24"/>
        </w:rPr>
      </w:pPr>
      <w:r w:rsidRPr="0048518B">
        <w:rPr>
          <w:rFonts w:ascii="Times New Roman" w:eastAsia="Times New Roman" w:hAnsi="Times New Roman" w:cs="Times New Roman"/>
          <w:sz w:val="24"/>
          <w:szCs w:val="24"/>
        </w:rPr>
        <w:t>Улично-дорожная сеть улиц населенных пунктов сельского поселения  не благоустроена, требуется  формирование пешеходных</w:t>
      </w:r>
      <w:r w:rsidR="00846B74">
        <w:rPr>
          <w:rFonts w:ascii="Times New Roman" w:eastAsia="Times New Roman" w:hAnsi="Times New Roman" w:cs="Times New Roman"/>
          <w:sz w:val="24"/>
          <w:szCs w:val="24"/>
        </w:rPr>
        <w:t xml:space="preserve"> </w:t>
      </w:r>
      <w:r w:rsidRPr="0048518B">
        <w:rPr>
          <w:rFonts w:ascii="Times New Roman" w:eastAsia="Times New Roman" w:hAnsi="Times New Roman" w:cs="Times New Roman"/>
          <w:sz w:val="24"/>
          <w:szCs w:val="24"/>
        </w:rPr>
        <w:t>тротуаров,  необходимых  для упорядочения движения  пешеходов, укладка  асфальтобетонного  покрытия, ограничение дорожного полотна.</w:t>
      </w:r>
    </w:p>
    <w:p w:rsidR="001903E8" w:rsidRDefault="001903E8" w:rsidP="0095600B">
      <w:pPr>
        <w:spacing w:after="0" w:line="276" w:lineRule="auto"/>
        <w:ind w:firstLine="709"/>
        <w:contextualSpacing/>
        <w:jc w:val="both"/>
        <w:rPr>
          <w:rFonts w:ascii="Times New Roman" w:hAnsi="Times New Roman" w:cs="Times New Roman"/>
          <w:b/>
          <w:sz w:val="28"/>
          <w:szCs w:val="28"/>
        </w:rPr>
      </w:pPr>
    </w:p>
    <w:p w:rsidR="0048518B" w:rsidRPr="0048518B" w:rsidRDefault="0048518B" w:rsidP="0048518B">
      <w:pPr>
        <w:spacing w:after="0"/>
        <w:ind w:firstLine="709"/>
        <w:contextualSpacing/>
        <w:rPr>
          <w:rFonts w:ascii="Times New Roman" w:hAnsi="Times New Roman" w:cs="Times New Roman"/>
          <w:b/>
          <w:sz w:val="24"/>
          <w:szCs w:val="28"/>
        </w:rPr>
      </w:pPr>
      <w:r w:rsidRPr="0048518B">
        <w:rPr>
          <w:rFonts w:ascii="Times New Roman" w:hAnsi="Times New Roman" w:cs="Times New Roman"/>
          <w:b/>
          <w:sz w:val="24"/>
          <w:szCs w:val="28"/>
        </w:rPr>
        <w:t xml:space="preserve">2.7 ИНЖЕНЕРНАЯ ИНФРАСТРУКТУРА </w:t>
      </w:r>
    </w:p>
    <w:p w:rsidR="0048518B" w:rsidRPr="0048518B" w:rsidRDefault="0048518B" w:rsidP="0048518B">
      <w:pPr>
        <w:spacing w:after="0" w:line="276" w:lineRule="auto"/>
        <w:ind w:firstLine="709"/>
        <w:contextualSpacing/>
        <w:jc w:val="both"/>
        <w:rPr>
          <w:rFonts w:ascii="Times New Roman" w:eastAsia="Times New Roman" w:hAnsi="Times New Roman" w:cs="Times New Roman"/>
          <w:sz w:val="24"/>
          <w:szCs w:val="20"/>
          <w:lang w:bidi="en-US"/>
        </w:rPr>
      </w:pPr>
      <w:r w:rsidRPr="0048518B">
        <w:rPr>
          <w:rFonts w:ascii="Times New Roman" w:eastAsia="Times New Roman" w:hAnsi="Times New Roman" w:cs="Times New Roman"/>
          <w:sz w:val="24"/>
          <w:szCs w:val="20"/>
          <w:lang w:bidi="en-US"/>
        </w:rPr>
        <w:t xml:space="preserve">Объекты инженерной инфраструктуры </w:t>
      </w:r>
      <w:r w:rsidRPr="0048518B">
        <w:rPr>
          <w:rFonts w:ascii="Times New Roman" w:eastAsia="Times New Roman" w:hAnsi="Times New Roman" w:cs="Times New Roman"/>
          <w:bCs/>
          <w:sz w:val="24"/>
          <w:szCs w:val="20"/>
          <w:lang w:bidi="en-US"/>
        </w:rPr>
        <w:t>коммунального</w:t>
      </w:r>
      <w:r w:rsidRPr="0048518B">
        <w:rPr>
          <w:rFonts w:ascii="Times New Roman" w:eastAsia="Times New Roman" w:hAnsi="Times New Roman" w:cs="Times New Roman"/>
          <w:sz w:val="24"/>
          <w:szCs w:val="20"/>
          <w:lang w:bidi="en-US"/>
        </w:rPr>
        <w:t xml:space="preserve"> назначения (водоснабжение, водоотведение, теплоснабжение и др.) предназначены для жизнеобеспечения населения и функционирования объектов центра муниципального образования.</w:t>
      </w:r>
    </w:p>
    <w:p w:rsidR="0048518B" w:rsidRPr="0048518B" w:rsidRDefault="0048518B" w:rsidP="0048518B">
      <w:pPr>
        <w:spacing w:after="0" w:line="276" w:lineRule="auto"/>
        <w:ind w:firstLine="709"/>
        <w:contextualSpacing/>
        <w:jc w:val="both"/>
        <w:rPr>
          <w:rFonts w:ascii="Times New Roman" w:eastAsia="Times New Roman" w:hAnsi="Times New Roman" w:cs="Times New Roman"/>
          <w:sz w:val="24"/>
          <w:szCs w:val="20"/>
          <w:lang w:eastAsia="ru-RU" w:bidi="ru-RU"/>
        </w:rPr>
      </w:pPr>
      <w:r w:rsidRPr="0048518B">
        <w:rPr>
          <w:rFonts w:ascii="Times New Roman" w:eastAsia="Times New Roman" w:hAnsi="Times New Roman" w:cs="Times New Roman"/>
          <w:sz w:val="24"/>
          <w:szCs w:val="20"/>
          <w:lang w:eastAsia="ru-RU" w:bidi="ru-RU"/>
        </w:rPr>
        <w:t xml:space="preserve">Структура обеспеченности жилищно-коммунальными услугами в значительной степени предопределяется уровнем благоустройства жилищного фонда. </w:t>
      </w:r>
    </w:p>
    <w:p w:rsidR="0048518B" w:rsidRPr="0048518B" w:rsidRDefault="0048518B" w:rsidP="0048518B">
      <w:pPr>
        <w:spacing w:after="0" w:line="276" w:lineRule="auto"/>
        <w:ind w:firstLine="709"/>
        <w:contextualSpacing/>
        <w:jc w:val="both"/>
        <w:rPr>
          <w:rFonts w:ascii="Times New Roman" w:eastAsia="Times New Roman" w:hAnsi="Times New Roman" w:cs="Times New Roman"/>
          <w:sz w:val="24"/>
          <w:szCs w:val="20"/>
          <w:lang w:eastAsia="ru-RU" w:bidi="ru-RU"/>
        </w:rPr>
      </w:pPr>
      <w:r w:rsidRPr="0048518B">
        <w:rPr>
          <w:rFonts w:ascii="Times New Roman" w:eastAsia="Times New Roman" w:hAnsi="Times New Roman" w:cs="Times New Roman"/>
          <w:sz w:val="24"/>
          <w:szCs w:val="20"/>
          <w:lang w:eastAsia="ru-RU" w:bidi="ru-RU"/>
        </w:rPr>
        <w:t>Основными проблемами являются коммунального хозяйства - высокая степень износа основных фондов, инженерных систем и сетей; увеличение объемов аварийного жилого фонда; низкая энергоэффективность жилого фонда; непрозрачность тарифов на коммунальные услуги естественных монополий ресурсоснабжающих организаций и т.д.</w:t>
      </w:r>
    </w:p>
    <w:p w:rsidR="0048518B" w:rsidRPr="0048518B" w:rsidRDefault="0048518B" w:rsidP="0048518B">
      <w:pPr>
        <w:shd w:val="clear" w:color="auto" w:fill="FFFFFF"/>
        <w:spacing w:after="0" w:line="240" w:lineRule="auto"/>
        <w:ind w:firstLine="709"/>
        <w:contextualSpacing/>
        <w:jc w:val="both"/>
        <w:textAlignment w:val="baseline"/>
        <w:rPr>
          <w:rFonts w:ascii="Times New Roman" w:eastAsia="Times New Roman" w:hAnsi="Times New Roman" w:cs="Times New Roman"/>
          <w:i/>
          <w:color w:val="000000"/>
          <w:sz w:val="24"/>
          <w:szCs w:val="24"/>
          <w:lang w:eastAsia="ru-RU"/>
        </w:rPr>
      </w:pPr>
    </w:p>
    <w:p w:rsidR="0048518B" w:rsidRPr="0048518B" w:rsidRDefault="0048518B" w:rsidP="0048518B">
      <w:pPr>
        <w:shd w:val="clear" w:color="auto" w:fill="FFFFFF"/>
        <w:spacing w:after="0" w:line="240" w:lineRule="auto"/>
        <w:ind w:firstLine="709"/>
        <w:contextualSpacing/>
        <w:jc w:val="both"/>
        <w:textAlignment w:val="baseline"/>
        <w:rPr>
          <w:rFonts w:ascii="Times New Roman" w:eastAsia="Times New Roman" w:hAnsi="Times New Roman" w:cs="Times New Roman"/>
          <w:bCs/>
          <w:i/>
          <w:color w:val="000000"/>
          <w:sz w:val="24"/>
          <w:szCs w:val="24"/>
          <w:lang w:eastAsia="ru-RU"/>
        </w:rPr>
      </w:pPr>
      <w:r w:rsidRPr="0048518B">
        <w:rPr>
          <w:rFonts w:ascii="Times New Roman" w:eastAsia="Times New Roman" w:hAnsi="Times New Roman" w:cs="Times New Roman"/>
          <w:i/>
          <w:color w:val="000000"/>
          <w:sz w:val="24"/>
          <w:szCs w:val="24"/>
          <w:lang w:eastAsia="ru-RU"/>
        </w:rPr>
        <w:t xml:space="preserve">Таблица 2.7-1 Перечень объектов и расчетные показатели для объектов местного значения в области инженерной инфраструктуры, согласно </w:t>
      </w:r>
      <w:r w:rsidRPr="0048518B">
        <w:rPr>
          <w:rFonts w:ascii="Times New Roman" w:eastAsia="Times New Roman" w:hAnsi="Times New Roman" w:cs="Times New Roman"/>
          <w:bCs/>
          <w:i/>
          <w:color w:val="000000"/>
          <w:sz w:val="24"/>
          <w:szCs w:val="24"/>
          <w:lang w:eastAsia="ru-RU"/>
        </w:rPr>
        <w:t>Региональным нормативам градостроительного проектирования Республики Мордовия, утверждены постановлением Правительства Республики Мордовия от 8 августа 2016 года N 409.</w:t>
      </w:r>
    </w:p>
    <w:p w:rsidR="0048518B" w:rsidRPr="0048518B" w:rsidRDefault="0048518B" w:rsidP="0048518B">
      <w:pPr>
        <w:shd w:val="clear" w:color="auto" w:fill="FFFFFF"/>
        <w:spacing w:after="0" w:line="240" w:lineRule="auto"/>
        <w:ind w:firstLine="851"/>
        <w:contextualSpacing/>
        <w:jc w:val="both"/>
        <w:textAlignment w:val="baseline"/>
        <w:rPr>
          <w:rFonts w:ascii="Times New Roman" w:eastAsia="Times New Roman" w:hAnsi="Times New Roman" w:cs="Times New Roman"/>
          <w:i/>
          <w:color w:val="444444"/>
          <w:sz w:val="24"/>
          <w:szCs w:val="24"/>
          <w:lang w:eastAsia="ru-RU"/>
        </w:rPr>
      </w:pPr>
    </w:p>
    <w:tbl>
      <w:tblPr>
        <w:tblW w:w="0" w:type="auto"/>
        <w:tblInd w:w="149" w:type="dxa"/>
        <w:tblLayout w:type="fixed"/>
        <w:tblCellMar>
          <w:left w:w="0" w:type="dxa"/>
          <w:right w:w="0" w:type="dxa"/>
        </w:tblCellMar>
        <w:tblLook w:val="04A0" w:firstRow="1" w:lastRow="0" w:firstColumn="1" w:lastColumn="0" w:noHBand="0" w:noVBand="1"/>
      </w:tblPr>
      <w:tblGrid>
        <w:gridCol w:w="543"/>
        <w:gridCol w:w="2151"/>
        <w:gridCol w:w="2409"/>
        <w:gridCol w:w="1134"/>
        <w:gridCol w:w="2268"/>
        <w:gridCol w:w="851"/>
      </w:tblGrid>
      <w:tr w:rsidR="0048518B" w:rsidRPr="0048518B" w:rsidTr="009841FD">
        <w:trPr>
          <w:cantSplit/>
          <w:trHeight w:val="1134"/>
        </w:trPr>
        <w:tc>
          <w:tcPr>
            <w:tcW w:w="5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extDirection w:val="tbRl"/>
            <w:hideMark/>
          </w:tcPr>
          <w:p w:rsidR="0048518B" w:rsidRPr="0048518B" w:rsidRDefault="0048518B" w:rsidP="0048518B">
            <w:pPr>
              <w:spacing w:after="0" w:line="240" w:lineRule="auto"/>
              <w:ind w:left="113" w:right="113"/>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 xml:space="preserve">N </w:t>
            </w:r>
            <w:proofErr w:type="spellStart"/>
            <w:r w:rsidRPr="0048518B">
              <w:rPr>
                <w:rFonts w:ascii="Times New Roman" w:eastAsia="Times New Roman" w:hAnsi="Times New Roman" w:cs="Times New Roman"/>
                <w:szCs w:val="24"/>
                <w:lang w:eastAsia="ru-RU"/>
              </w:rPr>
              <w:t>пп</w:t>
            </w:r>
            <w:proofErr w:type="spellEnd"/>
          </w:p>
        </w:tc>
        <w:tc>
          <w:tcPr>
            <w:tcW w:w="21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48518B" w:rsidRPr="0048518B" w:rsidRDefault="0048518B" w:rsidP="0048518B">
            <w:pPr>
              <w:spacing w:after="0" w:line="240" w:lineRule="auto"/>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Наименование объекта</w:t>
            </w:r>
          </w:p>
        </w:tc>
        <w:tc>
          <w:tcPr>
            <w:tcW w:w="354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48518B" w:rsidRPr="0048518B" w:rsidRDefault="0048518B" w:rsidP="0048518B">
            <w:pPr>
              <w:spacing w:after="0" w:line="240" w:lineRule="auto"/>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Показатель минимально допустимого уровня обеспеченности</w:t>
            </w:r>
          </w:p>
        </w:tc>
        <w:tc>
          <w:tcPr>
            <w:tcW w:w="311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48518B" w:rsidRPr="0048518B" w:rsidRDefault="0048518B" w:rsidP="0048518B">
            <w:pPr>
              <w:spacing w:after="0" w:line="240" w:lineRule="auto"/>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Показатель максимально допустимого уровня территориальной доступности</w:t>
            </w:r>
          </w:p>
        </w:tc>
      </w:tr>
      <w:tr w:rsidR="0048518B" w:rsidRPr="0048518B" w:rsidTr="009841FD">
        <w:trPr>
          <w:cantSplit/>
          <w:trHeight w:val="1134"/>
        </w:trPr>
        <w:tc>
          <w:tcPr>
            <w:tcW w:w="5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48518B" w:rsidRPr="0048518B" w:rsidRDefault="0048518B" w:rsidP="0048518B">
            <w:pPr>
              <w:spacing w:after="0" w:line="240" w:lineRule="auto"/>
              <w:jc w:val="both"/>
              <w:rPr>
                <w:rFonts w:ascii="Times New Roman" w:eastAsia="Times New Roman" w:hAnsi="Times New Roman" w:cs="Times New Roman"/>
                <w:sz w:val="24"/>
                <w:szCs w:val="24"/>
                <w:lang w:eastAsia="ru-RU"/>
              </w:rPr>
            </w:pPr>
          </w:p>
        </w:tc>
        <w:tc>
          <w:tcPr>
            <w:tcW w:w="21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48518B" w:rsidRPr="0048518B" w:rsidRDefault="0048518B" w:rsidP="0048518B">
            <w:pPr>
              <w:spacing w:after="0" w:line="240" w:lineRule="auto"/>
              <w:jc w:val="center"/>
              <w:rPr>
                <w:rFonts w:ascii="Times New Roman" w:eastAsia="Times New Roman" w:hAnsi="Times New Roman" w:cs="Times New Roman"/>
                <w:sz w:val="24"/>
                <w:szCs w:val="24"/>
                <w:lang w:eastAsia="ru-RU"/>
              </w:rPr>
            </w:pPr>
          </w:p>
        </w:tc>
        <w:tc>
          <w:tcPr>
            <w:tcW w:w="24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48518B" w:rsidRPr="0048518B" w:rsidRDefault="0048518B" w:rsidP="0048518B">
            <w:pPr>
              <w:spacing w:after="0" w:line="240" w:lineRule="auto"/>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единица измерения</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extDirection w:val="tbRl"/>
            <w:hideMark/>
          </w:tcPr>
          <w:p w:rsidR="0048518B" w:rsidRPr="0048518B" w:rsidRDefault="0048518B" w:rsidP="0048518B">
            <w:pPr>
              <w:spacing w:after="0" w:line="240" w:lineRule="auto"/>
              <w:ind w:left="113" w:right="113"/>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величина</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48518B" w:rsidRPr="0048518B" w:rsidRDefault="0048518B" w:rsidP="0048518B">
            <w:pPr>
              <w:spacing w:after="0" w:line="240" w:lineRule="auto"/>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единица измерения</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extDirection w:val="tbRl"/>
            <w:hideMark/>
          </w:tcPr>
          <w:p w:rsidR="0048518B" w:rsidRPr="0048518B" w:rsidRDefault="0048518B" w:rsidP="0048518B">
            <w:pPr>
              <w:spacing w:after="0" w:line="240" w:lineRule="auto"/>
              <w:ind w:left="113" w:right="113"/>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величина</w:t>
            </w:r>
          </w:p>
        </w:tc>
      </w:tr>
      <w:tr w:rsidR="0048518B" w:rsidRPr="0048518B" w:rsidTr="009841FD">
        <w:trPr>
          <w:cantSplit/>
          <w:trHeight w:val="1134"/>
        </w:trPr>
        <w:tc>
          <w:tcPr>
            <w:tcW w:w="5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48518B" w:rsidRPr="0048518B" w:rsidRDefault="0048518B" w:rsidP="0048518B">
            <w:pPr>
              <w:spacing w:after="0" w:line="240" w:lineRule="auto"/>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1.</w:t>
            </w:r>
          </w:p>
        </w:tc>
        <w:tc>
          <w:tcPr>
            <w:tcW w:w="21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48518B" w:rsidRPr="0048518B" w:rsidRDefault="0048518B" w:rsidP="0048518B">
            <w:pPr>
              <w:spacing w:after="0" w:line="240" w:lineRule="auto"/>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Объекты, относящиеся к области электроснабжения</w:t>
            </w:r>
          </w:p>
        </w:tc>
        <w:tc>
          <w:tcPr>
            <w:tcW w:w="24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48518B" w:rsidRPr="0048518B" w:rsidRDefault="0048518B" w:rsidP="0048518B">
            <w:pPr>
              <w:spacing w:after="0" w:line="240" w:lineRule="auto"/>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электропотребление, кВт &lt;*&gt;ч/год на 1 человека</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extDirection w:val="tbRl"/>
            <w:hideMark/>
          </w:tcPr>
          <w:p w:rsidR="0048518B" w:rsidRPr="0048518B" w:rsidRDefault="0048518B" w:rsidP="0048518B">
            <w:pPr>
              <w:spacing w:after="0" w:line="240" w:lineRule="auto"/>
              <w:ind w:left="113" w:right="113"/>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2400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48518B" w:rsidRPr="0048518B" w:rsidRDefault="0048518B" w:rsidP="0048518B">
            <w:pPr>
              <w:spacing w:after="0" w:line="240" w:lineRule="auto"/>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ширина отступа от линий до зданий и сооружений, м</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extDirection w:val="tbRl"/>
            <w:hideMark/>
          </w:tcPr>
          <w:p w:rsidR="0048518B" w:rsidRPr="0048518B" w:rsidRDefault="0048518B" w:rsidP="0048518B">
            <w:pPr>
              <w:spacing w:after="0" w:line="240" w:lineRule="auto"/>
              <w:ind w:left="113" w:right="113"/>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20</w:t>
            </w:r>
          </w:p>
        </w:tc>
      </w:tr>
      <w:tr w:rsidR="0048518B" w:rsidRPr="0048518B" w:rsidTr="009841FD">
        <w:trPr>
          <w:cantSplit/>
          <w:trHeight w:val="1134"/>
        </w:trPr>
        <w:tc>
          <w:tcPr>
            <w:tcW w:w="5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48518B" w:rsidRPr="0048518B" w:rsidRDefault="0048518B" w:rsidP="0048518B">
            <w:pPr>
              <w:spacing w:after="0" w:line="240" w:lineRule="auto"/>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2.</w:t>
            </w:r>
          </w:p>
        </w:tc>
        <w:tc>
          <w:tcPr>
            <w:tcW w:w="21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48518B" w:rsidRPr="0048518B" w:rsidRDefault="0048518B" w:rsidP="0048518B">
            <w:pPr>
              <w:spacing w:after="0" w:line="240" w:lineRule="auto"/>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 xml:space="preserve">Объекты, относящиеся к области тепло- и </w:t>
            </w:r>
            <w:proofErr w:type="gramStart"/>
            <w:r w:rsidRPr="0048518B">
              <w:rPr>
                <w:rFonts w:ascii="Times New Roman" w:eastAsia="Times New Roman" w:hAnsi="Times New Roman" w:cs="Times New Roman"/>
                <w:szCs w:val="24"/>
                <w:lang w:eastAsia="ru-RU"/>
              </w:rPr>
              <w:t>газо- снабжения</w:t>
            </w:r>
            <w:proofErr w:type="gramEnd"/>
            <w:r w:rsidRPr="0048518B">
              <w:rPr>
                <w:rFonts w:ascii="Times New Roman" w:eastAsia="Times New Roman" w:hAnsi="Times New Roman" w:cs="Times New Roman"/>
                <w:szCs w:val="24"/>
                <w:lang w:eastAsia="ru-RU"/>
              </w:rPr>
              <w:t xml:space="preserve"> населения</w:t>
            </w:r>
          </w:p>
        </w:tc>
        <w:tc>
          <w:tcPr>
            <w:tcW w:w="24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48518B" w:rsidRPr="0048518B" w:rsidRDefault="0048518B" w:rsidP="0048518B">
            <w:pPr>
              <w:spacing w:after="0" w:line="240" w:lineRule="auto"/>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тепло- газо- снабжение, м(3)/год на 1 человека</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extDirection w:val="tbRl"/>
            <w:hideMark/>
          </w:tcPr>
          <w:p w:rsidR="0048518B" w:rsidRPr="0048518B" w:rsidRDefault="0048518B" w:rsidP="0048518B">
            <w:pPr>
              <w:spacing w:after="0" w:line="240" w:lineRule="auto"/>
              <w:ind w:left="113" w:right="113"/>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120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48518B" w:rsidRPr="0048518B" w:rsidRDefault="0048518B" w:rsidP="0048518B">
            <w:pPr>
              <w:spacing w:after="0" w:line="240" w:lineRule="auto"/>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ширина отступа от линий до зданий и сооружений, м</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extDirection w:val="tbRl"/>
            <w:hideMark/>
          </w:tcPr>
          <w:p w:rsidR="0048518B" w:rsidRPr="0048518B" w:rsidRDefault="0048518B" w:rsidP="0048518B">
            <w:pPr>
              <w:spacing w:after="0" w:line="240" w:lineRule="auto"/>
              <w:ind w:left="113" w:right="113"/>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10</w:t>
            </w:r>
          </w:p>
        </w:tc>
      </w:tr>
      <w:tr w:rsidR="0048518B" w:rsidRPr="0048518B" w:rsidTr="009841FD">
        <w:trPr>
          <w:cantSplit/>
          <w:trHeight w:val="1134"/>
        </w:trPr>
        <w:tc>
          <w:tcPr>
            <w:tcW w:w="5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48518B" w:rsidRPr="0048518B" w:rsidRDefault="0048518B" w:rsidP="0048518B">
            <w:pPr>
              <w:spacing w:after="0" w:line="240" w:lineRule="auto"/>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3.</w:t>
            </w:r>
          </w:p>
        </w:tc>
        <w:tc>
          <w:tcPr>
            <w:tcW w:w="21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48518B" w:rsidRPr="0048518B" w:rsidRDefault="0048518B" w:rsidP="0048518B">
            <w:pPr>
              <w:spacing w:after="0" w:line="240" w:lineRule="auto"/>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Объекты, относящиеся к области водоснабжения населения</w:t>
            </w:r>
          </w:p>
        </w:tc>
        <w:tc>
          <w:tcPr>
            <w:tcW w:w="24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48518B" w:rsidRPr="0048518B" w:rsidRDefault="0048518B" w:rsidP="0048518B">
            <w:pPr>
              <w:spacing w:after="0" w:line="240" w:lineRule="auto"/>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водоснабжение, л/</w:t>
            </w:r>
            <w:proofErr w:type="spellStart"/>
            <w:r w:rsidRPr="0048518B">
              <w:rPr>
                <w:rFonts w:ascii="Times New Roman" w:eastAsia="Times New Roman" w:hAnsi="Times New Roman" w:cs="Times New Roman"/>
                <w:szCs w:val="24"/>
                <w:lang w:eastAsia="ru-RU"/>
              </w:rPr>
              <w:t>сут</w:t>
            </w:r>
            <w:proofErr w:type="spellEnd"/>
            <w:r w:rsidRPr="0048518B">
              <w:rPr>
                <w:rFonts w:ascii="Times New Roman" w:eastAsia="Times New Roman" w:hAnsi="Times New Roman" w:cs="Times New Roman"/>
                <w:szCs w:val="24"/>
                <w:lang w:eastAsia="ru-RU"/>
              </w:rPr>
              <w:t>. на 1 человека</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extDirection w:val="tbRl"/>
            <w:hideMark/>
          </w:tcPr>
          <w:p w:rsidR="0048518B" w:rsidRPr="0048518B" w:rsidRDefault="0048518B" w:rsidP="0048518B">
            <w:pPr>
              <w:spacing w:after="0" w:line="240" w:lineRule="auto"/>
              <w:ind w:left="113" w:right="113"/>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115</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48518B" w:rsidRPr="0048518B" w:rsidRDefault="0048518B" w:rsidP="0048518B">
            <w:pPr>
              <w:spacing w:after="0" w:line="240" w:lineRule="auto"/>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ширина отступа от линий до зданий и сооружений, м</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extDirection w:val="tbRl"/>
            <w:hideMark/>
          </w:tcPr>
          <w:p w:rsidR="0048518B" w:rsidRPr="0048518B" w:rsidRDefault="0048518B" w:rsidP="0048518B">
            <w:pPr>
              <w:spacing w:after="0" w:line="240" w:lineRule="auto"/>
              <w:ind w:left="113" w:right="113"/>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5</w:t>
            </w:r>
          </w:p>
        </w:tc>
      </w:tr>
      <w:tr w:rsidR="0048518B" w:rsidRPr="0048518B" w:rsidTr="009841FD">
        <w:trPr>
          <w:cantSplit/>
          <w:trHeight w:val="1134"/>
        </w:trPr>
        <w:tc>
          <w:tcPr>
            <w:tcW w:w="5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48518B" w:rsidRPr="0048518B" w:rsidRDefault="0048518B" w:rsidP="0048518B">
            <w:pPr>
              <w:spacing w:after="0" w:line="240" w:lineRule="auto"/>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4.</w:t>
            </w:r>
          </w:p>
        </w:tc>
        <w:tc>
          <w:tcPr>
            <w:tcW w:w="21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48518B" w:rsidRPr="0048518B" w:rsidRDefault="0048518B" w:rsidP="0048518B">
            <w:pPr>
              <w:spacing w:after="0" w:line="240" w:lineRule="auto"/>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Объекты, относящиеся к области водоотведения</w:t>
            </w:r>
          </w:p>
        </w:tc>
        <w:tc>
          <w:tcPr>
            <w:tcW w:w="24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48518B" w:rsidRPr="0048518B" w:rsidRDefault="0048518B" w:rsidP="0048518B">
            <w:pPr>
              <w:spacing w:after="0" w:line="240" w:lineRule="auto"/>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водоотведение, % от водопотребления</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extDirection w:val="tbRl"/>
            <w:hideMark/>
          </w:tcPr>
          <w:p w:rsidR="0048518B" w:rsidRPr="0048518B" w:rsidRDefault="0048518B" w:rsidP="0048518B">
            <w:pPr>
              <w:spacing w:after="0" w:line="240" w:lineRule="auto"/>
              <w:ind w:left="113" w:right="113"/>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45</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48518B" w:rsidRPr="0048518B" w:rsidRDefault="0048518B" w:rsidP="0048518B">
            <w:pPr>
              <w:spacing w:after="0" w:line="240" w:lineRule="auto"/>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ширина отступа от линий до зданий и сооружений, м</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extDirection w:val="tbRl"/>
            <w:hideMark/>
          </w:tcPr>
          <w:p w:rsidR="0048518B" w:rsidRPr="0048518B" w:rsidRDefault="0048518B" w:rsidP="0048518B">
            <w:pPr>
              <w:spacing w:after="0" w:line="240" w:lineRule="auto"/>
              <w:ind w:left="113" w:right="113"/>
              <w:jc w:val="center"/>
              <w:textAlignment w:val="baseline"/>
              <w:rPr>
                <w:rFonts w:ascii="Times New Roman" w:eastAsia="Times New Roman" w:hAnsi="Times New Roman" w:cs="Times New Roman"/>
                <w:sz w:val="24"/>
                <w:szCs w:val="24"/>
                <w:lang w:eastAsia="ru-RU"/>
              </w:rPr>
            </w:pPr>
            <w:r w:rsidRPr="0048518B">
              <w:rPr>
                <w:rFonts w:ascii="Times New Roman" w:eastAsia="Times New Roman" w:hAnsi="Times New Roman" w:cs="Times New Roman"/>
                <w:szCs w:val="24"/>
                <w:lang w:eastAsia="ru-RU"/>
              </w:rPr>
              <w:t>5</w:t>
            </w:r>
          </w:p>
        </w:tc>
      </w:tr>
    </w:tbl>
    <w:p w:rsidR="0048518B" w:rsidRPr="0048518B" w:rsidRDefault="0048518B" w:rsidP="0048518B">
      <w:pPr>
        <w:spacing w:after="0" w:line="276" w:lineRule="auto"/>
        <w:ind w:firstLine="709"/>
        <w:contextualSpacing/>
        <w:jc w:val="both"/>
        <w:rPr>
          <w:rFonts w:ascii="Times New Roman" w:hAnsi="Times New Roman" w:cs="Times New Roman"/>
          <w:sz w:val="24"/>
          <w:szCs w:val="24"/>
        </w:rPr>
      </w:pPr>
    </w:p>
    <w:p w:rsidR="00CA5384" w:rsidRDefault="0048518B" w:rsidP="0048518B">
      <w:pPr>
        <w:spacing w:after="0" w:line="276" w:lineRule="auto"/>
        <w:ind w:firstLine="709"/>
        <w:contextualSpacing/>
        <w:jc w:val="both"/>
        <w:rPr>
          <w:rFonts w:ascii="Times New Roman" w:hAnsi="Times New Roman" w:cs="Times New Roman"/>
          <w:sz w:val="24"/>
          <w:szCs w:val="24"/>
        </w:rPr>
      </w:pPr>
      <w:r w:rsidRPr="0048518B">
        <w:rPr>
          <w:rFonts w:ascii="Times New Roman" w:hAnsi="Times New Roman" w:cs="Times New Roman"/>
          <w:sz w:val="24"/>
          <w:szCs w:val="24"/>
        </w:rPr>
        <w:t xml:space="preserve">Территория сельского поселения достаточно насыщена инженерными коммуникациями, обеспечивающими населенные пункты, производственные зоны </w:t>
      </w:r>
      <w:proofErr w:type="spellStart"/>
      <w:r>
        <w:rPr>
          <w:rFonts w:ascii="Times New Roman" w:hAnsi="Times New Roman" w:cs="Times New Roman"/>
          <w:sz w:val="24"/>
          <w:szCs w:val="24"/>
        </w:rPr>
        <w:t>Ардатовского</w:t>
      </w:r>
      <w:proofErr w:type="spellEnd"/>
      <w:r w:rsidRPr="0048518B">
        <w:rPr>
          <w:rFonts w:ascii="Times New Roman" w:hAnsi="Times New Roman" w:cs="Times New Roman"/>
          <w:sz w:val="24"/>
          <w:szCs w:val="24"/>
        </w:rPr>
        <w:t xml:space="preserve"> муниципального района и </w:t>
      </w:r>
      <w:proofErr w:type="spellStart"/>
      <w:r>
        <w:rPr>
          <w:rFonts w:ascii="Times New Roman" w:hAnsi="Times New Roman" w:cs="Times New Roman"/>
          <w:sz w:val="24"/>
          <w:szCs w:val="24"/>
        </w:rPr>
        <w:t>Силинского</w:t>
      </w:r>
      <w:proofErr w:type="spellEnd"/>
      <w:r w:rsidRPr="0048518B">
        <w:rPr>
          <w:rFonts w:ascii="Times New Roman" w:hAnsi="Times New Roman" w:cs="Times New Roman"/>
          <w:sz w:val="24"/>
          <w:szCs w:val="24"/>
        </w:rPr>
        <w:t xml:space="preserve"> сельского поселения.</w:t>
      </w:r>
      <w:bookmarkEnd w:id="3"/>
    </w:p>
    <w:p w:rsidR="0048518B" w:rsidRDefault="0048518B" w:rsidP="00CA5384">
      <w:pPr>
        <w:spacing w:after="0" w:line="360" w:lineRule="auto"/>
        <w:ind w:firstLine="709"/>
        <w:rPr>
          <w:rFonts w:ascii="Times New Roman" w:eastAsia="Times New Roman" w:hAnsi="Times New Roman" w:cs="Times New Roman"/>
          <w:b/>
          <w:i/>
          <w:iCs/>
          <w:sz w:val="24"/>
          <w:szCs w:val="20"/>
        </w:rPr>
      </w:pPr>
    </w:p>
    <w:p w:rsidR="00CA5384" w:rsidRDefault="00CA5384" w:rsidP="00CA5384">
      <w:pPr>
        <w:spacing w:after="0" w:line="360" w:lineRule="auto"/>
        <w:ind w:firstLine="709"/>
        <w:rPr>
          <w:rFonts w:ascii="Times New Roman" w:eastAsia="Times New Roman" w:hAnsi="Times New Roman" w:cs="Times New Roman"/>
          <w:b/>
          <w:i/>
          <w:iCs/>
          <w:sz w:val="24"/>
          <w:szCs w:val="20"/>
        </w:rPr>
      </w:pPr>
      <w:r w:rsidRPr="00473117">
        <w:rPr>
          <w:rFonts w:ascii="Times New Roman" w:eastAsia="Times New Roman" w:hAnsi="Times New Roman" w:cs="Times New Roman"/>
          <w:b/>
          <w:i/>
          <w:iCs/>
          <w:sz w:val="24"/>
          <w:szCs w:val="20"/>
        </w:rPr>
        <w:t>Водоснабжение</w:t>
      </w:r>
    </w:p>
    <w:p w:rsidR="00EB49D2" w:rsidRDefault="00EB49D2" w:rsidP="0095600B">
      <w:pPr>
        <w:spacing w:after="0" w:line="276" w:lineRule="auto"/>
        <w:ind w:firstLine="709"/>
        <w:contextualSpacing/>
        <w:jc w:val="both"/>
        <w:rPr>
          <w:rFonts w:ascii="Times New Roman" w:hAnsi="Times New Roman" w:cs="Times New Roman"/>
          <w:sz w:val="24"/>
          <w:szCs w:val="24"/>
        </w:rPr>
      </w:pPr>
      <w:r w:rsidRPr="00EB49D2">
        <w:rPr>
          <w:rFonts w:ascii="Times New Roman" w:hAnsi="Times New Roman" w:cs="Times New Roman"/>
          <w:sz w:val="24"/>
          <w:szCs w:val="24"/>
        </w:rPr>
        <w:t xml:space="preserve">Для своих нужд сельское население использует грунтовую воду. Водопровод  в селах отсутствует. </w:t>
      </w:r>
    </w:p>
    <w:p w:rsidR="00EB49D2" w:rsidRDefault="00EB49D2" w:rsidP="0095600B">
      <w:pPr>
        <w:spacing w:after="0" w:line="276" w:lineRule="auto"/>
        <w:ind w:firstLine="709"/>
        <w:contextualSpacing/>
        <w:jc w:val="both"/>
        <w:rPr>
          <w:rFonts w:ascii="Times New Roman" w:hAnsi="Times New Roman" w:cs="Times New Roman"/>
          <w:b/>
          <w:i/>
          <w:sz w:val="24"/>
          <w:szCs w:val="24"/>
        </w:rPr>
      </w:pPr>
    </w:p>
    <w:p w:rsidR="00A503EB" w:rsidRDefault="00A503EB" w:rsidP="0095600B">
      <w:pPr>
        <w:spacing w:after="0" w:line="276" w:lineRule="auto"/>
        <w:ind w:firstLine="709"/>
        <w:contextualSpacing/>
        <w:jc w:val="both"/>
        <w:rPr>
          <w:rFonts w:ascii="Times New Roman" w:hAnsi="Times New Roman" w:cs="Times New Roman"/>
          <w:b/>
          <w:i/>
          <w:sz w:val="24"/>
          <w:szCs w:val="24"/>
        </w:rPr>
      </w:pPr>
      <w:r w:rsidRPr="00A503EB">
        <w:rPr>
          <w:rFonts w:ascii="Times New Roman" w:hAnsi="Times New Roman" w:cs="Times New Roman"/>
          <w:b/>
          <w:i/>
          <w:sz w:val="24"/>
          <w:szCs w:val="24"/>
        </w:rPr>
        <w:t>Электроснабжение</w:t>
      </w:r>
    </w:p>
    <w:p w:rsidR="00446022" w:rsidRDefault="00446022" w:rsidP="0095600B">
      <w:pPr>
        <w:spacing w:after="0" w:line="276" w:lineRule="auto"/>
        <w:ind w:firstLine="709"/>
        <w:contextualSpacing/>
        <w:jc w:val="both"/>
        <w:rPr>
          <w:rFonts w:ascii="Times New Roman" w:hAnsi="Times New Roman" w:cs="Times New Roman"/>
          <w:b/>
          <w:i/>
          <w:sz w:val="24"/>
          <w:szCs w:val="24"/>
        </w:rPr>
      </w:pPr>
    </w:p>
    <w:p w:rsidR="002D2DE6" w:rsidRPr="002D2DE6" w:rsidRDefault="002D2DE6" w:rsidP="002D2DE6">
      <w:pPr>
        <w:spacing w:after="0" w:line="276" w:lineRule="auto"/>
        <w:ind w:firstLine="709"/>
        <w:jc w:val="both"/>
        <w:rPr>
          <w:rFonts w:ascii="Times New Roman" w:hAnsi="Times New Roman" w:cs="Times New Roman"/>
          <w:sz w:val="24"/>
          <w:szCs w:val="24"/>
        </w:rPr>
      </w:pPr>
      <w:r w:rsidRPr="002D2DE6">
        <w:rPr>
          <w:rFonts w:ascii="Times New Roman" w:hAnsi="Times New Roman" w:cs="Times New Roman"/>
          <w:sz w:val="24"/>
          <w:szCs w:val="24"/>
        </w:rPr>
        <w:t>Собственных источников электроснабжения Солдатского сельское поселение не</w:t>
      </w:r>
      <w:r>
        <w:rPr>
          <w:rFonts w:ascii="Times New Roman" w:hAnsi="Times New Roman" w:cs="Times New Roman"/>
          <w:sz w:val="24"/>
          <w:szCs w:val="24"/>
        </w:rPr>
        <w:t xml:space="preserve"> </w:t>
      </w:r>
      <w:r w:rsidRPr="002D2DE6">
        <w:rPr>
          <w:rFonts w:ascii="Times New Roman" w:hAnsi="Times New Roman" w:cs="Times New Roman"/>
          <w:sz w:val="24"/>
          <w:szCs w:val="24"/>
        </w:rPr>
        <w:t>имеет, поэтому электроснабжение осуществляется от системы «Мордовэнерго» через</w:t>
      </w:r>
      <w:r>
        <w:rPr>
          <w:rFonts w:ascii="Times New Roman" w:hAnsi="Times New Roman" w:cs="Times New Roman"/>
          <w:sz w:val="24"/>
          <w:szCs w:val="24"/>
        </w:rPr>
        <w:t xml:space="preserve"> </w:t>
      </w:r>
      <w:r w:rsidRPr="002D2DE6">
        <w:rPr>
          <w:rFonts w:ascii="Times New Roman" w:hAnsi="Times New Roman" w:cs="Times New Roman"/>
          <w:sz w:val="24"/>
          <w:szCs w:val="24"/>
        </w:rPr>
        <w:t xml:space="preserve">опорные подстанции 110/10 </w:t>
      </w:r>
      <w:proofErr w:type="spellStart"/>
      <w:r w:rsidRPr="002D2DE6">
        <w:rPr>
          <w:rFonts w:ascii="Times New Roman" w:hAnsi="Times New Roman" w:cs="Times New Roman"/>
          <w:sz w:val="24"/>
          <w:szCs w:val="24"/>
        </w:rPr>
        <w:t>кВ.</w:t>
      </w:r>
      <w:proofErr w:type="spellEnd"/>
    </w:p>
    <w:p w:rsidR="004461E2" w:rsidRDefault="002D2DE6" w:rsidP="002D2DE6">
      <w:pPr>
        <w:spacing w:after="0" w:line="276" w:lineRule="auto"/>
        <w:ind w:firstLine="709"/>
        <w:jc w:val="both"/>
        <w:rPr>
          <w:rFonts w:ascii="Times New Roman" w:hAnsi="Times New Roman" w:cs="Times New Roman"/>
          <w:sz w:val="24"/>
          <w:szCs w:val="24"/>
        </w:rPr>
      </w:pPr>
      <w:r w:rsidRPr="002D2DE6">
        <w:rPr>
          <w:rFonts w:ascii="Times New Roman" w:hAnsi="Times New Roman" w:cs="Times New Roman"/>
          <w:sz w:val="24"/>
          <w:szCs w:val="24"/>
        </w:rPr>
        <w:t>Распределение электроэнергии между потребителями поселения осуществляется на</w:t>
      </w:r>
      <w:r>
        <w:rPr>
          <w:rFonts w:ascii="Times New Roman" w:hAnsi="Times New Roman" w:cs="Times New Roman"/>
          <w:sz w:val="24"/>
          <w:szCs w:val="24"/>
        </w:rPr>
        <w:t xml:space="preserve"> </w:t>
      </w:r>
      <w:r w:rsidRPr="002D2DE6">
        <w:rPr>
          <w:rFonts w:ascii="Times New Roman" w:hAnsi="Times New Roman" w:cs="Times New Roman"/>
          <w:sz w:val="24"/>
          <w:szCs w:val="24"/>
        </w:rPr>
        <w:t xml:space="preserve">напряжение 10 </w:t>
      </w:r>
      <w:proofErr w:type="spellStart"/>
      <w:r w:rsidRPr="002D2DE6">
        <w:rPr>
          <w:rFonts w:ascii="Times New Roman" w:hAnsi="Times New Roman" w:cs="Times New Roman"/>
          <w:sz w:val="24"/>
          <w:szCs w:val="24"/>
        </w:rPr>
        <w:t>кВ.</w:t>
      </w:r>
      <w:proofErr w:type="spellEnd"/>
    </w:p>
    <w:p w:rsidR="002D2DE6" w:rsidRDefault="002D2DE6" w:rsidP="002D2DE6">
      <w:pPr>
        <w:spacing w:after="0" w:line="276" w:lineRule="auto"/>
        <w:ind w:firstLine="709"/>
        <w:jc w:val="both"/>
        <w:rPr>
          <w:rFonts w:ascii="Times New Roman" w:hAnsi="Times New Roman" w:cs="Times New Roman"/>
          <w:sz w:val="24"/>
          <w:szCs w:val="24"/>
        </w:rPr>
      </w:pPr>
    </w:p>
    <w:p w:rsidR="00A503EB" w:rsidRDefault="00A503EB" w:rsidP="004461E2">
      <w:pPr>
        <w:spacing w:after="0" w:line="276" w:lineRule="auto"/>
        <w:ind w:left="709"/>
        <w:rPr>
          <w:rFonts w:ascii="Times New Roman" w:hAnsi="Times New Roman" w:cs="Times New Roman"/>
          <w:b/>
          <w:i/>
          <w:sz w:val="24"/>
          <w:szCs w:val="24"/>
        </w:rPr>
      </w:pPr>
      <w:r w:rsidRPr="00A503EB">
        <w:rPr>
          <w:rFonts w:ascii="Times New Roman" w:hAnsi="Times New Roman" w:cs="Times New Roman"/>
          <w:b/>
          <w:i/>
          <w:sz w:val="24"/>
          <w:szCs w:val="24"/>
        </w:rPr>
        <w:t>Газоснабжение</w:t>
      </w:r>
    </w:p>
    <w:p w:rsidR="00A503EB" w:rsidRDefault="00EB49D2" w:rsidP="00A503EB">
      <w:pPr>
        <w:spacing w:after="0" w:line="276" w:lineRule="auto"/>
        <w:ind w:firstLine="709"/>
        <w:jc w:val="both"/>
        <w:rPr>
          <w:rFonts w:ascii="Times New Roman" w:hAnsi="Times New Roman" w:cs="Times New Roman"/>
          <w:sz w:val="24"/>
          <w:szCs w:val="24"/>
        </w:rPr>
      </w:pPr>
      <w:r w:rsidRPr="00EB49D2">
        <w:rPr>
          <w:rFonts w:ascii="Times New Roman" w:hAnsi="Times New Roman" w:cs="Times New Roman"/>
          <w:sz w:val="24"/>
          <w:szCs w:val="24"/>
        </w:rPr>
        <w:t xml:space="preserve">Одним из важнейших составляющих инфраструктуры </w:t>
      </w:r>
      <w:proofErr w:type="spellStart"/>
      <w:r w:rsidRPr="00EB49D2">
        <w:rPr>
          <w:rFonts w:ascii="Times New Roman" w:hAnsi="Times New Roman" w:cs="Times New Roman"/>
          <w:sz w:val="24"/>
          <w:szCs w:val="24"/>
        </w:rPr>
        <w:t>Силинского</w:t>
      </w:r>
      <w:proofErr w:type="spellEnd"/>
      <w:r w:rsidRPr="00EB49D2">
        <w:rPr>
          <w:rFonts w:ascii="Times New Roman" w:hAnsi="Times New Roman" w:cs="Times New Roman"/>
          <w:sz w:val="24"/>
          <w:szCs w:val="24"/>
        </w:rPr>
        <w:t xml:space="preserve"> сельского поселения является состояние газификации. По территории сельского поселения проходит  газопровод </w:t>
      </w:r>
      <w:r>
        <w:rPr>
          <w:rFonts w:ascii="Times New Roman" w:hAnsi="Times New Roman" w:cs="Times New Roman"/>
          <w:sz w:val="24"/>
          <w:szCs w:val="24"/>
        </w:rPr>
        <w:t xml:space="preserve">высокого, </w:t>
      </w:r>
      <w:r w:rsidRPr="00EB49D2">
        <w:rPr>
          <w:rFonts w:ascii="Times New Roman" w:hAnsi="Times New Roman" w:cs="Times New Roman"/>
          <w:sz w:val="24"/>
          <w:szCs w:val="24"/>
        </w:rPr>
        <w:t xml:space="preserve">низкого давления. </w:t>
      </w:r>
      <w:r w:rsidR="002D2DE6">
        <w:rPr>
          <w:rFonts w:ascii="Times New Roman" w:hAnsi="Times New Roman" w:cs="Times New Roman"/>
          <w:sz w:val="24"/>
          <w:szCs w:val="24"/>
        </w:rPr>
        <w:t>Пять</w:t>
      </w:r>
      <w:r w:rsidRPr="00EB49D2">
        <w:rPr>
          <w:rFonts w:ascii="Times New Roman" w:hAnsi="Times New Roman" w:cs="Times New Roman"/>
          <w:sz w:val="24"/>
          <w:szCs w:val="24"/>
        </w:rPr>
        <w:t xml:space="preserve"> населенных пункт</w:t>
      </w:r>
      <w:r w:rsidR="00227A45">
        <w:rPr>
          <w:rFonts w:ascii="Times New Roman" w:hAnsi="Times New Roman" w:cs="Times New Roman"/>
          <w:sz w:val="24"/>
          <w:szCs w:val="24"/>
        </w:rPr>
        <w:t>ов</w:t>
      </w:r>
      <w:r w:rsidRPr="00EB49D2">
        <w:rPr>
          <w:rFonts w:ascii="Times New Roman" w:hAnsi="Times New Roman" w:cs="Times New Roman"/>
          <w:sz w:val="24"/>
          <w:szCs w:val="24"/>
        </w:rPr>
        <w:t xml:space="preserve">  газифицированы</w:t>
      </w:r>
      <w:r w:rsidR="00A503EB" w:rsidRPr="00A503EB">
        <w:rPr>
          <w:rFonts w:ascii="Times New Roman" w:hAnsi="Times New Roman" w:cs="Times New Roman"/>
          <w:sz w:val="24"/>
          <w:szCs w:val="24"/>
        </w:rPr>
        <w:t>.</w:t>
      </w:r>
    </w:p>
    <w:p w:rsidR="00A503EB" w:rsidRDefault="00A503EB" w:rsidP="00A503EB">
      <w:pPr>
        <w:spacing w:after="0" w:line="276" w:lineRule="auto"/>
        <w:ind w:firstLine="709"/>
        <w:jc w:val="both"/>
        <w:rPr>
          <w:rFonts w:ascii="Times New Roman" w:hAnsi="Times New Roman" w:cs="Times New Roman"/>
          <w:sz w:val="24"/>
          <w:szCs w:val="24"/>
        </w:rPr>
      </w:pPr>
    </w:p>
    <w:p w:rsidR="0048518B" w:rsidRPr="005A1AD3" w:rsidRDefault="0048518B" w:rsidP="0048518B">
      <w:pPr>
        <w:widowControl w:val="0"/>
        <w:tabs>
          <w:tab w:val="left" w:pos="142"/>
        </w:tabs>
        <w:adjustRightInd w:val="0"/>
        <w:spacing w:after="0" w:line="276" w:lineRule="auto"/>
        <w:ind w:firstLine="709"/>
        <w:contextualSpacing/>
        <w:jc w:val="both"/>
        <w:rPr>
          <w:rFonts w:ascii="Times New Roman" w:eastAsia="Times New Roman" w:hAnsi="Times New Roman" w:cs="Times New Roman"/>
          <w:b/>
          <w:sz w:val="24"/>
          <w:szCs w:val="24"/>
          <w:lang w:eastAsia="ru-RU"/>
        </w:rPr>
      </w:pPr>
      <w:r w:rsidRPr="005A1AD3">
        <w:rPr>
          <w:rFonts w:ascii="Times New Roman" w:eastAsia="Times New Roman" w:hAnsi="Times New Roman" w:cs="Times New Roman"/>
          <w:b/>
          <w:sz w:val="24"/>
          <w:szCs w:val="24"/>
          <w:lang w:eastAsia="ru-RU"/>
        </w:rPr>
        <w:t>ПРИОБРАЩЕНИЕ С ОТХОДАМИ НЕОБХОДИМО РУКОВОДСТВОВАТЬСЯ ПРИКАЗОМ МИНИСТЕРСТВА ЭНЕРГЕТИКИ И ЖИЛИЩНО-КОММУНАЛЬНОГО ХОЗЯЙСТВА РЕСПУБЛИКИ МОРДОВИЯ ОТ 17 ОКТЯБРЯ 2022 Г № 16/245 «ОБ УТВЕРЖДЕНИИ ТЕРРИТОРИАЛЬНОЙ СХЕМЫ ОБРАЩЕНИЯ С ОТХОДАМИ РЕСПУБЛИКИ МОРДОВИЯ» (с изменениями)</w:t>
      </w:r>
    </w:p>
    <w:p w:rsidR="0048518B" w:rsidRDefault="0048518B" w:rsidP="00285374">
      <w:pPr>
        <w:overflowPunct w:val="0"/>
        <w:autoSpaceDE w:val="0"/>
        <w:autoSpaceDN w:val="0"/>
        <w:adjustRightInd w:val="0"/>
        <w:spacing w:after="0" w:line="276" w:lineRule="auto"/>
        <w:ind w:firstLine="709"/>
        <w:jc w:val="both"/>
        <w:rPr>
          <w:rFonts w:ascii="Times New Roman" w:hAnsi="Times New Roman" w:cs="Times New Roman"/>
          <w:sz w:val="24"/>
          <w:szCs w:val="24"/>
        </w:rPr>
      </w:pPr>
    </w:p>
    <w:p w:rsidR="00E51820" w:rsidRPr="00E51820" w:rsidRDefault="00E51820" w:rsidP="00E51820">
      <w:pPr>
        <w:widowControl w:val="0"/>
        <w:spacing w:after="0" w:line="276" w:lineRule="auto"/>
        <w:ind w:right="-57" w:firstLine="709"/>
        <w:contextualSpacing/>
        <w:jc w:val="both"/>
        <w:rPr>
          <w:rFonts w:ascii="Times New Roman" w:eastAsia="Times New Roman" w:hAnsi="Times New Roman" w:cs="Times New Roman"/>
          <w:i/>
          <w:sz w:val="24"/>
          <w:szCs w:val="24"/>
          <w:lang w:eastAsia="ru-RU"/>
        </w:rPr>
      </w:pPr>
      <w:r w:rsidRPr="00E51820">
        <w:rPr>
          <w:rFonts w:ascii="Times New Roman" w:eastAsia="Times New Roman" w:hAnsi="Times New Roman" w:cs="Times New Roman"/>
          <w:sz w:val="24"/>
          <w:szCs w:val="24"/>
          <w:lang w:eastAsia="ru-RU"/>
        </w:rPr>
        <w:t xml:space="preserve">На территории </w:t>
      </w:r>
      <w:proofErr w:type="spellStart"/>
      <w:r>
        <w:rPr>
          <w:rFonts w:ascii="Times New Roman" w:eastAsia="Times New Roman" w:hAnsi="Times New Roman" w:cs="Times New Roman"/>
          <w:sz w:val="24"/>
          <w:szCs w:val="24"/>
          <w:lang w:eastAsia="ru-RU"/>
        </w:rPr>
        <w:t>Силинского</w:t>
      </w:r>
      <w:proofErr w:type="spellEnd"/>
      <w:r w:rsidRPr="00E51820">
        <w:rPr>
          <w:rFonts w:ascii="Times New Roman" w:eastAsia="Times New Roman" w:hAnsi="Times New Roman" w:cs="Times New Roman"/>
          <w:sz w:val="24"/>
          <w:szCs w:val="24"/>
          <w:lang w:eastAsia="ru-RU"/>
        </w:rPr>
        <w:t xml:space="preserve"> сельского поселения полигон складирования ТКО находится в селе </w:t>
      </w:r>
      <w:proofErr w:type="spellStart"/>
      <w:r>
        <w:rPr>
          <w:rFonts w:ascii="Times New Roman" w:eastAsia="Times New Roman" w:hAnsi="Times New Roman" w:cs="Times New Roman"/>
          <w:sz w:val="24"/>
          <w:szCs w:val="24"/>
          <w:lang w:eastAsia="ru-RU"/>
        </w:rPr>
        <w:t>Силино</w:t>
      </w:r>
      <w:proofErr w:type="spellEnd"/>
      <w:r w:rsidRPr="00E51820">
        <w:rPr>
          <w:rFonts w:ascii="Times New Roman" w:eastAsia="Times New Roman" w:hAnsi="Times New Roman" w:cs="Times New Roman"/>
          <w:sz w:val="24"/>
          <w:szCs w:val="24"/>
          <w:lang w:eastAsia="ru-RU"/>
        </w:rPr>
        <w:t xml:space="preserve"> и имеет координаты 46.026917 54.983975 </w:t>
      </w:r>
      <w:r w:rsidRPr="00E51820">
        <w:rPr>
          <w:rFonts w:ascii="Times New Roman" w:eastAsia="Times New Roman" w:hAnsi="Times New Roman" w:cs="Times New Roman"/>
          <w:i/>
          <w:sz w:val="24"/>
          <w:szCs w:val="24"/>
          <w:lang w:eastAsia="ru-RU"/>
        </w:rPr>
        <w:t>(Согласно данным сайта Министерство энергетики и жилищно-коммунального хозяйства Республики Мордовия).</w:t>
      </w:r>
    </w:p>
    <w:p w:rsidR="00E51820" w:rsidRPr="00E51820" w:rsidRDefault="00E51820" w:rsidP="00E51820">
      <w:pPr>
        <w:spacing w:after="0" w:line="276" w:lineRule="auto"/>
        <w:ind w:firstLine="709"/>
        <w:contextualSpacing/>
        <w:jc w:val="both"/>
        <w:rPr>
          <w:rFonts w:ascii="Times New Roman" w:eastAsia="Times New Roman" w:hAnsi="Times New Roman" w:cs="Times New Roman"/>
          <w:sz w:val="24"/>
          <w:szCs w:val="24"/>
          <w:lang w:eastAsia="ru-RU"/>
        </w:rPr>
      </w:pPr>
      <w:r w:rsidRPr="00E51820">
        <w:rPr>
          <w:rFonts w:ascii="Times New Roman" w:eastAsia="Times New Roman" w:hAnsi="Times New Roman" w:cs="Times New Roman"/>
          <w:sz w:val="24"/>
          <w:szCs w:val="20"/>
          <w:lang w:eastAsia="ru-RU"/>
        </w:rPr>
        <w:t>Также н</w:t>
      </w:r>
      <w:r w:rsidRPr="00E51820">
        <w:rPr>
          <w:rFonts w:ascii="Times New Roman" w:eastAsia="Times New Roman" w:hAnsi="Times New Roman" w:cs="Times New Roman"/>
          <w:sz w:val="24"/>
          <w:szCs w:val="24"/>
          <w:lang w:eastAsia="ru-RU"/>
        </w:rPr>
        <w:t xml:space="preserve">а территории </w:t>
      </w:r>
      <w:proofErr w:type="spellStart"/>
      <w:r>
        <w:rPr>
          <w:rFonts w:ascii="Times New Roman" w:eastAsia="Times New Roman" w:hAnsi="Times New Roman" w:cs="Times New Roman"/>
          <w:sz w:val="24"/>
          <w:szCs w:val="24"/>
          <w:lang w:eastAsia="ru-RU"/>
        </w:rPr>
        <w:t>Силинского</w:t>
      </w:r>
      <w:proofErr w:type="spellEnd"/>
      <w:r w:rsidRPr="00E51820">
        <w:rPr>
          <w:rFonts w:ascii="Times New Roman" w:eastAsia="Times New Roman" w:hAnsi="Times New Roman" w:cs="Times New Roman"/>
          <w:sz w:val="24"/>
          <w:szCs w:val="24"/>
          <w:lang w:eastAsia="ru-RU"/>
        </w:rPr>
        <w:t xml:space="preserve"> сельского поселения расположено </w:t>
      </w:r>
      <w:r w:rsidR="00D93DC4">
        <w:rPr>
          <w:rFonts w:ascii="Times New Roman" w:eastAsia="Times New Roman" w:hAnsi="Times New Roman" w:cs="Times New Roman"/>
          <w:sz w:val="24"/>
          <w:szCs w:val="24"/>
          <w:lang w:eastAsia="ru-RU"/>
        </w:rPr>
        <w:t>1</w:t>
      </w:r>
      <w:r w:rsidRPr="00E51820">
        <w:rPr>
          <w:rFonts w:ascii="Times New Roman" w:eastAsia="Times New Roman" w:hAnsi="Times New Roman" w:cs="Times New Roman"/>
          <w:sz w:val="24"/>
          <w:szCs w:val="24"/>
          <w:lang w:eastAsia="ru-RU"/>
        </w:rPr>
        <w:t xml:space="preserve"> скотомогильников </w:t>
      </w:r>
      <w:r w:rsidRPr="00E51820">
        <w:rPr>
          <w:rFonts w:ascii="Times New Roman" w:eastAsia="Times New Roman" w:hAnsi="Times New Roman" w:cs="Times New Roman"/>
          <w:i/>
          <w:sz w:val="24"/>
          <w:szCs w:val="24"/>
          <w:lang w:eastAsia="ru-RU"/>
        </w:rPr>
        <w:t>(таблица 2.7-</w:t>
      </w:r>
      <w:r w:rsidR="00D93DC4">
        <w:rPr>
          <w:rFonts w:ascii="Times New Roman" w:eastAsia="Times New Roman" w:hAnsi="Times New Roman" w:cs="Times New Roman"/>
          <w:i/>
          <w:sz w:val="24"/>
          <w:szCs w:val="24"/>
          <w:lang w:eastAsia="ru-RU"/>
        </w:rPr>
        <w:t>2</w:t>
      </w:r>
      <w:r w:rsidRPr="00E51820">
        <w:rPr>
          <w:rFonts w:ascii="Times New Roman" w:eastAsia="Times New Roman" w:hAnsi="Times New Roman" w:cs="Times New Roman"/>
          <w:i/>
          <w:sz w:val="24"/>
          <w:szCs w:val="24"/>
          <w:lang w:eastAsia="ru-RU"/>
        </w:rPr>
        <w:t>).</w:t>
      </w:r>
      <w:r w:rsidRPr="00E51820">
        <w:rPr>
          <w:rFonts w:ascii="Times New Roman" w:eastAsia="Times New Roman" w:hAnsi="Times New Roman" w:cs="Times New Roman"/>
          <w:sz w:val="24"/>
          <w:szCs w:val="24"/>
          <w:lang w:eastAsia="ru-RU"/>
        </w:rPr>
        <w:t xml:space="preserve"> Скотомогильники на территории сельского поселения должен быть учтены ветеринарной службой. Ответственность за соблюдением санитарных норм и требований возлагается на собственника земли, на которой они находятся.</w:t>
      </w:r>
    </w:p>
    <w:p w:rsidR="00E51820" w:rsidRPr="00E51820" w:rsidRDefault="00E51820" w:rsidP="00E51820">
      <w:pPr>
        <w:spacing w:after="0" w:line="276" w:lineRule="auto"/>
        <w:ind w:firstLine="709"/>
        <w:contextualSpacing/>
        <w:jc w:val="both"/>
        <w:rPr>
          <w:rFonts w:ascii="Times New Roman" w:eastAsia="Times New Roman" w:hAnsi="Times New Roman" w:cs="Times New Roman"/>
          <w:sz w:val="24"/>
          <w:szCs w:val="24"/>
          <w:lang w:eastAsia="ru-RU"/>
        </w:rPr>
      </w:pPr>
    </w:p>
    <w:p w:rsidR="00E51820" w:rsidRPr="00E51820" w:rsidRDefault="00E51820" w:rsidP="00E51820">
      <w:pPr>
        <w:spacing w:after="0" w:line="276" w:lineRule="auto"/>
        <w:ind w:firstLine="709"/>
        <w:contextualSpacing/>
        <w:jc w:val="both"/>
        <w:rPr>
          <w:rFonts w:ascii="Times New Roman" w:eastAsia="Times New Roman" w:hAnsi="Times New Roman" w:cs="Times New Roman"/>
          <w:i/>
          <w:sz w:val="24"/>
          <w:szCs w:val="24"/>
          <w:lang w:eastAsia="ru-RU"/>
        </w:rPr>
      </w:pPr>
      <w:r w:rsidRPr="00E51820">
        <w:rPr>
          <w:rFonts w:ascii="Times New Roman" w:eastAsia="Times New Roman" w:hAnsi="Times New Roman" w:cs="Times New Roman"/>
          <w:i/>
          <w:sz w:val="24"/>
          <w:szCs w:val="24"/>
          <w:lang w:eastAsia="ru-RU"/>
        </w:rPr>
        <w:t>Таблица 2.7-</w:t>
      </w:r>
      <w:r>
        <w:rPr>
          <w:rFonts w:ascii="Times New Roman" w:eastAsia="Times New Roman" w:hAnsi="Times New Roman" w:cs="Times New Roman"/>
          <w:i/>
          <w:sz w:val="24"/>
          <w:szCs w:val="24"/>
          <w:lang w:eastAsia="ru-RU"/>
        </w:rPr>
        <w:t>2</w:t>
      </w:r>
      <w:r w:rsidRPr="00E51820">
        <w:rPr>
          <w:rFonts w:ascii="Times New Roman" w:eastAsia="Times New Roman" w:hAnsi="Times New Roman" w:cs="Times New Roman"/>
          <w:i/>
          <w:sz w:val="24"/>
          <w:szCs w:val="24"/>
          <w:lang w:eastAsia="ru-RU"/>
        </w:rPr>
        <w:t xml:space="preserve"> Местонахождение скотомогильников </w:t>
      </w:r>
      <w:proofErr w:type="spellStart"/>
      <w:r>
        <w:rPr>
          <w:rFonts w:ascii="Times New Roman" w:eastAsia="Times New Roman" w:hAnsi="Times New Roman" w:cs="Times New Roman"/>
          <w:i/>
          <w:sz w:val="24"/>
          <w:szCs w:val="24"/>
          <w:lang w:eastAsia="ru-RU"/>
        </w:rPr>
        <w:t>Силинского</w:t>
      </w:r>
      <w:proofErr w:type="spellEnd"/>
      <w:r w:rsidRPr="00E51820">
        <w:rPr>
          <w:rFonts w:ascii="Times New Roman" w:eastAsia="Times New Roman" w:hAnsi="Times New Roman" w:cs="Times New Roman"/>
          <w:i/>
          <w:sz w:val="24"/>
          <w:szCs w:val="24"/>
          <w:lang w:eastAsia="ru-RU"/>
        </w:rPr>
        <w:t xml:space="preserve"> сельского поселения </w:t>
      </w:r>
    </w:p>
    <w:p w:rsidR="00E51820" w:rsidRPr="00E51820" w:rsidRDefault="00E51820" w:rsidP="00E51820">
      <w:pPr>
        <w:spacing w:after="0" w:line="276" w:lineRule="auto"/>
        <w:ind w:firstLine="709"/>
        <w:contextualSpacing/>
        <w:jc w:val="both"/>
        <w:rPr>
          <w:rFonts w:ascii="Times New Roman" w:eastAsia="Times New Roman" w:hAnsi="Times New Roman" w:cs="Times New Roman"/>
          <w:i/>
          <w:sz w:val="24"/>
          <w:szCs w:val="24"/>
          <w:lang w:eastAsia="ru-RU"/>
        </w:rPr>
      </w:pPr>
    </w:p>
    <w:tbl>
      <w:tblPr>
        <w:tblStyle w:val="13"/>
        <w:tblW w:w="0" w:type="auto"/>
        <w:jc w:val="center"/>
        <w:tblLook w:val="04A0" w:firstRow="1" w:lastRow="0" w:firstColumn="1" w:lastColumn="0" w:noHBand="0" w:noVBand="1"/>
      </w:tblPr>
      <w:tblGrid>
        <w:gridCol w:w="2106"/>
        <w:gridCol w:w="2119"/>
        <w:gridCol w:w="3019"/>
        <w:gridCol w:w="2327"/>
      </w:tblGrid>
      <w:tr w:rsidR="00E51820" w:rsidRPr="00E51820" w:rsidTr="00D93DC4">
        <w:trPr>
          <w:trHeight w:val="532"/>
          <w:jc w:val="center"/>
        </w:trPr>
        <w:tc>
          <w:tcPr>
            <w:tcW w:w="2106" w:type="dxa"/>
            <w:shd w:val="clear" w:color="auto" w:fill="auto"/>
            <w:vAlign w:val="center"/>
          </w:tcPr>
          <w:p w:rsidR="00E51820" w:rsidRPr="00E51820" w:rsidRDefault="00E51820" w:rsidP="00E51820">
            <w:pPr>
              <w:contextualSpacing/>
              <w:jc w:val="center"/>
              <w:rPr>
                <w:rFonts w:ascii="Times New Roman" w:eastAsia="Times New Roman" w:hAnsi="Times New Roman"/>
                <w:b/>
                <w:sz w:val="24"/>
              </w:rPr>
            </w:pPr>
            <w:r w:rsidRPr="00E51820">
              <w:rPr>
                <w:rFonts w:ascii="Times New Roman" w:eastAsia="Times New Roman" w:hAnsi="Times New Roman"/>
                <w:b/>
                <w:sz w:val="24"/>
              </w:rPr>
              <w:t>Кадастровый номер</w:t>
            </w:r>
          </w:p>
        </w:tc>
        <w:tc>
          <w:tcPr>
            <w:tcW w:w="2119" w:type="dxa"/>
            <w:shd w:val="clear" w:color="auto" w:fill="auto"/>
            <w:vAlign w:val="center"/>
          </w:tcPr>
          <w:p w:rsidR="00E51820" w:rsidRPr="00E51820" w:rsidRDefault="00E51820" w:rsidP="00E51820">
            <w:pPr>
              <w:contextualSpacing/>
              <w:jc w:val="center"/>
              <w:rPr>
                <w:rFonts w:ascii="Times New Roman" w:eastAsia="Times New Roman" w:hAnsi="Times New Roman"/>
                <w:b/>
                <w:sz w:val="24"/>
              </w:rPr>
            </w:pPr>
            <w:r w:rsidRPr="00E51820">
              <w:rPr>
                <w:rFonts w:ascii="Times New Roman" w:eastAsia="Times New Roman" w:hAnsi="Times New Roman"/>
                <w:b/>
                <w:sz w:val="24"/>
              </w:rPr>
              <w:t>Использование</w:t>
            </w:r>
          </w:p>
        </w:tc>
        <w:tc>
          <w:tcPr>
            <w:tcW w:w="3019" w:type="dxa"/>
            <w:shd w:val="clear" w:color="auto" w:fill="auto"/>
            <w:vAlign w:val="center"/>
          </w:tcPr>
          <w:p w:rsidR="00E51820" w:rsidRPr="00E51820" w:rsidRDefault="00E51820" w:rsidP="00E51820">
            <w:pPr>
              <w:contextualSpacing/>
              <w:jc w:val="center"/>
              <w:rPr>
                <w:rFonts w:ascii="Times New Roman" w:eastAsia="Times New Roman" w:hAnsi="Times New Roman"/>
                <w:b/>
                <w:sz w:val="24"/>
              </w:rPr>
            </w:pPr>
            <w:r w:rsidRPr="00E51820">
              <w:rPr>
                <w:rFonts w:ascii="Times New Roman" w:eastAsia="Times New Roman" w:hAnsi="Times New Roman"/>
                <w:b/>
                <w:sz w:val="24"/>
              </w:rPr>
              <w:t>Местонахождение</w:t>
            </w:r>
          </w:p>
        </w:tc>
        <w:tc>
          <w:tcPr>
            <w:tcW w:w="2327" w:type="dxa"/>
            <w:shd w:val="clear" w:color="auto" w:fill="auto"/>
            <w:vAlign w:val="center"/>
          </w:tcPr>
          <w:p w:rsidR="00E51820" w:rsidRPr="00E51820" w:rsidRDefault="00E51820" w:rsidP="00E51820">
            <w:pPr>
              <w:contextualSpacing/>
              <w:jc w:val="center"/>
              <w:rPr>
                <w:rFonts w:ascii="Times New Roman" w:eastAsia="Times New Roman" w:hAnsi="Times New Roman"/>
                <w:b/>
                <w:sz w:val="24"/>
              </w:rPr>
            </w:pPr>
            <w:r w:rsidRPr="00E51820">
              <w:rPr>
                <w:rFonts w:ascii="Times New Roman" w:eastAsia="Times New Roman" w:hAnsi="Times New Roman"/>
                <w:b/>
                <w:sz w:val="24"/>
              </w:rPr>
              <w:t>Площадь</w:t>
            </w:r>
          </w:p>
        </w:tc>
      </w:tr>
      <w:tr w:rsidR="00E51820" w:rsidRPr="00E51820" w:rsidTr="00D93DC4">
        <w:trPr>
          <w:jc w:val="center"/>
        </w:trPr>
        <w:tc>
          <w:tcPr>
            <w:tcW w:w="2106" w:type="dxa"/>
            <w:vAlign w:val="center"/>
          </w:tcPr>
          <w:p w:rsidR="00E51820" w:rsidRPr="00E51820" w:rsidRDefault="00E51820" w:rsidP="00E51820">
            <w:pPr>
              <w:contextualSpacing/>
              <w:jc w:val="center"/>
              <w:rPr>
                <w:rFonts w:ascii="Times New Roman" w:eastAsia="Times New Roman" w:hAnsi="Times New Roman"/>
                <w:sz w:val="24"/>
              </w:rPr>
            </w:pPr>
            <w:r w:rsidRPr="00E51820">
              <w:rPr>
                <w:rFonts w:ascii="Times New Roman" w:eastAsia="Times New Roman" w:hAnsi="Times New Roman"/>
                <w:sz w:val="24"/>
              </w:rPr>
              <w:t>13:01:0425001:174</w:t>
            </w:r>
          </w:p>
        </w:tc>
        <w:tc>
          <w:tcPr>
            <w:tcW w:w="2119" w:type="dxa"/>
          </w:tcPr>
          <w:p w:rsidR="00E51820" w:rsidRPr="00E51820" w:rsidRDefault="00E51820" w:rsidP="00E51820">
            <w:pPr>
              <w:contextualSpacing/>
              <w:jc w:val="center"/>
              <w:rPr>
                <w:rFonts w:ascii="Times New Roman" w:eastAsia="Times New Roman" w:hAnsi="Times New Roman"/>
                <w:sz w:val="24"/>
              </w:rPr>
            </w:pPr>
            <w:r w:rsidRPr="00E51820">
              <w:rPr>
                <w:rFonts w:ascii="Times New Roman" w:eastAsia="Times New Roman" w:hAnsi="Times New Roman"/>
                <w:sz w:val="24"/>
              </w:rPr>
              <w:t>Для размещения скотомогильников</w:t>
            </w:r>
          </w:p>
        </w:tc>
        <w:tc>
          <w:tcPr>
            <w:tcW w:w="3019" w:type="dxa"/>
          </w:tcPr>
          <w:p w:rsidR="00E51820" w:rsidRPr="00E51820" w:rsidRDefault="00E51820" w:rsidP="00E51820">
            <w:pPr>
              <w:contextualSpacing/>
              <w:jc w:val="center"/>
              <w:rPr>
                <w:rFonts w:ascii="Times New Roman" w:eastAsia="Times New Roman" w:hAnsi="Times New Roman"/>
                <w:sz w:val="24"/>
              </w:rPr>
            </w:pPr>
            <w:r w:rsidRPr="00E51820">
              <w:rPr>
                <w:rFonts w:ascii="Times New Roman" w:eastAsia="Times New Roman" w:hAnsi="Times New Roman"/>
                <w:sz w:val="24"/>
              </w:rPr>
              <w:t xml:space="preserve">Республика Мордовия, </w:t>
            </w:r>
            <w:proofErr w:type="spellStart"/>
            <w:r w:rsidRPr="00E51820">
              <w:rPr>
                <w:rFonts w:ascii="Times New Roman" w:eastAsia="Times New Roman" w:hAnsi="Times New Roman"/>
                <w:sz w:val="24"/>
              </w:rPr>
              <w:t>Ардатовский</w:t>
            </w:r>
            <w:proofErr w:type="spellEnd"/>
            <w:r w:rsidRPr="00E51820">
              <w:rPr>
                <w:rFonts w:ascii="Times New Roman" w:eastAsia="Times New Roman" w:hAnsi="Times New Roman"/>
                <w:sz w:val="24"/>
              </w:rPr>
              <w:t xml:space="preserve"> район, </w:t>
            </w:r>
            <w:proofErr w:type="spellStart"/>
            <w:r w:rsidRPr="00E51820">
              <w:rPr>
                <w:rFonts w:ascii="Times New Roman" w:eastAsia="Times New Roman" w:hAnsi="Times New Roman"/>
                <w:sz w:val="24"/>
              </w:rPr>
              <w:t>Силинское</w:t>
            </w:r>
            <w:proofErr w:type="spellEnd"/>
            <w:r w:rsidRPr="00E51820">
              <w:rPr>
                <w:rFonts w:ascii="Times New Roman" w:eastAsia="Times New Roman" w:hAnsi="Times New Roman"/>
                <w:sz w:val="24"/>
              </w:rPr>
              <w:t xml:space="preserve"> сельское поселение</w:t>
            </w:r>
          </w:p>
        </w:tc>
        <w:tc>
          <w:tcPr>
            <w:tcW w:w="2327" w:type="dxa"/>
            <w:vAlign w:val="center"/>
          </w:tcPr>
          <w:p w:rsidR="00E51820" w:rsidRPr="00E51820" w:rsidRDefault="00E51820" w:rsidP="00E51820">
            <w:pPr>
              <w:contextualSpacing/>
              <w:jc w:val="center"/>
              <w:rPr>
                <w:rFonts w:ascii="Times New Roman" w:eastAsia="Times New Roman" w:hAnsi="Times New Roman"/>
                <w:sz w:val="24"/>
              </w:rPr>
            </w:pPr>
            <w:r w:rsidRPr="00E51820">
              <w:rPr>
                <w:rFonts w:ascii="Times New Roman" w:eastAsia="Times New Roman" w:hAnsi="Times New Roman"/>
                <w:sz w:val="24"/>
              </w:rPr>
              <w:t>500 кв. м</w:t>
            </w:r>
          </w:p>
        </w:tc>
      </w:tr>
    </w:tbl>
    <w:p w:rsidR="00E51820" w:rsidRDefault="00E51820" w:rsidP="00285374">
      <w:pPr>
        <w:overflowPunct w:val="0"/>
        <w:autoSpaceDE w:val="0"/>
        <w:autoSpaceDN w:val="0"/>
        <w:adjustRightInd w:val="0"/>
        <w:spacing w:after="0" w:line="276" w:lineRule="auto"/>
        <w:ind w:firstLine="709"/>
        <w:jc w:val="both"/>
        <w:rPr>
          <w:rFonts w:ascii="Times New Roman" w:hAnsi="Times New Roman" w:cs="Times New Roman"/>
          <w:sz w:val="24"/>
          <w:szCs w:val="24"/>
        </w:rPr>
      </w:pPr>
    </w:p>
    <w:p w:rsidR="00976A5F" w:rsidRDefault="00976A5F" w:rsidP="00285374">
      <w:pPr>
        <w:overflowPunct w:val="0"/>
        <w:autoSpaceDE w:val="0"/>
        <w:autoSpaceDN w:val="0"/>
        <w:adjustRightInd w:val="0"/>
        <w:spacing w:after="0" w:line="276" w:lineRule="auto"/>
        <w:ind w:firstLine="709"/>
        <w:jc w:val="both"/>
        <w:rPr>
          <w:rFonts w:ascii="Times New Roman" w:hAnsi="Times New Roman" w:cs="Times New Roman"/>
          <w:sz w:val="24"/>
          <w:szCs w:val="24"/>
        </w:rPr>
      </w:pPr>
    </w:p>
    <w:p w:rsidR="00D93DC4" w:rsidRPr="00D93DC4" w:rsidRDefault="00D93DC4" w:rsidP="00D93DC4">
      <w:pPr>
        <w:keepNext/>
        <w:keepLines/>
        <w:spacing w:after="0" w:line="276" w:lineRule="auto"/>
        <w:ind w:firstLine="709"/>
        <w:contextualSpacing/>
        <w:outlineLvl w:val="0"/>
        <w:rPr>
          <w:rFonts w:ascii="Cambria" w:eastAsia="Times New Roman" w:hAnsi="Cambria" w:cs="Times New Roman"/>
          <w:b/>
          <w:bCs/>
          <w:sz w:val="24"/>
          <w:szCs w:val="24"/>
          <w:lang w:eastAsia="ru-RU"/>
        </w:rPr>
      </w:pPr>
      <w:bookmarkStart w:id="5" w:name="_Toc144545864"/>
      <w:r w:rsidRPr="00D93DC4">
        <w:rPr>
          <w:rFonts w:ascii="Times New Roman" w:eastAsia="Times New Roman" w:hAnsi="Times New Roman" w:cs="Times New Roman"/>
          <w:b/>
          <w:bCs/>
          <w:sz w:val="24"/>
          <w:szCs w:val="24"/>
          <w:lang w:eastAsia="ru-RU"/>
        </w:rPr>
        <w:t xml:space="preserve">2.8 </w:t>
      </w:r>
      <w:bookmarkEnd w:id="5"/>
      <w:r w:rsidRPr="00D93DC4">
        <w:rPr>
          <w:rFonts w:ascii="Times New Roman" w:eastAsia="Times New Roman" w:hAnsi="Times New Roman" w:cs="Times New Roman"/>
          <w:b/>
          <w:bCs/>
          <w:sz w:val="24"/>
          <w:szCs w:val="24"/>
          <w:lang w:eastAsia="ru-RU"/>
        </w:rPr>
        <w:t>ЗОНА С ОСОБЫМИ УСЛОВИЯМИ ИСПОЛЬЗОВАНИЯ ТЕРРИТОРИИ</w:t>
      </w:r>
      <w:r w:rsidRPr="00D93DC4">
        <w:rPr>
          <w:rFonts w:ascii="Cambria" w:eastAsia="Times New Roman" w:hAnsi="Cambria" w:cs="Times New Roman"/>
          <w:b/>
          <w:bCs/>
          <w:sz w:val="24"/>
          <w:szCs w:val="24"/>
          <w:lang w:eastAsia="ru-RU"/>
        </w:rPr>
        <w:t xml:space="preserve"> </w:t>
      </w:r>
    </w:p>
    <w:p w:rsidR="00D93DC4" w:rsidRPr="00D93DC4" w:rsidRDefault="00D93DC4" w:rsidP="00D93DC4">
      <w:pPr>
        <w:spacing w:after="0" w:line="276" w:lineRule="auto"/>
        <w:jc w:val="both"/>
        <w:rPr>
          <w:rFonts w:ascii="Times New Roman" w:eastAsia="Times New Roman" w:hAnsi="Times New Roman" w:cs="Times New Roman"/>
          <w:sz w:val="24"/>
          <w:szCs w:val="20"/>
          <w:lang w:eastAsia="ru-RU"/>
        </w:rPr>
      </w:pPr>
    </w:p>
    <w:p w:rsidR="00D93DC4" w:rsidRPr="00D93DC4" w:rsidRDefault="00D93DC4" w:rsidP="00D93DC4">
      <w:pPr>
        <w:widowControl w:val="0"/>
        <w:spacing w:after="0" w:line="276" w:lineRule="auto"/>
        <w:ind w:firstLine="709"/>
        <w:contextualSpacing/>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 xml:space="preserve">Зоны с особыми условиями использования территории – это охранные, санитарно-защитные зоны, зоны охраны объектов культурного наследия (памятников истории и культуры) народов РФ, водоохранные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РФ. (п.4 ст. 1 </w:t>
      </w:r>
      <w:proofErr w:type="spellStart"/>
      <w:r w:rsidRPr="00D93DC4">
        <w:rPr>
          <w:rFonts w:ascii="Times New Roman" w:eastAsia="Times New Roman" w:hAnsi="Times New Roman" w:cs="Times New Roman"/>
          <w:sz w:val="24"/>
          <w:szCs w:val="24"/>
          <w:lang w:eastAsia="ru-RU"/>
        </w:rPr>
        <w:t>Гр.к</w:t>
      </w:r>
      <w:proofErr w:type="spellEnd"/>
      <w:r w:rsidRPr="00D93DC4">
        <w:rPr>
          <w:rFonts w:ascii="Times New Roman" w:eastAsia="Times New Roman" w:hAnsi="Times New Roman" w:cs="Times New Roman"/>
          <w:sz w:val="24"/>
          <w:szCs w:val="24"/>
          <w:lang w:eastAsia="ru-RU"/>
        </w:rPr>
        <w:t>. от 29.12.2004г. № 190-ФЗ). В составе материалов по обоснованию, на картах выделены зоны с особыми условиями использования территории, т.е. территории, в границах которых устанавливаются ограничения на осуществление градостроительной деятельности.</w:t>
      </w:r>
    </w:p>
    <w:p w:rsidR="00D93DC4" w:rsidRPr="00D93DC4" w:rsidRDefault="00D93DC4" w:rsidP="00D93DC4">
      <w:pPr>
        <w:widowControl w:val="0"/>
        <w:spacing w:after="0" w:line="276" w:lineRule="auto"/>
        <w:ind w:firstLine="709"/>
        <w:contextualSpacing/>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 xml:space="preserve">Границы указанных территорий определяются в соответствии с законодательством Российской Федерации, Республики Мордовия и местных нормативных актов. </w:t>
      </w:r>
    </w:p>
    <w:p w:rsidR="00D93DC4" w:rsidRPr="00D93DC4" w:rsidRDefault="00D93DC4" w:rsidP="00D93DC4">
      <w:pPr>
        <w:widowControl w:val="0"/>
        <w:spacing w:after="0" w:line="276" w:lineRule="auto"/>
        <w:ind w:firstLine="709"/>
        <w:contextualSpacing/>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На картах материалов по обоснованию генерального плана показаны существующие (утвержденные) зоны с особыми условиями использования территории и ориентировочные, согласно ранее утвержденному генеральному плану:</w:t>
      </w:r>
    </w:p>
    <w:p w:rsidR="00D93DC4" w:rsidRPr="00D93DC4" w:rsidRDefault="00D93DC4" w:rsidP="00D93DC4">
      <w:pPr>
        <w:widowControl w:val="0"/>
        <w:spacing w:after="0" w:line="276" w:lineRule="auto"/>
        <w:ind w:firstLine="709"/>
        <w:contextualSpacing/>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 Охранная зона инженерных коммуникаций (охранная зона газопроводов и систем газоснабжения, охранная зона объектов электросетевого хозяйства, охранная зона линий и сооружений связи);</w:t>
      </w:r>
    </w:p>
    <w:p w:rsidR="00D93DC4" w:rsidRPr="00D93DC4" w:rsidRDefault="00D93DC4" w:rsidP="00D93DC4">
      <w:pPr>
        <w:widowControl w:val="0"/>
        <w:spacing w:after="0" w:line="276" w:lineRule="auto"/>
        <w:ind w:firstLine="709"/>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 Водоохранная зона;</w:t>
      </w:r>
    </w:p>
    <w:p w:rsidR="00D93DC4" w:rsidRPr="00D93DC4" w:rsidRDefault="00D93DC4" w:rsidP="00D93DC4">
      <w:pPr>
        <w:widowControl w:val="0"/>
        <w:spacing w:after="0" w:line="276" w:lineRule="auto"/>
        <w:ind w:firstLine="709"/>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 Прибрежные защитные полосы;</w:t>
      </w:r>
    </w:p>
    <w:p w:rsidR="00D93DC4" w:rsidRPr="00D93DC4" w:rsidRDefault="00D93DC4" w:rsidP="00D93DC4">
      <w:pPr>
        <w:widowControl w:val="0"/>
        <w:spacing w:after="0" w:line="276" w:lineRule="auto"/>
        <w:ind w:firstLine="709"/>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 Зоны санитарной охраны источников питьевого и хозяйственно-бытового водоснабжения и водопроводов питьевого назначения;</w:t>
      </w:r>
    </w:p>
    <w:p w:rsidR="00D93DC4" w:rsidRPr="00D93DC4" w:rsidRDefault="00D93DC4" w:rsidP="00D93DC4">
      <w:pPr>
        <w:widowControl w:val="0"/>
        <w:spacing w:after="0" w:line="276" w:lineRule="auto"/>
        <w:ind w:firstLine="709"/>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 Санитарно-защитная зона (ориентировочные).</w:t>
      </w:r>
    </w:p>
    <w:p w:rsidR="00D93DC4" w:rsidRPr="00D93DC4" w:rsidRDefault="00D93DC4" w:rsidP="00D93DC4">
      <w:pPr>
        <w:widowControl w:val="0"/>
        <w:spacing w:after="0" w:line="276" w:lineRule="auto"/>
        <w:ind w:firstLine="709"/>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В настоящее время на территории поселения установлены не все санитарно-защитные зоны от производственных и прочих объектов. Размеры санитарно-защитных зон следует устанавливать с учетом требований СанПиН 2.2.1/2.1.1.1200. Достаточность ширины санитарно-защитной зоны следует подтверждать расчетами рассеивания в атмосферном воздухе вредных веществ, содержащихся в выбросах промышленных предприятий.</w:t>
      </w:r>
    </w:p>
    <w:p w:rsidR="00D93DC4" w:rsidRPr="00D93DC4" w:rsidRDefault="00D93DC4" w:rsidP="00D93DC4">
      <w:pPr>
        <w:widowControl w:val="0"/>
        <w:spacing w:after="0" w:line="276" w:lineRule="auto"/>
        <w:ind w:firstLine="709"/>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В соответствии с частью 16 статьи 65 Водного кодекса Российской Федерации (в новой редакции)  в границах водоохранных зон запрещаются:</w:t>
      </w:r>
    </w:p>
    <w:p w:rsidR="00D93DC4" w:rsidRPr="00D93DC4" w:rsidRDefault="00D93DC4" w:rsidP="00D93DC4">
      <w:pPr>
        <w:spacing w:after="0" w:line="276" w:lineRule="auto"/>
        <w:ind w:firstLine="709"/>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1) использование сточных вод в целях повышения почвенного плодородия;</w:t>
      </w:r>
    </w:p>
    <w:p w:rsidR="00D93DC4" w:rsidRPr="00D93DC4" w:rsidRDefault="00D93DC4" w:rsidP="00D93DC4">
      <w:pPr>
        <w:spacing w:after="0" w:line="276" w:lineRule="auto"/>
        <w:ind w:firstLine="709"/>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 а также загрязнение территории загрязняющими веществами, предельно допустимые концентрации которых в водах водных объектов рыбохозяйственного значения не установлены;</w:t>
      </w:r>
    </w:p>
    <w:p w:rsidR="00D93DC4" w:rsidRPr="00D93DC4" w:rsidRDefault="00D93DC4" w:rsidP="00D93DC4">
      <w:pPr>
        <w:spacing w:after="0" w:line="276" w:lineRule="auto"/>
        <w:ind w:firstLine="709"/>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3) осуществление авиационных мер по борьбе с вредными организмами;</w:t>
      </w:r>
    </w:p>
    <w:p w:rsidR="00D93DC4" w:rsidRPr="00D93DC4" w:rsidRDefault="00D93DC4" w:rsidP="00D93DC4">
      <w:pPr>
        <w:spacing w:after="0" w:line="276" w:lineRule="auto"/>
        <w:ind w:firstLine="709"/>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D93DC4" w:rsidRPr="00D93DC4" w:rsidRDefault="00D93DC4" w:rsidP="00D93DC4">
      <w:pPr>
        <w:spacing w:after="0" w:line="276" w:lineRule="auto"/>
        <w:ind w:firstLine="709"/>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lastRenderedPageBreak/>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D93DC4" w:rsidRPr="00D93DC4" w:rsidRDefault="00D93DC4" w:rsidP="00D93DC4">
      <w:pPr>
        <w:spacing w:after="0" w:line="276" w:lineRule="auto"/>
        <w:ind w:firstLine="709"/>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 xml:space="preserve">6) хранение пестицидов и </w:t>
      </w:r>
      <w:proofErr w:type="spellStart"/>
      <w:r w:rsidRPr="00D93DC4">
        <w:rPr>
          <w:rFonts w:ascii="Times New Roman" w:eastAsia="Times New Roman" w:hAnsi="Times New Roman" w:cs="Times New Roman"/>
          <w:sz w:val="24"/>
          <w:szCs w:val="24"/>
          <w:lang w:eastAsia="ru-RU"/>
        </w:rPr>
        <w:t>агрохимикатов</w:t>
      </w:r>
      <w:proofErr w:type="spellEnd"/>
      <w:r w:rsidRPr="00D93DC4">
        <w:rPr>
          <w:rFonts w:ascii="Times New Roman" w:eastAsia="Times New Roman" w:hAnsi="Times New Roman" w:cs="Times New Roman"/>
          <w:sz w:val="24"/>
          <w:szCs w:val="24"/>
          <w:lang w:eastAsia="ru-RU"/>
        </w:rPr>
        <w:t xml:space="preserve"> (за исключением хранения </w:t>
      </w:r>
      <w:proofErr w:type="spellStart"/>
      <w:r w:rsidRPr="00D93DC4">
        <w:rPr>
          <w:rFonts w:ascii="Times New Roman" w:eastAsia="Times New Roman" w:hAnsi="Times New Roman" w:cs="Times New Roman"/>
          <w:sz w:val="24"/>
          <w:szCs w:val="24"/>
          <w:lang w:eastAsia="ru-RU"/>
        </w:rPr>
        <w:t>агрохимикатов</w:t>
      </w:r>
      <w:proofErr w:type="spellEnd"/>
      <w:r w:rsidRPr="00D93DC4">
        <w:rPr>
          <w:rFonts w:ascii="Times New Roman" w:eastAsia="Times New Roman" w:hAnsi="Times New Roman" w:cs="Times New Roman"/>
          <w:sz w:val="24"/>
          <w:szCs w:val="24"/>
          <w:lang w:eastAsia="ru-RU"/>
        </w:rPr>
        <w:t xml:space="preserve"> в специализированных хранилищах на территориях морских портов за пределами границ прибрежных защитных полос), применение пестицидов и </w:t>
      </w:r>
      <w:proofErr w:type="spellStart"/>
      <w:r w:rsidRPr="00D93DC4">
        <w:rPr>
          <w:rFonts w:ascii="Times New Roman" w:eastAsia="Times New Roman" w:hAnsi="Times New Roman" w:cs="Times New Roman"/>
          <w:sz w:val="24"/>
          <w:szCs w:val="24"/>
          <w:lang w:eastAsia="ru-RU"/>
        </w:rPr>
        <w:t>агрохимикатов</w:t>
      </w:r>
      <w:proofErr w:type="spellEnd"/>
      <w:r w:rsidRPr="00D93DC4">
        <w:rPr>
          <w:rFonts w:ascii="Times New Roman" w:eastAsia="Times New Roman" w:hAnsi="Times New Roman" w:cs="Times New Roman"/>
          <w:sz w:val="24"/>
          <w:szCs w:val="24"/>
          <w:lang w:eastAsia="ru-RU"/>
        </w:rPr>
        <w:t>;</w:t>
      </w:r>
    </w:p>
    <w:p w:rsidR="00D93DC4" w:rsidRPr="00D93DC4" w:rsidRDefault="00D93DC4" w:rsidP="00D93DC4">
      <w:pPr>
        <w:spacing w:after="0" w:line="276" w:lineRule="auto"/>
        <w:ind w:firstLine="709"/>
        <w:contextualSpacing/>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7) сброс сточных, в том числе дренажных, вод;</w:t>
      </w:r>
    </w:p>
    <w:p w:rsidR="00D93DC4" w:rsidRPr="00D93DC4" w:rsidRDefault="00D93DC4" w:rsidP="00D93DC4">
      <w:pPr>
        <w:spacing w:after="0" w:line="276" w:lineRule="auto"/>
        <w:ind w:firstLine="709"/>
        <w:contextualSpacing/>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20" w:anchor="dst35" w:history="1">
        <w:r w:rsidRPr="00D93DC4">
          <w:rPr>
            <w:rFonts w:ascii="Times New Roman" w:eastAsia="Times New Roman" w:hAnsi="Times New Roman" w:cs="Times New Roman"/>
            <w:color w:val="0000FF"/>
            <w:sz w:val="24"/>
            <w:szCs w:val="24"/>
            <w:u w:val="single"/>
            <w:lang w:eastAsia="ru-RU"/>
          </w:rPr>
          <w:t>статьей 19.1</w:t>
        </w:r>
      </w:hyperlink>
      <w:r w:rsidRPr="00D93DC4">
        <w:rPr>
          <w:rFonts w:ascii="Times New Roman" w:eastAsia="Times New Roman" w:hAnsi="Times New Roman" w:cs="Times New Roman"/>
          <w:sz w:val="24"/>
          <w:szCs w:val="24"/>
          <w:lang w:eastAsia="ru-RU"/>
        </w:rPr>
        <w:t> Закона Российской Федерации от21 февраля 1992 года N 2395-1 "О недрах").</w:t>
      </w:r>
    </w:p>
    <w:p w:rsidR="00D93DC4" w:rsidRPr="00D93DC4" w:rsidRDefault="00D93DC4" w:rsidP="00D93DC4">
      <w:pPr>
        <w:spacing w:after="0" w:line="276" w:lineRule="auto"/>
        <w:ind w:firstLine="709"/>
        <w:contextualSpacing/>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 xml:space="preserve">В границах водоохранных зон допускаются проектирование, строительство, </w:t>
      </w:r>
    </w:p>
    <w:p w:rsidR="00D93DC4" w:rsidRPr="00D93DC4" w:rsidRDefault="00D93DC4" w:rsidP="00D93DC4">
      <w:pPr>
        <w:spacing w:after="0" w:line="276" w:lineRule="auto"/>
        <w:contextualSpacing/>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D93DC4" w:rsidRPr="00D93DC4" w:rsidRDefault="00D93DC4" w:rsidP="00D93DC4">
      <w:pPr>
        <w:spacing w:after="0" w:line="276" w:lineRule="auto"/>
        <w:ind w:firstLine="709"/>
        <w:contextualSpacing/>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1) централизованные системы водоотведения (канализации), централизованные ливневые системы водоотведения;</w:t>
      </w:r>
    </w:p>
    <w:p w:rsidR="00D93DC4" w:rsidRPr="00D93DC4" w:rsidRDefault="00D93DC4" w:rsidP="00D93DC4">
      <w:pPr>
        <w:spacing w:after="0" w:line="276" w:lineRule="auto"/>
        <w:ind w:firstLine="709"/>
        <w:contextualSpacing/>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D93DC4" w:rsidRPr="00D93DC4" w:rsidRDefault="00D93DC4" w:rsidP="00D93DC4">
      <w:pPr>
        <w:spacing w:after="0" w:line="276" w:lineRule="auto"/>
        <w:ind w:firstLine="709"/>
        <w:contextualSpacing/>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D93DC4" w:rsidRPr="00D93DC4" w:rsidRDefault="00D93DC4" w:rsidP="00D93DC4">
      <w:pPr>
        <w:spacing w:after="0" w:line="276" w:lineRule="auto"/>
        <w:ind w:firstLine="709"/>
        <w:contextualSpacing/>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 xml:space="preserve">4) сооружения для сбора отходов производства и потребления, а также сооружения и системы для отведения (сброса) сточных вод (в том числе дождевых, талых, </w:t>
      </w:r>
      <w:r w:rsidRPr="00D93DC4">
        <w:rPr>
          <w:rFonts w:ascii="Times New Roman" w:eastAsia="Times New Roman" w:hAnsi="Times New Roman" w:cs="Times New Roman"/>
          <w:sz w:val="24"/>
          <w:szCs w:val="24"/>
          <w:lang w:eastAsia="ru-RU"/>
        </w:rPr>
        <w:lastRenderedPageBreak/>
        <w:t>инфильтрационных, поливомоечных и дренажных вод) в приемники, изготовленные из водонепроницаемых материалов;</w:t>
      </w:r>
    </w:p>
    <w:p w:rsidR="00D93DC4" w:rsidRPr="00D93DC4" w:rsidRDefault="00D93DC4" w:rsidP="00D93DC4">
      <w:pPr>
        <w:spacing w:after="0" w:line="276" w:lineRule="auto"/>
        <w:ind w:firstLine="709"/>
        <w:contextualSpacing/>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 xml:space="preserve">5) сооружения, обеспечивающие защиту водных объектов и прилегающих к ним территорий от разливов нефти и </w:t>
      </w:r>
      <w:proofErr w:type="gramStart"/>
      <w:r w:rsidRPr="00D93DC4">
        <w:rPr>
          <w:rFonts w:ascii="Times New Roman" w:eastAsia="Times New Roman" w:hAnsi="Times New Roman" w:cs="Times New Roman"/>
          <w:sz w:val="24"/>
          <w:szCs w:val="24"/>
          <w:lang w:eastAsia="ru-RU"/>
        </w:rPr>
        <w:t>нефтепродуктов</w:t>
      </w:r>
      <w:proofErr w:type="gramEnd"/>
      <w:r w:rsidRPr="00D93DC4">
        <w:rPr>
          <w:rFonts w:ascii="Times New Roman" w:eastAsia="Times New Roman" w:hAnsi="Times New Roman" w:cs="Times New Roman"/>
          <w:sz w:val="24"/>
          <w:szCs w:val="24"/>
          <w:lang w:eastAsia="ru-RU"/>
        </w:rPr>
        <w:t xml:space="preserve"> и иного негативного воздействия на окружающую среду.</w:t>
      </w:r>
    </w:p>
    <w:p w:rsidR="00D93DC4" w:rsidRPr="00D93DC4" w:rsidRDefault="00D93DC4" w:rsidP="00D93DC4">
      <w:pPr>
        <w:spacing w:after="0" w:line="276" w:lineRule="auto"/>
        <w:ind w:firstLine="709"/>
        <w:contextualSpacing/>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В отношении территорий ведения гражданами садоводства или огородничества для собственных нужд,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r:id="rId21" w:anchor="dst99" w:history="1">
        <w:r w:rsidRPr="00D93DC4">
          <w:rPr>
            <w:rFonts w:ascii="Times New Roman" w:eastAsia="Times New Roman" w:hAnsi="Times New Roman" w:cs="Times New Roman"/>
            <w:color w:val="0000FF"/>
            <w:sz w:val="24"/>
            <w:szCs w:val="24"/>
            <w:u w:val="single"/>
            <w:lang w:eastAsia="ru-RU"/>
          </w:rPr>
          <w:t>пункте 1 части 16</w:t>
        </w:r>
      </w:hyperlink>
      <w:r w:rsidRPr="00D93DC4">
        <w:rPr>
          <w:rFonts w:ascii="Times New Roman" w:eastAsia="Times New Roman" w:hAnsi="Times New Roman" w:cs="Times New Roman"/>
          <w:sz w:val="24"/>
          <w:szCs w:val="24"/>
          <w:lang w:eastAsia="ru-RU"/>
        </w:rPr>
        <w:t xml:space="preserve"> настоящей статьи, допускается применение приемников, изготовленных из водонепроницаемых материалов, </w:t>
      </w:r>
    </w:p>
    <w:p w:rsidR="00D93DC4" w:rsidRPr="00D93DC4" w:rsidRDefault="00D93DC4" w:rsidP="00D93DC4">
      <w:pPr>
        <w:spacing w:after="0" w:line="276" w:lineRule="auto"/>
        <w:contextualSpacing/>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предотвращающих поступление загрязняющих веществ, иных веществ и микроорганизмов</w:t>
      </w:r>
    </w:p>
    <w:p w:rsidR="00D93DC4" w:rsidRPr="00D93DC4" w:rsidRDefault="00D93DC4" w:rsidP="00D93DC4">
      <w:pPr>
        <w:spacing w:after="0" w:line="276" w:lineRule="auto"/>
        <w:contextualSpacing/>
        <w:jc w:val="both"/>
        <w:rPr>
          <w:rFonts w:ascii="Times New Roman" w:eastAsia="Times New Roman" w:hAnsi="Times New Roman" w:cs="Times New Roman"/>
          <w:sz w:val="24"/>
          <w:szCs w:val="24"/>
          <w:lang w:eastAsia="ru-RU"/>
        </w:rPr>
      </w:pPr>
      <w:r w:rsidRPr="00D93DC4">
        <w:rPr>
          <w:rFonts w:ascii="Times New Roman" w:eastAsia="Times New Roman" w:hAnsi="Times New Roman" w:cs="Times New Roman"/>
          <w:sz w:val="24"/>
          <w:szCs w:val="24"/>
          <w:lang w:eastAsia="ru-RU"/>
        </w:rPr>
        <w:t>в окружающую среду.</w:t>
      </w:r>
    </w:p>
    <w:p w:rsidR="00D93DC4" w:rsidRPr="00D93DC4" w:rsidRDefault="00D93DC4" w:rsidP="00D93DC4">
      <w:pPr>
        <w:spacing w:after="0" w:line="276" w:lineRule="auto"/>
        <w:ind w:firstLine="709"/>
        <w:contextualSpacing/>
        <w:jc w:val="both"/>
        <w:rPr>
          <w:rFonts w:ascii="Times New Roman" w:eastAsia="Times New Roman" w:hAnsi="Times New Roman" w:cs="Times New Roman"/>
          <w:color w:val="000000"/>
          <w:sz w:val="24"/>
          <w:szCs w:val="24"/>
          <w:lang w:eastAsia="ru-RU"/>
        </w:rPr>
      </w:pPr>
      <w:r w:rsidRPr="00D93DC4">
        <w:rPr>
          <w:rFonts w:ascii="Times New Roman" w:eastAsia="Times New Roman" w:hAnsi="Times New Roman" w:cs="Times New Roman"/>
          <w:color w:val="000000"/>
          <w:sz w:val="24"/>
          <w:szCs w:val="24"/>
          <w:lang w:eastAsia="ru-RU"/>
        </w:rPr>
        <w:t>На территориях, расположенных в границах водоохранных зон и занятых защитными лесами, особо защитными участками лесов, наряду с ограничениями, установленными </w:t>
      </w:r>
      <w:hyperlink r:id="rId22" w:anchor="dst100589" w:history="1">
        <w:r w:rsidRPr="00D93DC4">
          <w:rPr>
            <w:rFonts w:ascii="Times New Roman" w:eastAsia="Times New Roman" w:hAnsi="Times New Roman" w:cs="Times New Roman"/>
            <w:color w:val="000000"/>
            <w:sz w:val="24"/>
            <w:szCs w:val="24"/>
            <w:u w:val="single"/>
            <w:lang w:eastAsia="ru-RU"/>
          </w:rPr>
          <w:t>частью 15</w:t>
        </w:r>
      </w:hyperlink>
      <w:r w:rsidRPr="00D93DC4">
        <w:rPr>
          <w:rFonts w:ascii="Times New Roman" w:eastAsia="Times New Roman" w:hAnsi="Times New Roman" w:cs="Times New Roman"/>
          <w:color w:val="000000"/>
          <w:sz w:val="24"/>
          <w:szCs w:val="24"/>
          <w:lang w:eastAsia="ru-RU"/>
        </w:rPr>
        <w:t> настоящей статьи, действуют ограничения, предусмотренные установленными лесным законодательством правовым режимом защитных лесов, правовым режимом особо защитных участков лесов.</w:t>
      </w:r>
    </w:p>
    <w:p w:rsidR="00D93DC4" w:rsidRPr="00D93DC4" w:rsidRDefault="00D93DC4" w:rsidP="00D93DC4">
      <w:pPr>
        <w:shd w:val="clear" w:color="auto" w:fill="FFFFFF"/>
        <w:spacing w:after="0" w:line="276" w:lineRule="auto"/>
        <w:ind w:firstLine="709"/>
        <w:contextualSpacing/>
        <w:jc w:val="both"/>
        <w:rPr>
          <w:rFonts w:ascii="Times New Roman" w:eastAsia="Times New Roman" w:hAnsi="Times New Roman" w:cs="Times New Roman"/>
          <w:color w:val="000000"/>
          <w:sz w:val="24"/>
          <w:szCs w:val="24"/>
          <w:lang w:eastAsia="ru-RU"/>
        </w:rPr>
      </w:pPr>
      <w:r w:rsidRPr="00D93DC4">
        <w:rPr>
          <w:rFonts w:ascii="Times New Roman" w:eastAsia="Times New Roman" w:hAnsi="Times New Roman" w:cs="Times New Roman"/>
          <w:color w:val="000000"/>
          <w:sz w:val="24"/>
          <w:szCs w:val="24"/>
          <w:lang w:eastAsia="ru-RU"/>
        </w:rPr>
        <w:t xml:space="preserve">Строительство, реконструкция и эксплуатация специализированных хранилищ </w:t>
      </w:r>
      <w:proofErr w:type="spellStart"/>
      <w:r w:rsidRPr="00D93DC4">
        <w:rPr>
          <w:rFonts w:ascii="Times New Roman" w:eastAsia="Times New Roman" w:hAnsi="Times New Roman" w:cs="Times New Roman"/>
          <w:color w:val="000000"/>
          <w:sz w:val="24"/>
          <w:szCs w:val="24"/>
          <w:lang w:eastAsia="ru-RU"/>
        </w:rPr>
        <w:t>агрохимикатов</w:t>
      </w:r>
      <w:proofErr w:type="spellEnd"/>
      <w:r w:rsidRPr="00D93DC4">
        <w:rPr>
          <w:rFonts w:ascii="Times New Roman" w:eastAsia="Times New Roman" w:hAnsi="Times New Roman" w:cs="Times New Roman"/>
          <w:color w:val="000000"/>
          <w:sz w:val="24"/>
          <w:szCs w:val="24"/>
          <w:lang w:eastAsia="ru-RU"/>
        </w:rPr>
        <w:t xml:space="preserve"> допускаются при условии оборудования таких хранилищ сооружениями и системами, предотвращающими загрязнение водных объектов.</w:t>
      </w:r>
    </w:p>
    <w:p w:rsidR="00D93DC4" w:rsidRPr="00D93DC4" w:rsidRDefault="00D93DC4" w:rsidP="00D93DC4">
      <w:pPr>
        <w:shd w:val="clear" w:color="auto" w:fill="FFFFFF"/>
        <w:spacing w:after="0" w:line="276" w:lineRule="auto"/>
        <w:ind w:firstLine="709"/>
        <w:contextualSpacing/>
        <w:jc w:val="both"/>
        <w:rPr>
          <w:rFonts w:ascii="Times New Roman" w:eastAsia="Times New Roman" w:hAnsi="Times New Roman" w:cs="Times New Roman"/>
          <w:color w:val="000000"/>
          <w:sz w:val="24"/>
          <w:szCs w:val="24"/>
          <w:lang w:eastAsia="ru-RU"/>
        </w:rPr>
      </w:pPr>
      <w:r w:rsidRPr="00D93DC4">
        <w:rPr>
          <w:rFonts w:ascii="Times New Roman" w:eastAsia="Times New Roman" w:hAnsi="Times New Roman" w:cs="Times New Roman"/>
          <w:color w:val="000000"/>
          <w:sz w:val="24"/>
          <w:szCs w:val="24"/>
          <w:lang w:eastAsia="ru-RU"/>
        </w:rPr>
        <w:t>В границах   прибрежных защитных полос наряду с установленными </w:t>
      </w:r>
      <w:hyperlink r:id="rId23" w:anchor="dst100589" w:history="1">
        <w:r w:rsidRPr="00D93DC4">
          <w:rPr>
            <w:rFonts w:ascii="Times New Roman" w:eastAsia="Times New Roman" w:hAnsi="Times New Roman" w:cs="Times New Roman"/>
            <w:color w:val="000000"/>
            <w:sz w:val="24"/>
            <w:szCs w:val="24"/>
            <w:u w:val="single"/>
            <w:lang w:eastAsia="ru-RU"/>
          </w:rPr>
          <w:t>частью 15</w:t>
        </w:r>
      </w:hyperlink>
      <w:r w:rsidRPr="00D93DC4">
        <w:rPr>
          <w:rFonts w:ascii="Times New Roman" w:eastAsia="Times New Roman" w:hAnsi="Times New Roman" w:cs="Times New Roman"/>
          <w:color w:val="000000"/>
          <w:sz w:val="24"/>
          <w:szCs w:val="24"/>
          <w:lang w:eastAsia="ru-RU"/>
        </w:rPr>
        <w:t> </w:t>
      </w:r>
    </w:p>
    <w:p w:rsidR="00D93DC4" w:rsidRPr="00D93DC4" w:rsidRDefault="00D93DC4" w:rsidP="00D93DC4">
      <w:pPr>
        <w:shd w:val="clear" w:color="auto" w:fill="FFFFFF"/>
        <w:spacing w:after="0" w:line="276" w:lineRule="auto"/>
        <w:contextualSpacing/>
        <w:jc w:val="both"/>
        <w:rPr>
          <w:rFonts w:ascii="Times New Roman" w:eastAsia="Times New Roman" w:hAnsi="Times New Roman" w:cs="Times New Roman"/>
          <w:color w:val="000000"/>
          <w:sz w:val="32"/>
          <w:szCs w:val="24"/>
          <w:lang w:eastAsia="ru-RU"/>
        </w:rPr>
      </w:pPr>
      <w:r w:rsidRPr="00D93DC4">
        <w:rPr>
          <w:rFonts w:ascii="Times New Roman" w:eastAsia="Times New Roman" w:hAnsi="Times New Roman" w:cs="Times New Roman"/>
          <w:color w:val="000000"/>
          <w:sz w:val="24"/>
          <w:szCs w:val="24"/>
          <w:lang w:eastAsia="ru-RU"/>
        </w:rPr>
        <w:t>настоящей статьи ограничениями запрещаются:</w:t>
      </w:r>
    </w:p>
    <w:p w:rsidR="00D93DC4" w:rsidRPr="00D93DC4" w:rsidRDefault="00D93DC4" w:rsidP="00D93DC4">
      <w:pPr>
        <w:spacing w:after="0" w:line="276" w:lineRule="auto"/>
        <w:ind w:firstLine="709"/>
        <w:contextualSpacing/>
        <w:jc w:val="both"/>
        <w:rPr>
          <w:rFonts w:ascii="Times New Roman" w:eastAsia="Times New Roman" w:hAnsi="Times New Roman" w:cs="Times New Roman"/>
          <w:color w:val="000000"/>
          <w:sz w:val="24"/>
          <w:szCs w:val="24"/>
          <w:lang w:eastAsia="ru-RU"/>
        </w:rPr>
      </w:pPr>
      <w:r w:rsidRPr="00D93DC4">
        <w:rPr>
          <w:rFonts w:ascii="Times New Roman" w:eastAsia="Times New Roman" w:hAnsi="Times New Roman" w:cs="Times New Roman"/>
          <w:color w:val="000000"/>
          <w:sz w:val="24"/>
          <w:szCs w:val="24"/>
          <w:lang w:eastAsia="ru-RU"/>
        </w:rPr>
        <w:t>1) распашка земель;</w:t>
      </w:r>
    </w:p>
    <w:p w:rsidR="00D93DC4" w:rsidRPr="00D93DC4" w:rsidRDefault="00D93DC4" w:rsidP="00D93DC4">
      <w:pPr>
        <w:spacing w:after="0" w:line="276" w:lineRule="auto"/>
        <w:ind w:firstLine="709"/>
        <w:contextualSpacing/>
        <w:jc w:val="both"/>
        <w:rPr>
          <w:rFonts w:ascii="Times New Roman" w:eastAsia="Times New Roman" w:hAnsi="Times New Roman" w:cs="Times New Roman"/>
          <w:color w:val="000000"/>
          <w:sz w:val="24"/>
          <w:szCs w:val="24"/>
          <w:lang w:eastAsia="ru-RU"/>
        </w:rPr>
      </w:pPr>
      <w:r w:rsidRPr="00D93DC4">
        <w:rPr>
          <w:rFonts w:ascii="Times New Roman" w:eastAsia="Times New Roman" w:hAnsi="Times New Roman" w:cs="Times New Roman"/>
          <w:color w:val="000000"/>
          <w:sz w:val="24"/>
          <w:szCs w:val="24"/>
          <w:lang w:eastAsia="ru-RU"/>
        </w:rPr>
        <w:t>2) размещение отвалов размываемых грунтов;</w:t>
      </w:r>
    </w:p>
    <w:p w:rsidR="00D93DC4" w:rsidRPr="00D93DC4" w:rsidRDefault="00D93DC4" w:rsidP="00D93DC4">
      <w:pPr>
        <w:spacing w:after="0" w:line="276" w:lineRule="auto"/>
        <w:ind w:firstLine="709"/>
        <w:contextualSpacing/>
        <w:jc w:val="both"/>
        <w:rPr>
          <w:rFonts w:ascii="Times New Roman" w:eastAsia="Times New Roman" w:hAnsi="Times New Roman" w:cs="Times New Roman"/>
          <w:color w:val="000000"/>
          <w:sz w:val="24"/>
          <w:szCs w:val="24"/>
          <w:lang w:eastAsia="ru-RU"/>
        </w:rPr>
      </w:pPr>
      <w:r w:rsidRPr="00D93DC4">
        <w:rPr>
          <w:rFonts w:ascii="Times New Roman" w:eastAsia="Times New Roman" w:hAnsi="Times New Roman" w:cs="Times New Roman"/>
          <w:color w:val="000000"/>
          <w:sz w:val="24"/>
          <w:szCs w:val="24"/>
          <w:lang w:eastAsia="ru-RU"/>
        </w:rPr>
        <w:t>3) выпас сельскохозяйственных животных и организация для них летних лагерей, ванн.</w:t>
      </w:r>
    </w:p>
    <w:p w:rsidR="00D93DC4" w:rsidRPr="00D93DC4" w:rsidRDefault="00D93DC4" w:rsidP="00D93DC4">
      <w:pPr>
        <w:spacing w:after="0" w:line="276" w:lineRule="auto"/>
        <w:ind w:firstLine="709"/>
        <w:contextualSpacing/>
        <w:jc w:val="both"/>
        <w:rPr>
          <w:rFonts w:ascii="Times New Roman" w:eastAsia="Times New Roman" w:hAnsi="Times New Roman" w:cs="Times New Roman"/>
          <w:color w:val="000000"/>
          <w:sz w:val="24"/>
          <w:szCs w:val="24"/>
          <w:lang w:eastAsia="ru-RU"/>
        </w:rPr>
      </w:pPr>
      <w:r w:rsidRPr="00D93DC4">
        <w:rPr>
          <w:rFonts w:ascii="Times New Roman" w:eastAsia="Times New Roman" w:hAnsi="Times New Roman" w:cs="Times New Roman"/>
          <w:color w:val="000000"/>
          <w:sz w:val="24"/>
          <w:szCs w:val="24"/>
          <w:lang w:eastAsia="ru-RU"/>
        </w:rPr>
        <w:t>Установление границ водоохранных зон и границ прибрежных защитных полос водных объектов, в том числе обозначение на местности посредством специальных информационных </w:t>
      </w:r>
      <w:hyperlink r:id="rId24" w:anchor="dst100007" w:history="1">
        <w:r w:rsidRPr="00D93DC4">
          <w:rPr>
            <w:rFonts w:ascii="Times New Roman" w:eastAsia="Times New Roman" w:hAnsi="Times New Roman" w:cs="Times New Roman"/>
            <w:color w:val="000000"/>
            <w:sz w:val="24"/>
            <w:szCs w:val="24"/>
            <w:u w:val="single"/>
            <w:lang w:eastAsia="ru-RU"/>
          </w:rPr>
          <w:t>знаков</w:t>
        </w:r>
      </w:hyperlink>
      <w:r w:rsidRPr="00D93DC4">
        <w:rPr>
          <w:rFonts w:ascii="Times New Roman" w:eastAsia="Times New Roman" w:hAnsi="Times New Roman" w:cs="Times New Roman"/>
          <w:color w:val="000000"/>
          <w:sz w:val="24"/>
          <w:szCs w:val="24"/>
          <w:lang w:eastAsia="ru-RU"/>
        </w:rPr>
        <w:t>, осуществляется в </w:t>
      </w:r>
      <w:hyperlink r:id="rId25" w:anchor="dst100008" w:history="1">
        <w:r w:rsidRPr="00D93DC4">
          <w:rPr>
            <w:rFonts w:ascii="Times New Roman" w:eastAsia="Times New Roman" w:hAnsi="Times New Roman" w:cs="Times New Roman"/>
            <w:color w:val="000000"/>
            <w:sz w:val="24"/>
            <w:szCs w:val="24"/>
            <w:u w:val="single"/>
            <w:lang w:eastAsia="ru-RU"/>
          </w:rPr>
          <w:t>порядке</w:t>
        </w:r>
      </w:hyperlink>
      <w:r w:rsidRPr="00D93DC4">
        <w:rPr>
          <w:rFonts w:ascii="Times New Roman" w:eastAsia="Times New Roman" w:hAnsi="Times New Roman" w:cs="Times New Roman"/>
          <w:color w:val="000000"/>
          <w:sz w:val="24"/>
          <w:szCs w:val="24"/>
          <w:lang w:eastAsia="ru-RU"/>
        </w:rPr>
        <w:t>, установленном Правительством Российской Федерации.</w:t>
      </w:r>
    </w:p>
    <w:p w:rsidR="00D93DC4" w:rsidRDefault="00D93DC4" w:rsidP="00285374">
      <w:pPr>
        <w:overflowPunct w:val="0"/>
        <w:autoSpaceDE w:val="0"/>
        <w:autoSpaceDN w:val="0"/>
        <w:adjustRightInd w:val="0"/>
        <w:spacing w:after="0" w:line="276" w:lineRule="auto"/>
        <w:ind w:firstLine="709"/>
        <w:jc w:val="both"/>
        <w:rPr>
          <w:rFonts w:ascii="Times New Roman" w:hAnsi="Times New Roman" w:cs="Times New Roman"/>
          <w:sz w:val="24"/>
          <w:szCs w:val="24"/>
        </w:rPr>
      </w:pPr>
    </w:p>
    <w:p w:rsidR="00D93DC4" w:rsidRPr="00D93DC4" w:rsidRDefault="00D93DC4" w:rsidP="00D93DC4">
      <w:pPr>
        <w:overflowPunct w:val="0"/>
        <w:autoSpaceDE w:val="0"/>
        <w:autoSpaceDN w:val="0"/>
        <w:adjustRightInd w:val="0"/>
        <w:spacing w:after="0" w:line="276" w:lineRule="auto"/>
        <w:ind w:firstLine="709"/>
        <w:jc w:val="both"/>
        <w:rPr>
          <w:rFonts w:ascii="Times New Roman" w:hAnsi="Times New Roman" w:cs="Times New Roman"/>
          <w:b/>
          <w:sz w:val="24"/>
          <w:szCs w:val="24"/>
        </w:rPr>
      </w:pPr>
      <w:r w:rsidRPr="00D93DC4">
        <w:rPr>
          <w:rFonts w:ascii="Times New Roman" w:hAnsi="Times New Roman" w:cs="Times New Roman"/>
          <w:sz w:val="24"/>
          <w:szCs w:val="24"/>
        </w:rPr>
        <w:t>2</w:t>
      </w:r>
      <w:r w:rsidRPr="00D93DC4">
        <w:rPr>
          <w:rFonts w:ascii="Times New Roman" w:hAnsi="Times New Roman" w:cs="Times New Roman"/>
          <w:b/>
          <w:sz w:val="24"/>
          <w:szCs w:val="24"/>
        </w:rPr>
        <w:t xml:space="preserve">.9 ТЕРРИТОРИИ ОБЪЕКТОВ КУЛЬТУРНОГО НАСЛЕДИЯ </w:t>
      </w:r>
    </w:p>
    <w:p w:rsidR="00D93DC4" w:rsidRPr="00D93DC4" w:rsidRDefault="00D93DC4" w:rsidP="00D93DC4">
      <w:pPr>
        <w:overflowPunct w:val="0"/>
        <w:autoSpaceDE w:val="0"/>
        <w:autoSpaceDN w:val="0"/>
        <w:adjustRightInd w:val="0"/>
        <w:spacing w:after="0" w:line="276" w:lineRule="auto"/>
        <w:ind w:firstLine="709"/>
        <w:jc w:val="both"/>
        <w:rPr>
          <w:rFonts w:ascii="Times New Roman" w:hAnsi="Times New Roman" w:cs="Times New Roman"/>
          <w:sz w:val="24"/>
          <w:szCs w:val="24"/>
        </w:rPr>
      </w:pPr>
    </w:p>
    <w:p w:rsidR="00D93DC4" w:rsidRPr="00D93DC4" w:rsidRDefault="00D93DC4" w:rsidP="00D93DC4">
      <w:pPr>
        <w:overflowPunct w:val="0"/>
        <w:autoSpaceDE w:val="0"/>
        <w:autoSpaceDN w:val="0"/>
        <w:adjustRightInd w:val="0"/>
        <w:spacing w:after="0" w:line="276" w:lineRule="auto"/>
        <w:ind w:firstLine="709"/>
        <w:jc w:val="both"/>
        <w:rPr>
          <w:rFonts w:ascii="Times New Roman" w:hAnsi="Times New Roman" w:cs="Times New Roman"/>
          <w:sz w:val="24"/>
          <w:szCs w:val="24"/>
        </w:rPr>
      </w:pPr>
      <w:r w:rsidRPr="00D93DC4">
        <w:rPr>
          <w:rFonts w:ascii="Times New Roman" w:hAnsi="Times New Roman" w:cs="Times New Roman"/>
          <w:sz w:val="24"/>
          <w:szCs w:val="24"/>
        </w:rPr>
        <w:t xml:space="preserve">Федеральный закон от 25.06.2002 г. №73-ФЗ «Об объектах культурного наследия (памятниках истории и культуры) народов Российской Федерации»  регулирует отношения в области сохранения, использования, популяризации и государственной охраны объектов культурного наследия (памятников истории и культуры) народов Российской Федерации и направлен на реализацию конституционного права каждого на доступ к культурным ценностям и конституционной обязанности каждого заботиться о сохранении исторического и культурного наследия, беречь памятники истории и культуры, а также на реализацию прав народов и иных этнических общностей в Российской Федерации на сохранение и развитие своей культурно-национальной </w:t>
      </w:r>
      <w:r w:rsidRPr="00D93DC4">
        <w:rPr>
          <w:rFonts w:ascii="Times New Roman" w:hAnsi="Times New Roman" w:cs="Times New Roman"/>
          <w:sz w:val="24"/>
          <w:szCs w:val="24"/>
        </w:rPr>
        <w:lastRenderedPageBreak/>
        <w:t>самобытности, защиту, восстановление и сохранение историко-культурной среды обитания, защиту и сохранение источников информации о зарождении и развитии культуры.</w:t>
      </w:r>
    </w:p>
    <w:p w:rsidR="00D93DC4" w:rsidRDefault="00D93DC4" w:rsidP="00D93DC4">
      <w:pPr>
        <w:overflowPunct w:val="0"/>
        <w:autoSpaceDE w:val="0"/>
        <w:autoSpaceDN w:val="0"/>
        <w:adjustRightInd w:val="0"/>
        <w:spacing w:after="0" w:line="276" w:lineRule="auto"/>
        <w:ind w:firstLine="709"/>
        <w:jc w:val="both"/>
        <w:rPr>
          <w:rFonts w:ascii="Times New Roman" w:hAnsi="Times New Roman" w:cs="Times New Roman"/>
          <w:sz w:val="24"/>
          <w:szCs w:val="24"/>
        </w:rPr>
      </w:pPr>
      <w:r w:rsidRPr="00D93DC4">
        <w:rPr>
          <w:rFonts w:ascii="Times New Roman" w:hAnsi="Times New Roman" w:cs="Times New Roman"/>
          <w:sz w:val="24"/>
          <w:szCs w:val="24"/>
        </w:rPr>
        <w:t>Согласно Федерального закона от 25.06.2002 г. №73-ФЗ:</w:t>
      </w:r>
    </w:p>
    <w:p w:rsidR="00D93DC4" w:rsidRPr="00D93DC4" w:rsidRDefault="00D93DC4" w:rsidP="00D93DC4">
      <w:pPr>
        <w:overflowPunct w:val="0"/>
        <w:autoSpaceDE w:val="0"/>
        <w:autoSpaceDN w:val="0"/>
        <w:adjustRightInd w:val="0"/>
        <w:spacing w:after="0" w:line="276" w:lineRule="auto"/>
        <w:ind w:firstLine="709"/>
        <w:jc w:val="both"/>
        <w:rPr>
          <w:rFonts w:ascii="Times New Roman" w:hAnsi="Times New Roman" w:cs="Times New Roman"/>
          <w:sz w:val="24"/>
          <w:szCs w:val="24"/>
        </w:rPr>
      </w:pPr>
      <w:r w:rsidRPr="00D93DC4">
        <w:rPr>
          <w:rFonts w:ascii="Times New Roman" w:hAnsi="Times New Roman" w:cs="Times New Roman"/>
          <w:sz w:val="24"/>
          <w:szCs w:val="24"/>
        </w:rPr>
        <w:t xml:space="preserve">1. Защитными </w:t>
      </w:r>
      <w:r>
        <w:rPr>
          <w:rFonts w:ascii="Times New Roman" w:hAnsi="Times New Roman" w:cs="Times New Roman"/>
          <w:sz w:val="24"/>
          <w:szCs w:val="24"/>
        </w:rPr>
        <w:t xml:space="preserve">  </w:t>
      </w:r>
      <w:r w:rsidRPr="00D93DC4">
        <w:rPr>
          <w:rFonts w:ascii="Times New Roman" w:hAnsi="Times New Roman" w:cs="Times New Roman"/>
          <w:sz w:val="24"/>
          <w:szCs w:val="24"/>
        </w:rPr>
        <w:t>зонами</w:t>
      </w:r>
      <w:r>
        <w:rPr>
          <w:rFonts w:ascii="Times New Roman" w:hAnsi="Times New Roman" w:cs="Times New Roman"/>
          <w:sz w:val="24"/>
          <w:szCs w:val="24"/>
        </w:rPr>
        <w:t xml:space="preserve"> </w:t>
      </w:r>
      <w:r w:rsidRPr="00D93DC4">
        <w:rPr>
          <w:rFonts w:ascii="Times New Roman" w:hAnsi="Times New Roman" w:cs="Times New Roman"/>
          <w:sz w:val="24"/>
          <w:szCs w:val="24"/>
        </w:rPr>
        <w:t xml:space="preserve"> объектов</w:t>
      </w:r>
      <w:r>
        <w:rPr>
          <w:rFonts w:ascii="Times New Roman" w:hAnsi="Times New Roman" w:cs="Times New Roman"/>
          <w:sz w:val="24"/>
          <w:szCs w:val="24"/>
        </w:rPr>
        <w:t xml:space="preserve"> </w:t>
      </w:r>
      <w:r w:rsidRPr="00D93DC4">
        <w:rPr>
          <w:rFonts w:ascii="Times New Roman" w:hAnsi="Times New Roman" w:cs="Times New Roman"/>
          <w:sz w:val="24"/>
          <w:szCs w:val="24"/>
        </w:rPr>
        <w:t xml:space="preserve"> культурного</w:t>
      </w:r>
      <w:r>
        <w:rPr>
          <w:rFonts w:ascii="Times New Roman" w:hAnsi="Times New Roman" w:cs="Times New Roman"/>
          <w:sz w:val="24"/>
          <w:szCs w:val="24"/>
        </w:rPr>
        <w:t xml:space="preserve"> </w:t>
      </w:r>
      <w:r w:rsidRPr="00D93DC4">
        <w:rPr>
          <w:rFonts w:ascii="Times New Roman" w:hAnsi="Times New Roman" w:cs="Times New Roman"/>
          <w:sz w:val="24"/>
          <w:szCs w:val="24"/>
        </w:rPr>
        <w:t xml:space="preserve"> наследия</w:t>
      </w:r>
      <w:r>
        <w:rPr>
          <w:rFonts w:ascii="Times New Roman" w:hAnsi="Times New Roman" w:cs="Times New Roman"/>
          <w:sz w:val="24"/>
          <w:szCs w:val="24"/>
        </w:rPr>
        <w:t xml:space="preserve"> </w:t>
      </w:r>
      <w:r w:rsidRPr="00D93DC4">
        <w:rPr>
          <w:rFonts w:ascii="Times New Roman" w:hAnsi="Times New Roman" w:cs="Times New Roman"/>
          <w:sz w:val="24"/>
          <w:szCs w:val="24"/>
        </w:rPr>
        <w:t xml:space="preserve"> являются </w:t>
      </w:r>
      <w:r>
        <w:rPr>
          <w:rFonts w:ascii="Times New Roman" w:hAnsi="Times New Roman" w:cs="Times New Roman"/>
          <w:sz w:val="24"/>
          <w:szCs w:val="24"/>
        </w:rPr>
        <w:t xml:space="preserve">   </w:t>
      </w:r>
      <w:r w:rsidRPr="00D93DC4">
        <w:rPr>
          <w:rFonts w:ascii="Times New Roman" w:hAnsi="Times New Roman" w:cs="Times New Roman"/>
          <w:sz w:val="24"/>
          <w:szCs w:val="24"/>
        </w:rPr>
        <w:t>территории,</w:t>
      </w:r>
    </w:p>
    <w:p w:rsidR="00D93DC4" w:rsidRPr="00D93DC4" w:rsidRDefault="00D93DC4" w:rsidP="00D93DC4">
      <w:pPr>
        <w:overflowPunct w:val="0"/>
        <w:autoSpaceDE w:val="0"/>
        <w:autoSpaceDN w:val="0"/>
        <w:adjustRightInd w:val="0"/>
        <w:spacing w:after="0" w:line="276" w:lineRule="auto"/>
        <w:jc w:val="both"/>
        <w:rPr>
          <w:rFonts w:ascii="Times New Roman" w:hAnsi="Times New Roman" w:cs="Times New Roman"/>
          <w:sz w:val="24"/>
          <w:szCs w:val="24"/>
        </w:rPr>
      </w:pPr>
      <w:r w:rsidRPr="00D93DC4">
        <w:rPr>
          <w:rFonts w:ascii="Times New Roman" w:hAnsi="Times New Roman" w:cs="Times New Roman"/>
          <w:sz w:val="24"/>
          <w:szCs w:val="24"/>
        </w:rPr>
        <w:t>которые прилегают к включенным в реестр памятникам и ансамблям (за исключением указанных в пункте 2 настоящей статьи объектов культурного наследия) и в границах которых в целях обеспечения сохранности объектов культурного наследия и композиционно-видовых связей (панорам) запрещаются строительство объектов капитального строительства и их реконструкция, связанная с изменением их параметров (высоты, количества этажей, площади), за исключением строительства и реконструкции линейных объектов.</w:t>
      </w:r>
    </w:p>
    <w:p w:rsidR="00D93DC4" w:rsidRPr="00D93DC4" w:rsidRDefault="00D93DC4" w:rsidP="00D93DC4">
      <w:pPr>
        <w:overflowPunct w:val="0"/>
        <w:autoSpaceDE w:val="0"/>
        <w:autoSpaceDN w:val="0"/>
        <w:adjustRightInd w:val="0"/>
        <w:spacing w:after="0" w:line="276" w:lineRule="auto"/>
        <w:ind w:firstLine="709"/>
        <w:jc w:val="both"/>
        <w:rPr>
          <w:rFonts w:ascii="Times New Roman" w:hAnsi="Times New Roman" w:cs="Times New Roman"/>
          <w:sz w:val="24"/>
          <w:szCs w:val="24"/>
        </w:rPr>
      </w:pPr>
      <w:r w:rsidRPr="00D93DC4">
        <w:rPr>
          <w:rFonts w:ascii="Times New Roman" w:hAnsi="Times New Roman" w:cs="Times New Roman"/>
          <w:sz w:val="24"/>
          <w:szCs w:val="24"/>
        </w:rPr>
        <w:t>2. Защитные зоны не устанавливаются для объектов археологического наследия, некрополей, захоронений, расположенных в границах некрополей, произведений монументального искусства,  а  также  памятников  и  ансамблей,  расположенных  в  границах достопримечательного места, в которых соответствующим   органом   охраны   объектов</w:t>
      </w:r>
    </w:p>
    <w:p w:rsidR="00D93DC4" w:rsidRPr="00D93DC4" w:rsidRDefault="00D93DC4" w:rsidP="00D93DC4">
      <w:pPr>
        <w:overflowPunct w:val="0"/>
        <w:autoSpaceDE w:val="0"/>
        <w:autoSpaceDN w:val="0"/>
        <w:adjustRightInd w:val="0"/>
        <w:spacing w:after="0" w:line="276" w:lineRule="auto"/>
        <w:ind w:firstLine="709"/>
        <w:jc w:val="both"/>
        <w:rPr>
          <w:rFonts w:ascii="Times New Roman" w:hAnsi="Times New Roman" w:cs="Times New Roman"/>
          <w:sz w:val="24"/>
          <w:szCs w:val="24"/>
        </w:rPr>
      </w:pPr>
      <w:r w:rsidRPr="00D93DC4">
        <w:rPr>
          <w:rFonts w:ascii="Times New Roman" w:hAnsi="Times New Roman" w:cs="Times New Roman"/>
          <w:sz w:val="24"/>
          <w:szCs w:val="24"/>
        </w:rPr>
        <w:t>культурного наследия установлены требования и ограничения.</w:t>
      </w:r>
    </w:p>
    <w:p w:rsidR="00D93DC4" w:rsidRPr="00D93DC4" w:rsidRDefault="00D93DC4" w:rsidP="00D93DC4">
      <w:pPr>
        <w:overflowPunct w:val="0"/>
        <w:autoSpaceDE w:val="0"/>
        <w:autoSpaceDN w:val="0"/>
        <w:adjustRightInd w:val="0"/>
        <w:spacing w:after="0" w:line="276" w:lineRule="auto"/>
        <w:ind w:firstLine="709"/>
        <w:jc w:val="both"/>
        <w:rPr>
          <w:rFonts w:ascii="Times New Roman" w:hAnsi="Times New Roman" w:cs="Times New Roman"/>
          <w:sz w:val="24"/>
          <w:szCs w:val="24"/>
        </w:rPr>
      </w:pPr>
      <w:r w:rsidRPr="00D93DC4">
        <w:rPr>
          <w:rFonts w:ascii="Times New Roman" w:hAnsi="Times New Roman" w:cs="Times New Roman"/>
          <w:sz w:val="24"/>
          <w:szCs w:val="24"/>
        </w:rPr>
        <w:t>3. Границы защитной зоны объекта культурного наследия устанавливаются:</w:t>
      </w:r>
    </w:p>
    <w:p w:rsidR="00D93DC4" w:rsidRPr="00D93DC4" w:rsidRDefault="00D93DC4" w:rsidP="00D93DC4">
      <w:pPr>
        <w:overflowPunct w:val="0"/>
        <w:autoSpaceDE w:val="0"/>
        <w:autoSpaceDN w:val="0"/>
        <w:adjustRightInd w:val="0"/>
        <w:spacing w:after="0" w:line="276" w:lineRule="auto"/>
        <w:ind w:firstLine="709"/>
        <w:jc w:val="both"/>
        <w:rPr>
          <w:rFonts w:ascii="Times New Roman" w:hAnsi="Times New Roman" w:cs="Times New Roman"/>
          <w:sz w:val="24"/>
          <w:szCs w:val="24"/>
        </w:rPr>
      </w:pPr>
      <w:r w:rsidRPr="00D93DC4">
        <w:rPr>
          <w:rFonts w:ascii="Times New Roman" w:hAnsi="Times New Roman" w:cs="Times New Roman"/>
          <w:sz w:val="24"/>
          <w:szCs w:val="24"/>
        </w:rPr>
        <w:t>1) для памятника, расположенного в границах населенного пункта, на расстоянии 100 метров от внешних границ территории памятника, для памятника, расположенного вне границ населенного пункта, на расстоянии 200 метров от внешних границ территории памятника;</w:t>
      </w:r>
    </w:p>
    <w:p w:rsidR="00D93DC4" w:rsidRPr="00D93DC4" w:rsidRDefault="00D93DC4" w:rsidP="00D93DC4">
      <w:pPr>
        <w:overflowPunct w:val="0"/>
        <w:autoSpaceDE w:val="0"/>
        <w:autoSpaceDN w:val="0"/>
        <w:adjustRightInd w:val="0"/>
        <w:spacing w:after="0" w:line="276" w:lineRule="auto"/>
        <w:ind w:firstLine="709"/>
        <w:jc w:val="both"/>
        <w:rPr>
          <w:rFonts w:ascii="Times New Roman" w:hAnsi="Times New Roman" w:cs="Times New Roman"/>
          <w:sz w:val="24"/>
          <w:szCs w:val="24"/>
        </w:rPr>
      </w:pPr>
      <w:r w:rsidRPr="00D93DC4">
        <w:rPr>
          <w:rFonts w:ascii="Times New Roman" w:hAnsi="Times New Roman" w:cs="Times New Roman"/>
          <w:sz w:val="24"/>
          <w:szCs w:val="24"/>
        </w:rPr>
        <w:t>2) для ансамбля, расположенного в границах населенного пункта, на расстоянии 150 метров от внешних границ территории ансамбля, для ансамбля, расположенного вне границ населенного пункта, на расстоянии 250 метров от внешних границ территории ансамбля.</w:t>
      </w:r>
    </w:p>
    <w:p w:rsidR="00D93DC4" w:rsidRPr="00D93DC4" w:rsidRDefault="00D93DC4" w:rsidP="00D93DC4">
      <w:pPr>
        <w:overflowPunct w:val="0"/>
        <w:autoSpaceDE w:val="0"/>
        <w:autoSpaceDN w:val="0"/>
        <w:adjustRightInd w:val="0"/>
        <w:spacing w:after="0" w:line="276" w:lineRule="auto"/>
        <w:ind w:firstLine="709"/>
        <w:jc w:val="both"/>
        <w:rPr>
          <w:rFonts w:ascii="Times New Roman" w:hAnsi="Times New Roman" w:cs="Times New Roman"/>
          <w:sz w:val="24"/>
          <w:szCs w:val="24"/>
        </w:rPr>
      </w:pPr>
      <w:r w:rsidRPr="00D93DC4">
        <w:rPr>
          <w:rFonts w:ascii="Times New Roman" w:hAnsi="Times New Roman" w:cs="Times New Roman"/>
          <w:sz w:val="24"/>
          <w:szCs w:val="24"/>
        </w:rPr>
        <w:t>4. В случае отсутствия утвержденных границ территории объекта культурного наследия, расположенного в границах населенного пункта, границы защитной зоны такого объекта устанавливаются на расстоянии 200 метров от линии внешней стены памятника либо от линии общего контура ансамбля, образуемого соединением внешних точек наиболее удаленных элементов ансамбля, включая парковую территорию. В случае отсутствия утвержденных границ территории объекта культурного наследия, расположенного вне границ населенного пункта, границы защитной зоны такого объекта устанавливаются на расстоянии 300 метров от линии внешней стены памятника либо от линии общего контура ансамбля, образуемого соединением внешних точек наиболее удаленных элементов ансамбля, включая парковую территорию.</w:t>
      </w:r>
    </w:p>
    <w:p w:rsidR="00D93DC4" w:rsidRPr="00D93DC4" w:rsidRDefault="00D93DC4" w:rsidP="00D93DC4">
      <w:pPr>
        <w:overflowPunct w:val="0"/>
        <w:autoSpaceDE w:val="0"/>
        <w:autoSpaceDN w:val="0"/>
        <w:adjustRightInd w:val="0"/>
        <w:spacing w:after="0" w:line="276" w:lineRule="auto"/>
        <w:ind w:firstLine="709"/>
        <w:jc w:val="both"/>
        <w:rPr>
          <w:rFonts w:ascii="Times New Roman" w:hAnsi="Times New Roman" w:cs="Times New Roman"/>
          <w:sz w:val="24"/>
          <w:szCs w:val="24"/>
        </w:rPr>
      </w:pPr>
      <w:r w:rsidRPr="00D93DC4">
        <w:rPr>
          <w:rFonts w:ascii="Times New Roman" w:hAnsi="Times New Roman" w:cs="Times New Roman"/>
          <w:sz w:val="24"/>
          <w:szCs w:val="24"/>
        </w:rPr>
        <w:t>5. Региональный орган охраны объектов культурного наследия вправе принять решение, предусматривающее установление границ защитной зоны объекта культурного наследия на расстоянии, отличном от расстояний, предусмотренных пунктами 3 и 4 настоящей статьи, на основании заключения историко-культурной экспертизы с учетом историко-градостроительного и ландшафтного окружения такого объекта культурного наследия в порядке, установленном Правительством Российской Федерации.</w:t>
      </w:r>
    </w:p>
    <w:p w:rsidR="00D93DC4" w:rsidRPr="00D93DC4" w:rsidRDefault="00D93DC4" w:rsidP="00D93DC4">
      <w:pPr>
        <w:overflowPunct w:val="0"/>
        <w:autoSpaceDE w:val="0"/>
        <w:autoSpaceDN w:val="0"/>
        <w:adjustRightInd w:val="0"/>
        <w:spacing w:after="0" w:line="276" w:lineRule="auto"/>
        <w:ind w:firstLine="709"/>
        <w:jc w:val="both"/>
        <w:rPr>
          <w:rFonts w:ascii="Times New Roman" w:hAnsi="Times New Roman" w:cs="Times New Roman"/>
          <w:sz w:val="24"/>
          <w:szCs w:val="24"/>
        </w:rPr>
      </w:pPr>
      <w:r w:rsidRPr="00D93DC4">
        <w:rPr>
          <w:rFonts w:ascii="Times New Roman" w:hAnsi="Times New Roman" w:cs="Times New Roman"/>
          <w:sz w:val="24"/>
          <w:szCs w:val="24"/>
        </w:rPr>
        <w:lastRenderedPageBreak/>
        <w:t>6. Защитная зона объекта культурного наследия прекращает существование со дня утверждения проекта зон охраны такого объекта культурного наследия.</w:t>
      </w:r>
    </w:p>
    <w:p w:rsidR="00D93DC4" w:rsidRPr="00D93DC4" w:rsidRDefault="00D93DC4" w:rsidP="00D93DC4">
      <w:pPr>
        <w:overflowPunct w:val="0"/>
        <w:autoSpaceDE w:val="0"/>
        <w:autoSpaceDN w:val="0"/>
        <w:adjustRightInd w:val="0"/>
        <w:spacing w:after="0" w:line="276" w:lineRule="auto"/>
        <w:ind w:firstLine="709"/>
        <w:jc w:val="both"/>
        <w:rPr>
          <w:rFonts w:ascii="Times New Roman" w:hAnsi="Times New Roman" w:cs="Times New Roman"/>
          <w:sz w:val="24"/>
          <w:szCs w:val="24"/>
        </w:rPr>
      </w:pPr>
      <w:r w:rsidRPr="00D93DC4">
        <w:rPr>
          <w:rFonts w:ascii="Times New Roman" w:hAnsi="Times New Roman" w:cs="Times New Roman"/>
          <w:sz w:val="24"/>
          <w:szCs w:val="24"/>
        </w:rPr>
        <w:t xml:space="preserve">В настоящее время не все границы территорий объектов культурного наследия и границы зон охраны объектов культурного наследия определены и должны быть установлены органами государственной власти субъектов Российской Федерации и органами местного самоуправления в соответствии с федеральными законами, законами субъекта Российской Федерации и нормативными правовыми актами органов местного самоуправления. </w:t>
      </w:r>
    </w:p>
    <w:p w:rsidR="00D93DC4" w:rsidRPr="00D93DC4" w:rsidRDefault="00D93DC4" w:rsidP="00D93DC4">
      <w:pPr>
        <w:overflowPunct w:val="0"/>
        <w:autoSpaceDE w:val="0"/>
        <w:autoSpaceDN w:val="0"/>
        <w:adjustRightInd w:val="0"/>
        <w:spacing w:after="0" w:line="276" w:lineRule="auto"/>
        <w:ind w:firstLine="709"/>
        <w:jc w:val="both"/>
        <w:rPr>
          <w:rFonts w:ascii="Times New Roman" w:hAnsi="Times New Roman" w:cs="Times New Roman"/>
          <w:sz w:val="24"/>
          <w:szCs w:val="24"/>
        </w:rPr>
      </w:pPr>
      <w:r w:rsidRPr="00D93DC4">
        <w:rPr>
          <w:rFonts w:ascii="Times New Roman" w:hAnsi="Times New Roman" w:cs="Times New Roman"/>
          <w:sz w:val="24"/>
          <w:szCs w:val="24"/>
        </w:rPr>
        <w:t>До определения границ земель объектов культурного наследия и разработки проектов зон охраны объектов культурного наследия с установлением соответствующих зон охраны, режимами использования земель и градостроительными регламентами в границах данных зон все виды проектных, землеустроительных, земляных, строительных, мелиоративных, хозяйственных и иных работ на землях, примыкающих к объектам культурного наследия, градостроительная документация по размещению объектов капитального строительства, подлежат согласованию с государственным органом охраны объектов культурного наследия Республики Мордовия.</w:t>
      </w:r>
    </w:p>
    <w:p w:rsidR="00D93DC4" w:rsidRPr="00D93DC4" w:rsidRDefault="00D93DC4" w:rsidP="00D93DC4">
      <w:pPr>
        <w:overflowPunct w:val="0"/>
        <w:autoSpaceDE w:val="0"/>
        <w:autoSpaceDN w:val="0"/>
        <w:adjustRightInd w:val="0"/>
        <w:spacing w:after="0" w:line="276" w:lineRule="auto"/>
        <w:ind w:firstLine="709"/>
        <w:jc w:val="both"/>
        <w:rPr>
          <w:rFonts w:ascii="Times New Roman" w:hAnsi="Times New Roman" w:cs="Times New Roman"/>
          <w:sz w:val="24"/>
          <w:szCs w:val="24"/>
        </w:rPr>
      </w:pPr>
    </w:p>
    <w:p w:rsidR="00D93DC4" w:rsidRPr="00D93DC4" w:rsidRDefault="00D93DC4" w:rsidP="00D93DC4">
      <w:pPr>
        <w:overflowPunct w:val="0"/>
        <w:autoSpaceDE w:val="0"/>
        <w:autoSpaceDN w:val="0"/>
        <w:adjustRightInd w:val="0"/>
        <w:spacing w:after="0" w:line="276" w:lineRule="auto"/>
        <w:ind w:firstLine="709"/>
        <w:jc w:val="both"/>
        <w:rPr>
          <w:rFonts w:ascii="Times New Roman" w:hAnsi="Times New Roman" w:cs="Times New Roman"/>
          <w:i/>
          <w:sz w:val="24"/>
          <w:szCs w:val="24"/>
        </w:rPr>
      </w:pPr>
      <w:r w:rsidRPr="00D93DC4">
        <w:rPr>
          <w:rFonts w:ascii="Times New Roman" w:hAnsi="Times New Roman" w:cs="Times New Roman"/>
          <w:i/>
          <w:sz w:val="24"/>
          <w:szCs w:val="24"/>
        </w:rPr>
        <w:t xml:space="preserve">Таблица 2.9-1 Перечень объектов культурного наследия, расположенных на территории Республики Мордовия, расположенных на территории </w:t>
      </w:r>
      <w:proofErr w:type="spellStart"/>
      <w:r w:rsidR="00ED7552">
        <w:rPr>
          <w:rFonts w:ascii="Times New Roman" w:hAnsi="Times New Roman" w:cs="Times New Roman"/>
          <w:i/>
          <w:sz w:val="24"/>
          <w:szCs w:val="24"/>
        </w:rPr>
        <w:t>Силинского</w:t>
      </w:r>
      <w:proofErr w:type="spellEnd"/>
      <w:r w:rsidRPr="00D93DC4">
        <w:rPr>
          <w:rFonts w:ascii="Times New Roman" w:hAnsi="Times New Roman" w:cs="Times New Roman"/>
          <w:i/>
          <w:sz w:val="24"/>
          <w:szCs w:val="24"/>
        </w:rPr>
        <w:t xml:space="preserve"> сельского поселения.</w:t>
      </w:r>
    </w:p>
    <w:p w:rsidR="00D93DC4" w:rsidRDefault="00D93DC4" w:rsidP="00285374">
      <w:pPr>
        <w:overflowPunct w:val="0"/>
        <w:autoSpaceDE w:val="0"/>
        <w:autoSpaceDN w:val="0"/>
        <w:adjustRightInd w:val="0"/>
        <w:spacing w:after="0" w:line="276" w:lineRule="auto"/>
        <w:ind w:firstLine="709"/>
        <w:jc w:val="both"/>
        <w:rPr>
          <w:rFonts w:ascii="Times New Roman" w:hAnsi="Times New Roman" w:cs="Times New Roman"/>
          <w:sz w:val="24"/>
          <w:szCs w:val="24"/>
        </w:rPr>
      </w:pPr>
    </w:p>
    <w:p w:rsidR="00387EA8" w:rsidRPr="00473117" w:rsidRDefault="00387EA8" w:rsidP="00387EA8">
      <w:pPr>
        <w:spacing w:after="0" w:line="360" w:lineRule="auto"/>
        <w:ind w:firstLine="720"/>
        <w:jc w:val="center"/>
        <w:rPr>
          <w:rFonts w:ascii="Times New Roman" w:eastAsia="Times New Roman" w:hAnsi="Times New Roman" w:cs="Times New Roman"/>
          <w:b/>
          <w:sz w:val="24"/>
          <w:szCs w:val="24"/>
        </w:rPr>
      </w:pPr>
      <w:r w:rsidRPr="00473117">
        <w:rPr>
          <w:rFonts w:ascii="Times New Roman" w:eastAsia="Times New Roman" w:hAnsi="Times New Roman" w:cs="Times New Roman"/>
          <w:b/>
          <w:szCs w:val="24"/>
        </w:rPr>
        <w:t>Объекты  культурного  наследия  на территории  сельского поселения</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835"/>
        <w:gridCol w:w="3402"/>
        <w:gridCol w:w="2410"/>
      </w:tblGrid>
      <w:tr w:rsidR="005167F5" w:rsidRPr="005167F5" w:rsidTr="005167F5">
        <w:trPr>
          <w:cantSplit/>
        </w:trPr>
        <w:tc>
          <w:tcPr>
            <w:tcW w:w="817" w:type="dxa"/>
          </w:tcPr>
          <w:p w:rsidR="005167F5" w:rsidRPr="005167F5" w:rsidRDefault="005167F5" w:rsidP="00687B10">
            <w:pPr>
              <w:spacing w:after="0" w:line="240" w:lineRule="auto"/>
              <w:jc w:val="center"/>
              <w:rPr>
                <w:rFonts w:ascii="Times New Roman" w:eastAsia="Times New Roman" w:hAnsi="Times New Roman" w:cs="Times New Roman"/>
                <w:b/>
                <w:sz w:val="20"/>
                <w:szCs w:val="20"/>
                <w:lang w:eastAsia="ru-RU"/>
              </w:rPr>
            </w:pPr>
            <w:r w:rsidRPr="005167F5">
              <w:rPr>
                <w:rFonts w:ascii="Times New Roman" w:eastAsia="Times New Roman" w:hAnsi="Times New Roman" w:cs="Times New Roman"/>
                <w:b/>
                <w:sz w:val="20"/>
                <w:szCs w:val="20"/>
                <w:lang w:eastAsia="ru-RU"/>
              </w:rPr>
              <w:t>№п/п</w:t>
            </w:r>
          </w:p>
        </w:tc>
        <w:tc>
          <w:tcPr>
            <w:tcW w:w="2835" w:type="dxa"/>
          </w:tcPr>
          <w:p w:rsidR="005167F5" w:rsidRPr="005167F5" w:rsidRDefault="005167F5" w:rsidP="005167F5">
            <w:pPr>
              <w:spacing w:after="0" w:line="240" w:lineRule="auto"/>
              <w:jc w:val="center"/>
              <w:rPr>
                <w:rFonts w:ascii="Times New Roman" w:eastAsia="Times New Roman" w:hAnsi="Times New Roman" w:cs="Times New Roman"/>
                <w:b/>
                <w:sz w:val="20"/>
                <w:szCs w:val="20"/>
                <w:lang w:eastAsia="ru-RU"/>
              </w:rPr>
            </w:pPr>
            <w:r w:rsidRPr="005167F5">
              <w:rPr>
                <w:rFonts w:ascii="Times New Roman" w:eastAsia="Times New Roman" w:hAnsi="Times New Roman" w:cs="Times New Roman"/>
                <w:b/>
                <w:sz w:val="20"/>
                <w:szCs w:val="20"/>
                <w:lang w:eastAsia="ru-RU"/>
              </w:rPr>
              <w:t>Наименование</w:t>
            </w:r>
          </w:p>
          <w:p w:rsidR="005167F5" w:rsidRPr="005167F5" w:rsidRDefault="005167F5" w:rsidP="005167F5">
            <w:pPr>
              <w:spacing w:after="0" w:line="240" w:lineRule="auto"/>
              <w:jc w:val="center"/>
              <w:rPr>
                <w:rFonts w:ascii="Times New Roman" w:eastAsia="Times New Roman" w:hAnsi="Times New Roman" w:cs="Times New Roman"/>
                <w:b/>
                <w:sz w:val="20"/>
                <w:szCs w:val="20"/>
                <w:lang w:eastAsia="ru-RU"/>
              </w:rPr>
            </w:pPr>
            <w:r w:rsidRPr="005167F5">
              <w:rPr>
                <w:rFonts w:ascii="Times New Roman" w:eastAsia="Times New Roman" w:hAnsi="Times New Roman" w:cs="Times New Roman"/>
                <w:b/>
                <w:sz w:val="20"/>
                <w:szCs w:val="20"/>
                <w:lang w:eastAsia="ru-RU"/>
              </w:rPr>
              <w:t>поселений</w:t>
            </w:r>
          </w:p>
        </w:tc>
        <w:tc>
          <w:tcPr>
            <w:tcW w:w="3402" w:type="dxa"/>
          </w:tcPr>
          <w:p w:rsidR="005167F5" w:rsidRPr="005167F5" w:rsidRDefault="005167F5" w:rsidP="005167F5">
            <w:pPr>
              <w:spacing w:after="0" w:line="240" w:lineRule="auto"/>
              <w:jc w:val="center"/>
              <w:rPr>
                <w:rFonts w:ascii="Times New Roman" w:eastAsia="Times New Roman" w:hAnsi="Times New Roman" w:cs="Times New Roman"/>
                <w:b/>
                <w:sz w:val="20"/>
                <w:szCs w:val="20"/>
                <w:lang w:eastAsia="ru-RU"/>
              </w:rPr>
            </w:pPr>
            <w:r w:rsidRPr="005167F5">
              <w:rPr>
                <w:rFonts w:ascii="Times New Roman" w:eastAsia="Times New Roman" w:hAnsi="Times New Roman" w:cs="Times New Roman"/>
                <w:b/>
                <w:sz w:val="20"/>
                <w:szCs w:val="20"/>
                <w:lang w:eastAsia="ru-RU"/>
              </w:rPr>
              <w:t>Название памятника</w:t>
            </w:r>
          </w:p>
        </w:tc>
        <w:tc>
          <w:tcPr>
            <w:tcW w:w="2410" w:type="dxa"/>
          </w:tcPr>
          <w:p w:rsidR="005167F5" w:rsidRPr="005167F5" w:rsidRDefault="005167F5" w:rsidP="005167F5">
            <w:pPr>
              <w:spacing w:after="0" w:line="240" w:lineRule="auto"/>
              <w:jc w:val="center"/>
              <w:rPr>
                <w:rFonts w:ascii="Times New Roman" w:eastAsia="Times New Roman" w:hAnsi="Times New Roman" w:cs="Times New Roman"/>
                <w:b/>
                <w:sz w:val="20"/>
                <w:szCs w:val="20"/>
                <w:lang w:eastAsia="ru-RU"/>
              </w:rPr>
            </w:pPr>
            <w:r w:rsidRPr="005167F5">
              <w:rPr>
                <w:rFonts w:ascii="Times New Roman" w:eastAsia="Times New Roman" w:hAnsi="Times New Roman" w:cs="Times New Roman"/>
                <w:b/>
                <w:sz w:val="20"/>
                <w:szCs w:val="20"/>
                <w:lang w:eastAsia="ru-RU"/>
              </w:rPr>
              <w:t>Местонахождение объекта</w:t>
            </w:r>
          </w:p>
        </w:tc>
      </w:tr>
      <w:tr w:rsidR="005167F5" w:rsidRPr="005167F5" w:rsidTr="005167F5">
        <w:trPr>
          <w:cantSplit/>
          <w:trHeight w:val="498"/>
        </w:trPr>
        <w:tc>
          <w:tcPr>
            <w:tcW w:w="817" w:type="dxa"/>
          </w:tcPr>
          <w:p w:rsidR="005167F5" w:rsidRPr="005167F5" w:rsidRDefault="005167F5" w:rsidP="00687B10">
            <w:pPr>
              <w:spacing w:after="0" w:line="240" w:lineRule="auto"/>
              <w:jc w:val="center"/>
              <w:rPr>
                <w:rFonts w:ascii="Times New Roman" w:eastAsia="Times New Roman" w:hAnsi="Times New Roman" w:cs="Times New Roman"/>
                <w:bCs/>
                <w:sz w:val="20"/>
                <w:szCs w:val="20"/>
                <w:lang w:eastAsia="ru-RU"/>
              </w:rPr>
            </w:pPr>
            <w:r w:rsidRPr="005167F5">
              <w:rPr>
                <w:rFonts w:ascii="Times New Roman" w:eastAsia="Times New Roman" w:hAnsi="Times New Roman" w:cs="Times New Roman"/>
                <w:bCs/>
                <w:sz w:val="20"/>
                <w:szCs w:val="20"/>
                <w:lang w:eastAsia="ru-RU"/>
              </w:rPr>
              <w:t>1</w:t>
            </w:r>
          </w:p>
        </w:tc>
        <w:tc>
          <w:tcPr>
            <w:tcW w:w="2835" w:type="dxa"/>
          </w:tcPr>
          <w:p w:rsidR="005167F5" w:rsidRPr="005167F5" w:rsidRDefault="005167F5" w:rsidP="005167F5">
            <w:pPr>
              <w:spacing w:after="0" w:line="240" w:lineRule="auto"/>
              <w:jc w:val="center"/>
              <w:rPr>
                <w:rFonts w:ascii="Times New Roman" w:eastAsia="Times New Roman" w:hAnsi="Times New Roman" w:cs="Times New Roman"/>
                <w:bCs/>
                <w:sz w:val="20"/>
                <w:szCs w:val="20"/>
                <w:lang w:eastAsia="ru-RU"/>
              </w:rPr>
            </w:pPr>
            <w:proofErr w:type="spellStart"/>
            <w:r w:rsidRPr="005167F5">
              <w:rPr>
                <w:rFonts w:ascii="Times New Roman" w:eastAsia="Times New Roman" w:hAnsi="Times New Roman" w:cs="Times New Roman"/>
                <w:bCs/>
                <w:sz w:val="20"/>
                <w:szCs w:val="20"/>
                <w:lang w:eastAsia="ru-RU"/>
              </w:rPr>
              <w:t>Силинское</w:t>
            </w:r>
            <w:proofErr w:type="spellEnd"/>
          </w:p>
          <w:p w:rsidR="005167F5" w:rsidRPr="005167F5" w:rsidRDefault="005167F5" w:rsidP="005167F5">
            <w:pPr>
              <w:spacing w:after="0" w:line="240" w:lineRule="auto"/>
              <w:jc w:val="center"/>
              <w:rPr>
                <w:rFonts w:ascii="Times New Roman" w:eastAsia="Times New Roman" w:hAnsi="Times New Roman" w:cs="Times New Roman"/>
                <w:bCs/>
                <w:sz w:val="20"/>
                <w:szCs w:val="20"/>
                <w:lang w:eastAsia="ru-RU"/>
              </w:rPr>
            </w:pPr>
            <w:r w:rsidRPr="005167F5">
              <w:rPr>
                <w:rFonts w:ascii="Times New Roman" w:eastAsia="Times New Roman" w:hAnsi="Times New Roman" w:cs="Times New Roman"/>
                <w:bCs/>
                <w:sz w:val="20"/>
                <w:szCs w:val="20"/>
                <w:lang w:eastAsia="ru-RU"/>
              </w:rPr>
              <w:t>сельское поселение</w:t>
            </w:r>
          </w:p>
        </w:tc>
        <w:tc>
          <w:tcPr>
            <w:tcW w:w="3402" w:type="dxa"/>
          </w:tcPr>
          <w:p w:rsidR="005167F5" w:rsidRPr="005167F5" w:rsidRDefault="005167F5" w:rsidP="005167F5">
            <w:pPr>
              <w:spacing w:after="0" w:line="240" w:lineRule="auto"/>
              <w:jc w:val="center"/>
              <w:rPr>
                <w:rFonts w:ascii="Times New Roman" w:eastAsia="Times New Roman" w:hAnsi="Times New Roman" w:cs="Times New Roman"/>
                <w:bCs/>
                <w:sz w:val="20"/>
                <w:szCs w:val="20"/>
                <w:lang w:eastAsia="ru-RU"/>
              </w:rPr>
            </w:pPr>
            <w:r w:rsidRPr="005167F5">
              <w:rPr>
                <w:rFonts w:ascii="Times New Roman" w:eastAsia="Times New Roman" w:hAnsi="Times New Roman" w:cs="Times New Roman"/>
                <w:bCs/>
                <w:sz w:val="20"/>
                <w:szCs w:val="20"/>
                <w:lang w:eastAsia="ru-RU"/>
              </w:rPr>
              <w:t>Обелиск воинам-землякам, погибшим в годы Великой Отечественной войны</w:t>
            </w:r>
          </w:p>
        </w:tc>
        <w:tc>
          <w:tcPr>
            <w:tcW w:w="2410" w:type="dxa"/>
          </w:tcPr>
          <w:p w:rsidR="005167F5" w:rsidRPr="005167F5" w:rsidRDefault="005167F5" w:rsidP="005167F5">
            <w:pPr>
              <w:spacing w:after="0" w:line="240" w:lineRule="auto"/>
              <w:jc w:val="center"/>
              <w:rPr>
                <w:rFonts w:ascii="Times New Roman" w:eastAsia="Times New Roman" w:hAnsi="Times New Roman" w:cs="Times New Roman"/>
                <w:bCs/>
                <w:sz w:val="20"/>
                <w:szCs w:val="20"/>
                <w:lang w:eastAsia="ru-RU"/>
              </w:rPr>
            </w:pPr>
            <w:r w:rsidRPr="005167F5">
              <w:rPr>
                <w:rFonts w:ascii="Times New Roman" w:eastAsia="Times New Roman" w:hAnsi="Times New Roman" w:cs="Times New Roman"/>
                <w:bCs/>
                <w:sz w:val="20"/>
                <w:szCs w:val="20"/>
                <w:lang w:eastAsia="ru-RU"/>
              </w:rPr>
              <w:t xml:space="preserve">с. </w:t>
            </w:r>
            <w:proofErr w:type="spellStart"/>
            <w:r w:rsidRPr="005167F5">
              <w:rPr>
                <w:rFonts w:ascii="Times New Roman" w:eastAsia="Times New Roman" w:hAnsi="Times New Roman" w:cs="Times New Roman"/>
                <w:bCs/>
                <w:sz w:val="20"/>
                <w:szCs w:val="20"/>
                <w:lang w:eastAsia="ru-RU"/>
              </w:rPr>
              <w:t>Силино</w:t>
            </w:r>
            <w:proofErr w:type="spellEnd"/>
          </w:p>
          <w:p w:rsidR="005167F5" w:rsidRPr="005167F5" w:rsidRDefault="005167F5" w:rsidP="005167F5">
            <w:pPr>
              <w:spacing w:after="0" w:line="240" w:lineRule="auto"/>
              <w:jc w:val="center"/>
              <w:rPr>
                <w:rFonts w:ascii="Times New Roman" w:eastAsia="Times New Roman" w:hAnsi="Times New Roman" w:cs="Times New Roman"/>
                <w:bCs/>
                <w:sz w:val="20"/>
                <w:szCs w:val="20"/>
                <w:lang w:eastAsia="ru-RU"/>
              </w:rPr>
            </w:pPr>
            <w:r w:rsidRPr="005167F5">
              <w:rPr>
                <w:rFonts w:ascii="Times New Roman" w:eastAsia="Times New Roman" w:hAnsi="Times New Roman" w:cs="Times New Roman"/>
                <w:bCs/>
                <w:sz w:val="20"/>
                <w:szCs w:val="20"/>
                <w:lang w:eastAsia="ru-RU"/>
              </w:rPr>
              <w:t>улица Садовая, д.28 А</w:t>
            </w:r>
          </w:p>
        </w:tc>
      </w:tr>
      <w:tr w:rsidR="005167F5" w:rsidRPr="005167F5" w:rsidTr="005167F5">
        <w:trPr>
          <w:cantSplit/>
          <w:trHeight w:val="405"/>
        </w:trPr>
        <w:tc>
          <w:tcPr>
            <w:tcW w:w="817" w:type="dxa"/>
          </w:tcPr>
          <w:p w:rsidR="005167F5" w:rsidRPr="005167F5" w:rsidRDefault="005167F5" w:rsidP="00687B10">
            <w:pPr>
              <w:spacing w:after="0" w:line="240" w:lineRule="auto"/>
              <w:jc w:val="center"/>
              <w:rPr>
                <w:rFonts w:ascii="Times New Roman" w:eastAsia="Times New Roman" w:hAnsi="Times New Roman" w:cs="Times New Roman"/>
                <w:bCs/>
                <w:sz w:val="20"/>
                <w:szCs w:val="20"/>
                <w:lang w:eastAsia="ru-RU"/>
              </w:rPr>
            </w:pPr>
            <w:r w:rsidRPr="005167F5">
              <w:rPr>
                <w:rFonts w:ascii="Times New Roman" w:eastAsia="Times New Roman" w:hAnsi="Times New Roman" w:cs="Times New Roman"/>
                <w:bCs/>
                <w:sz w:val="20"/>
                <w:szCs w:val="20"/>
                <w:lang w:eastAsia="ru-RU"/>
              </w:rPr>
              <w:t>2</w:t>
            </w:r>
          </w:p>
        </w:tc>
        <w:tc>
          <w:tcPr>
            <w:tcW w:w="2835" w:type="dxa"/>
          </w:tcPr>
          <w:p w:rsidR="005167F5" w:rsidRPr="005167F5" w:rsidRDefault="005167F5" w:rsidP="005167F5">
            <w:pPr>
              <w:spacing w:after="0" w:line="240" w:lineRule="auto"/>
              <w:jc w:val="center"/>
              <w:rPr>
                <w:rFonts w:ascii="Times New Roman" w:eastAsia="Times New Roman" w:hAnsi="Times New Roman" w:cs="Times New Roman"/>
                <w:bCs/>
                <w:sz w:val="20"/>
                <w:szCs w:val="20"/>
                <w:lang w:eastAsia="ru-RU"/>
              </w:rPr>
            </w:pPr>
            <w:proofErr w:type="spellStart"/>
            <w:r w:rsidRPr="005167F5">
              <w:rPr>
                <w:rFonts w:ascii="Times New Roman" w:eastAsia="Times New Roman" w:hAnsi="Times New Roman" w:cs="Times New Roman"/>
                <w:bCs/>
                <w:sz w:val="20"/>
                <w:szCs w:val="20"/>
                <w:lang w:eastAsia="ru-RU"/>
              </w:rPr>
              <w:t>Силинское</w:t>
            </w:r>
            <w:proofErr w:type="spellEnd"/>
          </w:p>
          <w:p w:rsidR="005167F5" w:rsidRPr="005167F5" w:rsidRDefault="005167F5" w:rsidP="005167F5">
            <w:pPr>
              <w:spacing w:after="0" w:line="240" w:lineRule="auto"/>
              <w:jc w:val="center"/>
              <w:rPr>
                <w:rFonts w:ascii="Times New Roman" w:eastAsia="Times New Roman" w:hAnsi="Times New Roman" w:cs="Times New Roman"/>
                <w:bCs/>
                <w:sz w:val="20"/>
                <w:szCs w:val="20"/>
                <w:lang w:eastAsia="ru-RU"/>
              </w:rPr>
            </w:pPr>
            <w:r w:rsidRPr="005167F5">
              <w:rPr>
                <w:rFonts w:ascii="Times New Roman" w:eastAsia="Times New Roman" w:hAnsi="Times New Roman" w:cs="Times New Roman"/>
                <w:bCs/>
                <w:sz w:val="20"/>
                <w:szCs w:val="20"/>
                <w:lang w:eastAsia="ru-RU"/>
              </w:rPr>
              <w:t>сельское поселение</w:t>
            </w:r>
          </w:p>
        </w:tc>
        <w:tc>
          <w:tcPr>
            <w:tcW w:w="3402" w:type="dxa"/>
          </w:tcPr>
          <w:p w:rsidR="005167F5" w:rsidRPr="005167F5" w:rsidRDefault="005167F5" w:rsidP="005167F5">
            <w:pPr>
              <w:spacing w:after="0" w:line="240" w:lineRule="auto"/>
              <w:jc w:val="center"/>
              <w:rPr>
                <w:rFonts w:ascii="Times New Roman" w:eastAsia="Times New Roman" w:hAnsi="Times New Roman" w:cs="Times New Roman"/>
                <w:bCs/>
                <w:sz w:val="20"/>
                <w:szCs w:val="20"/>
                <w:lang w:eastAsia="ru-RU"/>
              </w:rPr>
            </w:pPr>
            <w:r w:rsidRPr="005167F5">
              <w:rPr>
                <w:rFonts w:ascii="Times New Roman" w:eastAsia="Times New Roman" w:hAnsi="Times New Roman" w:cs="Times New Roman"/>
                <w:bCs/>
                <w:sz w:val="20"/>
                <w:szCs w:val="20"/>
                <w:lang w:eastAsia="ru-RU"/>
              </w:rPr>
              <w:t>Памятник воинам-землякам, погибшим в годы Великой Отечественной войны</w:t>
            </w:r>
          </w:p>
        </w:tc>
        <w:tc>
          <w:tcPr>
            <w:tcW w:w="2410" w:type="dxa"/>
          </w:tcPr>
          <w:p w:rsidR="005167F5" w:rsidRDefault="005167F5" w:rsidP="005167F5">
            <w:pPr>
              <w:spacing w:after="0" w:line="240" w:lineRule="auto"/>
              <w:jc w:val="center"/>
              <w:rPr>
                <w:rFonts w:ascii="Times New Roman" w:eastAsia="Times New Roman" w:hAnsi="Times New Roman" w:cs="Times New Roman"/>
                <w:bCs/>
                <w:sz w:val="20"/>
                <w:szCs w:val="20"/>
                <w:lang w:eastAsia="ru-RU"/>
              </w:rPr>
            </w:pPr>
            <w:r w:rsidRPr="005167F5">
              <w:rPr>
                <w:rFonts w:ascii="Times New Roman" w:eastAsia="Times New Roman" w:hAnsi="Times New Roman" w:cs="Times New Roman"/>
                <w:bCs/>
                <w:sz w:val="20"/>
                <w:szCs w:val="20"/>
                <w:lang w:eastAsia="ru-RU"/>
              </w:rPr>
              <w:t>с.</w:t>
            </w:r>
            <w:r>
              <w:rPr>
                <w:rFonts w:ascii="Times New Roman" w:eastAsia="Times New Roman" w:hAnsi="Times New Roman" w:cs="Times New Roman"/>
                <w:bCs/>
                <w:sz w:val="20"/>
                <w:szCs w:val="20"/>
                <w:lang w:eastAsia="ru-RU"/>
              </w:rPr>
              <w:t xml:space="preserve"> </w:t>
            </w:r>
            <w:proofErr w:type="spellStart"/>
            <w:r w:rsidRPr="005167F5">
              <w:rPr>
                <w:rFonts w:ascii="Times New Roman" w:eastAsia="Times New Roman" w:hAnsi="Times New Roman" w:cs="Times New Roman"/>
                <w:bCs/>
                <w:sz w:val="20"/>
                <w:szCs w:val="20"/>
                <w:lang w:eastAsia="ru-RU"/>
              </w:rPr>
              <w:t>Манадыши</w:t>
            </w:r>
            <w:proofErr w:type="spellEnd"/>
            <w:r w:rsidRPr="005167F5">
              <w:rPr>
                <w:rFonts w:ascii="Times New Roman" w:eastAsia="Times New Roman" w:hAnsi="Times New Roman" w:cs="Times New Roman"/>
                <w:bCs/>
                <w:sz w:val="20"/>
                <w:szCs w:val="20"/>
                <w:lang w:eastAsia="ru-RU"/>
              </w:rPr>
              <w:t xml:space="preserve"> первые, улица Центральная, </w:t>
            </w:r>
          </w:p>
          <w:p w:rsidR="005167F5" w:rsidRPr="005167F5" w:rsidRDefault="005167F5" w:rsidP="005167F5">
            <w:pPr>
              <w:spacing w:after="0" w:line="240" w:lineRule="auto"/>
              <w:jc w:val="center"/>
              <w:rPr>
                <w:rFonts w:ascii="Times New Roman" w:eastAsia="Times New Roman" w:hAnsi="Times New Roman" w:cs="Times New Roman"/>
                <w:bCs/>
                <w:sz w:val="20"/>
                <w:szCs w:val="20"/>
                <w:lang w:eastAsia="ru-RU"/>
              </w:rPr>
            </w:pPr>
            <w:r w:rsidRPr="005167F5">
              <w:rPr>
                <w:rFonts w:ascii="Times New Roman" w:eastAsia="Times New Roman" w:hAnsi="Times New Roman" w:cs="Times New Roman"/>
                <w:bCs/>
                <w:sz w:val="20"/>
                <w:szCs w:val="20"/>
                <w:lang w:eastAsia="ru-RU"/>
              </w:rPr>
              <w:t>д. 23 Б</w:t>
            </w:r>
          </w:p>
        </w:tc>
      </w:tr>
      <w:tr w:rsidR="005167F5" w:rsidRPr="005167F5" w:rsidTr="005167F5">
        <w:trPr>
          <w:cantSplit/>
        </w:trPr>
        <w:tc>
          <w:tcPr>
            <w:tcW w:w="817" w:type="dxa"/>
          </w:tcPr>
          <w:p w:rsidR="005167F5" w:rsidRPr="005167F5" w:rsidRDefault="005167F5" w:rsidP="005167F5">
            <w:pPr>
              <w:spacing w:after="0" w:line="240" w:lineRule="auto"/>
              <w:jc w:val="center"/>
              <w:rPr>
                <w:rFonts w:ascii="Times New Roman" w:eastAsia="Times New Roman" w:hAnsi="Times New Roman" w:cs="Times New Roman"/>
                <w:bCs/>
                <w:sz w:val="20"/>
                <w:szCs w:val="20"/>
                <w:lang w:eastAsia="ru-RU"/>
              </w:rPr>
            </w:pPr>
            <w:r w:rsidRPr="005167F5">
              <w:rPr>
                <w:rFonts w:ascii="Times New Roman" w:eastAsia="Times New Roman" w:hAnsi="Times New Roman" w:cs="Times New Roman"/>
                <w:bCs/>
                <w:sz w:val="20"/>
                <w:szCs w:val="20"/>
                <w:lang w:eastAsia="ru-RU"/>
              </w:rPr>
              <w:t>3</w:t>
            </w:r>
          </w:p>
        </w:tc>
        <w:tc>
          <w:tcPr>
            <w:tcW w:w="2835" w:type="dxa"/>
          </w:tcPr>
          <w:p w:rsidR="005167F5" w:rsidRPr="005167F5" w:rsidRDefault="005167F5" w:rsidP="005167F5">
            <w:pPr>
              <w:spacing w:after="0" w:line="240" w:lineRule="auto"/>
              <w:jc w:val="center"/>
              <w:rPr>
                <w:rFonts w:ascii="Times New Roman" w:eastAsia="Times New Roman" w:hAnsi="Times New Roman" w:cs="Times New Roman"/>
                <w:bCs/>
                <w:sz w:val="20"/>
                <w:szCs w:val="20"/>
              </w:rPr>
            </w:pPr>
            <w:proofErr w:type="spellStart"/>
            <w:r w:rsidRPr="005167F5">
              <w:rPr>
                <w:rFonts w:ascii="Times New Roman" w:eastAsia="Times New Roman" w:hAnsi="Times New Roman" w:cs="Times New Roman"/>
                <w:bCs/>
                <w:sz w:val="20"/>
                <w:szCs w:val="20"/>
                <w:lang w:eastAsia="ru-RU"/>
              </w:rPr>
              <w:t>Силинское</w:t>
            </w:r>
            <w:proofErr w:type="spellEnd"/>
            <w:r w:rsidRPr="005167F5">
              <w:rPr>
                <w:rFonts w:ascii="Times New Roman" w:eastAsia="Times New Roman" w:hAnsi="Times New Roman" w:cs="Times New Roman"/>
                <w:bCs/>
                <w:sz w:val="20"/>
                <w:szCs w:val="20"/>
                <w:lang w:eastAsia="ru-RU"/>
              </w:rPr>
              <w:t xml:space="preserve"> сельское поселение</w:t>
            </w:r>
          </w:p>
        </w:tc>
        <w:tc>
          <w:tcPr>
            <w:tcW w:w="3402" w:type="dxa"/>
          </w:tcPr>
          <w:p w:rsidR="005167F5" w:rsidRPr="005167F5" w:rsidRDefault="005167F5" w:rsidP="005167F5">
            <w:pPr>
              <w:spacing w:after="0" w:line="240" w:lineRule="auto"/>
              <w:jc w:val="center"/>
              <w:rPr>
                <w:rFonts w:ascii="Times New Roman" w:eastAsia="Times New Roman" w:hAnsi="Times New Roman" w:cs="Times New Roman"/>
                <w:bCs/>
                <w:sz w:val="20"/>
                <w:szCs w:val="20"/>
                <w:lang w:eastAsia="ru-RU"/>
              </w:rPr>
            </w:pPr>
            <w:r w:rsidRPr="005167F5">
              <w:rPr>
                <w:rFonts w:ascii="Times New Roman" w:eastAsia="Times New Roman" w:hAnsi="Times New Roman" w:cs="Times New Roman"/>
                <w:bCs/>
                <w:sz w:val="20"/>
                <w:szCs w:val="20"/>
                <w:lang w:eastAsia="ru-RU"/>
              </w:rPr>
              <w:t>Обелиск воинам-землякам, погибшим в годы Великой Отечественной войны</w:t>
            </w:r>
          </w:p>
        </w:tc>
        <w:tc>
          <w:tcPr>
            <w:tcW w:w="2410" w:type="dxa"/>
          </w:tcPr>
          <w:p w:rsidR="005167F5" w:rsidRPr="005167F5" w:rsidRDefault="005167F5" w:rsidP="005167F5">
            <w:pPr>
              <w:spacing w:after="0" w:line="240" w:lineRule="auto"/>
              <w:jc w:val="center"/>
              <w:rPr>
                <w:rFonts w:ascii="Times New Roman" w:eastAsia="Times New Roman" w:hAnsi="Times New Roman" w:cs="Times New Roman"/>
                <w:bCs/>
                <w:sz w:val="20"/>
                <w:szCs w:val="20"/>
                <w:lang w:eastAsia="ru-RU"/>
              </w:rPr>
            </w:pPr>
            <w:r w:rsidRPr="005167F5">
              <w:rPr>
                <w:rFonts w:ascii="Times New Roman" w:eastAsia="Times New Roman" w:hAnsi="Times New Roman" w:cs="Times New Roman"/>
                <w:bCs/>
                <w:sz w:val="20"/>
                <w:szCs w:val="20"/>
                <w:lang w:eastAsia="ru-RU"/>
              </w:rPr>
              <w:t>д.</w:t>
            </w:r>
            <w:r>
              <w:rPr>
                <w:rFonts w:ascii="Times New Roman" w:eastAsia="Times New Roman" w:hAnsi="Times New Roman" w:cs="Times New Roman"/>
                <w:bCs/>
                <w:sz w:val="20"/>
                <w:szCs w:val="20"/>
                <w:lang w:eastAsia="ru-RU"/>
              </w:rPr>
              <w:t xml:space="preserve"> </w:t>
            </w:r>
            <w:r w:rsidRPr="005167F5">
              <w:rPr>
                <w:rFonts w:ascii="Times New Roman" w:eastAsia="Times New Roman" w:hAnsi="Times New Roman" w:cs="Times New Roman"/>
                <w:bCs/>
                <w:sz w:val="20"/>
                <w:szCs w:val="20"/>
                <w:lang w:eastAsia="ru-RU"/>
              </w:rPr>
              <w:t>Малое Игнатово, улица Первомайская, д.34 А</w:t>
            </w:r>
          </w:p>
        </w:tc>
      </w:tr>
      <w:tr w:rsidR="005167F5" w:rsidRPr="005167F5" w:rsidTr="005167F5">
        <w:trPr>
          <w:cantSplit/>
        </w:trPr>
        <w:tc>
          <w:tcPr>
            <w:tcW w:w="817" w:type="dxa"/>
          </w:tcPr>
          <w:p w:rsidR="005167F5" w:rsidRPr="005167F5" w:rsidRDefault="005167F5" w:rsidP="005167F5">
            <w:pPr>
              <w:spacing w:after="0" w:line="240" w:lineRule="auto"/>
              <w:jc w:val="center"/>
              <w:rPr>
                <w:rFonts w:ascii="Times New Roman" w:eastAsia="Times New Roman" w:hAnsi="Times New Roman" w:cs="Times New Roman"/>
                <w:bCs/>
                <w:sz w:val="20"/>
                <w:szCs w:val="20"/>
                <w:lang w:eastAsia="ru-RU"/>
              </w:rPr>
            </w:pPr>
            <w:r w:rsidRPr="005167F5">
              <w:rPr>
                <w:rFonts w:ascii="Times New Roman" w:eastAsia="Times New Roman" w:hAnsi="Times New Roman" w:cs="Times New Roman"/>
                <w:bCs/>
                <w:sz w:val="20"/>
                <w:szCs w:val="20"/>
                <w:lang w:eastAsia="ru-RU"/>
              </w:rPr>
              <w:t xml:space="preserve">4 </w:t>
            </w:r>
          </w:p>
        </w:tc>
        <w:tc>
          <w:tcPr>
            <w:tcW w:w="2835" w:type="dxa"/>
          </w:tcPr>
          <w:p w:rsidR="005167F5" w:rsidRPr="005167F5" w:rsidRDefault="005167F5" w:rsidP="005167F5">
            <w:pPr>
              <w:jc w:val="center"/>
              <w:rPr>
                <w:sz w:val="20"/>
                <w:szCs w:val="20"/>
              </w:rPr>
            </w:pPr>
            <w:proofErr w:type="spellStart"/>
            <w:r w:rsidRPr="005167F5">
              <w:rPr>
                <w:rFonts w:ascii="Times New Roman" w:eastAsia="Times New Roman" w:hAnsi="Times New Roman" w:cs="Times New Roman"/>
                <w:bCs/>
                <w:sz w:val="20"/>
                <w:szCs w:val="20"/>
                <w:lang w:eastAsia="ru-RU"/>
              </w:rPr>
              <w:t>Силинское</w:t>
            </w:r>
            <w:proofErr w:type="spellEnd"/>
            <w:r w:rsidRPr="005167F5">
              <w:rPr>
                <w:rFonts w:ascii="Times New Roman" w:eastAsia="Times New Roman" w:hAnsi="Times New Roman" w:cs="Times New Roman"/>
                <w:bCs/>
                <w:sz w:val="20"/>
                <w:szCs w:val="20"/>
                <w:lang w:eastAsia="ru-RU"/>
              </w:rPr>
              <w:t xml:space="preserve"> сельское поселение</w:t>
            </w:r>
          </w:p>
        </w:tc>
        <w:tc>
          <w:tcPr>
            <w:tcW w:w="3402" w:type="dxa"/>
          </w:tcPr>
          <w:p w:rsidR="005167F5" w:rsidRPr="005167F5" w:rsidRDefault="005167F5" w:rsidP="005167F5">
            <w:pPr>
              <w:spacing w:after="0" w:line="240" w:lineRule="auto"/>
              <w:jc w:val="center"/>
              <w:rPr>
                <w:rFonts w:ascii="Times New Roman" w:eastAsia="Times New Roman" w:hAnsi="Times New Roman" w:cs="Times New Roman"/>
                <w:bCs/>
                <w:sz w:val="20"/>
                <w:szCs w:val="20"/>
                <w:lang w:eastAsia="ru-RU"/>
              </w:rPr>
            </w:pPr>
            <w:r w:rsidRPr="005167F5">
              <w:rPr>
                <w:rFonts w:ascii="Times New Roman" w:eastAsia="Times New Roman" w:hAnsi="Times New Roman" w:cs="Times New Roman"/>
                <w:bCs/>
                <w:sz w:val="20"/>
                <w:szCs w:val="20"/>
                <w:lang w:eastAsia="ru-RU"/>
              </w:rPr>
              <w:t>Обелиск воинам-односельчанам, погибшим в годы Великой Отечественной войны</w:t>
            </w:r>
          </w:p>
        </w:tc>
        <w:tc>
          <w:tcPr>
            <w:tcW w:w="2410" w:type="dxa"/>
          </w:tcPr>
          <w:p w:rsidR="005167F5" w:rsidRPr="005167F5" w:rsidRDefault="005167F5" w:rsidP="005167F5">
            <w:pPr>
              <w:spacing w:after="0" w:line="240" w:lineRule="auto"/>
              <w:jc w:val="center"/>
              <w:rPr>
                <w:rFonts w:ascii="Times New Roman" w:eastAsia="Times New Roman" w:hAnsi="Times New Roman" w:cs="Times New Roman"/>
                <w:bCs/>
                <w:sz w:val="20"/>
                <w:szCs w:val="20"/>
                <w:lang w:eastAsia="ru-RU"/>
              </w:rPr>
            </w:pPr>
            <w:r w:rsidRPr="005167F5">
              <w:rPr>
                <w:rFonts w:ascii="Times New Roman" w:eastAsia="Times New Roman" w:hAnsi="Times New Roman" w:cs="Times New Roman"/>
                <w:bCs/>
                <w:sz w:val="20"/>
                <w:szCs w:val="20"/>
                <w:lang w:eastAsia="ru-RU"/>
              </w:rPr>
              <w:t>с.</w:t>
            </w:r>
            <w:r>
              <w:rPr>
                <w:rFonts w:ascii="Times New Roman" w:eastAsia="Times New Roman" w:hAnsi="Times New Roman" w:cs="Times New Roman"/>
                <w:bCs/>
                <w:sz w:val="20"/>
                <w:szCs w:val="20"/>
                <w:lang w:eastAsia="ru-RU"/>
              </w:rPr>
              <w:t xml:space="preserve"> </w:t>
            </w:r>
            <w:r w:rsidRPr="005167F5">
              <w:rPr>
                <w:rFonts w:ascii="Times New Roman" w:eastAsia="Times New Roman" w:hAnsi="Times New Roman" w:cs="Times New Roman"/>
                <w:bCs/>
                <w:sz w:val="20"/>
                <w:szCs w:val="20"/>
                <w:lang w:eastAsia="ru-RU"/>
              </w:rPr>
              <w:t>Солдатское, улица Центральная, д. 50</w:t>
            </w:r>
            <w:r>
              <w:rPr>
                <w:rFonts w:ascii="Times New Roman" w:eastAsia="Times New Roman" w:hAnsi="Times New Roman" w:cs="Times New Roman"/>
                <w:bCs/>
                <w:sz w:val="20"/>
                <w:szCs w:val="20"/>
                <w:lang w:eastAsia="ru-RU"/>
              </w:rPr>
              <w:t xml:space="preserve"> </w:t>
            </w:r>
            <w:r w:rsidRPr="005167F5">
              <w:rPr>
                <w:rFonts w:ascii="Times New Roman" w:eastAsia="Times New Roman" w:hAnsi="Times New Roman" w:cs="Times New Roman"/>
                <w:bCs/>
                <w:sz w:val="20"/>
                <w:szCs w:val="20"/>
                <w:lang w:eastAsia="ru-RU"/>
              </w:rPr>
              <w:t>А</w:t>
            </w:r>
          </w:p>
        </w:tc>
      </w:tr>
    </w:tbl>
    <w:p w:rsidR="00FA35AA" w:rsidRDefault="00FA35AA" w:rsidP="00FA35AA">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p>
    <w:p w:rsidR="00556B8B" w:rsidRPr="00556B8B" w:rsidRDefault="00556B8B" w:rsidP="00556B8B">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556B8B">
        <w:rPr>
          <w:rFonts w:ascii="Times New Roman" w:eastAsia="Times New Roman" w:hAnsi="Times New Roman" w:cs="Times New Roman"/>
          <w:bCs/>
          <w:color w:val="000000"/>
          <w:sz w:val="24"/>
          <w:szCs w:val="24"/>
          <w:lang w:eastAsia="ru-RU"/>
        </w:rPr>
        <w:t>Государственная охрана объектов культурного наследия регулируется Постановлением Правительства РФ от 26.04.2008 №315 «Об утверждении Положения о законах охраны объектов культурного наследия (памятников истории и культуры)».</w:t>
      </w:r>
    </w:p>
    <w:p w:rsidR="00556B8B" w:rsidRPr="00556B8B" w:rsidRDefault="00556B8B" w:rsidP="00556B8B">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556B8B">
        <w:rPr>
          <w:rFonts w:ascii="Times New Roman" w:eastAsia="Times New Roman" w:hAnsi="Times New Roman" w:cs="Times New Roman"/>
          <w:bCs/>
          <w:color w:val="000000"/>
          <w:sz w:val="24"/>
          <w:szCs w:val="24"/>
          <w:lang w:eastAsia="ru-RU"/>
        </w:rPr>
        <w:t xml:space="preserve">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w:t>
      </w:r>
    </w:p>
    <w:p w:rsidR="00556B8B" w:rsidRDefault="00556B8B" w:rsidP="00556B8B">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p>
    <w:p w:rsidR="00D93DC4" w:rsidRPr="00553BDC" w:rsidRDefault="00D93DC4" w:rsidP="00D93DC4">
      <w:pPr>
        <w:keepNext/>
        <w:keepLines/>
        <w:spacing w:after="0" w:line="276" w:lineRule="auto"/>
        <w:ind w:firstLine="709"/>
        <w:contextualSpacing/>
        <w:jc w:val="both"/>
        <w:outlineLvl w:val="0"/>
        <w:rPr>
          <w:rFonts w:ascii="Times New Roman" w:eastAsia="Times New Roman" w:hAnsi="Times New Roman" w:cs="Times New Roman"/>
          <w:b/>
          <w:bCs/>
          <w:sz w:val="24"/>
          <w:szCs w:val="24"/>
          <w:lang w:eastAsia="ru-RU"/>
        </w:rPr>
      </w:pPr>
      <w:r w:rsidRPr="00553BDC">
        <w:rPr>
          <w:rFonts w:ascii="Times New Roman" w:eastAsia="Times New Roman" w:hAnsi="Times New Roman" w:cs="Times New Roman"/>
          <w:b/>
          <w:bCs/>
          <w:sz w:val="24"/>
          <w:szCs w:val="24"/>
          <w:lang w:eastAsia="ru-RU"/>
        </w:rPr>
        <w:lastRenderedPageBreak/>
        <w:t xml:space="preserve">2.10 ОСОБО ОХРАНЯЕМЫЕ ПРИРОДНЫЕ ТЕРРИТОРИИ </w:t>
      </w:r>
    </w:p>
    <w:p w:rsidR="00D93DC4" w:rsidRPr="00553BDC" w:rsidRDefault="00D93DC4" w:rsidP="00D93DC4">
      <w:pPr>
        <w:spacing w:after="0" w:line="276" w:lineRule="auto"/>
        <w:jc w:val="both"/>
        <w:rPr>
          <w:rFonts w:ascii="Times New Roman" w:eastAsia="Times New Roman" w:hAnsi="Times New Roman" w:cs="Times New Roman"/>
          <w:sz w:val="24"/>
          <w:szCs w:val="20"/>
          <w:lang w:eastAsia="ru-RU"/>
        </w:rPr>
      </w:pPr>
    </w:p>
    <w:p w:rsidR="00D93DC4" w:rsidRDefault="00D93DC4" w:rsidP="00D93DC4">
      <w:pPr>
        <w:widowControl w:val="0"/>
        <w:spacing w:after="0" w:line="276" w:lineRule="auto"/>
        <w:ind w:firstLine="709"/>
        <w:contextualSpacing/>
        <w:jc w:val="both"/>
        <w:rPr>
          <w:rFonts w:ascii="Times New Roman" w:eastAsia="Times New Roman" w:hAnsi="Times New Roman" w:cs="Times New Roman"/>
          <w:sz w:val="24"/>
          <w:szCs w:val="24"/>
          <w:lang w:eastAsia="ru-RU"/>
        </w:rPr>
      </w:pPr>
      <w:r w:rsidRPr="00553BDC">
        <w:rPr>
          <w:rFonts w:ascii="Times New Roman" w:eastAsia="Times New Roman" w:hAnsi="Times New Roman" w:cs="Times New Roman"/>
          <w:sz w:val="24"/>
          <w:szCs w:val="24"/>
          <w:lang w:eastAsia="ru-RU"/>
        </w:rPr>
        <w:t xml:space="preserve">Особо охраняемые природные территории на территории </w:t>
      </w:r>
      <w:proofErr w:type="spellStart"/>
      <w:r>
        <w:rPr>
          <w:rFonts w:ascii="Times New Roman" w:eastAsia="Times New Roman" w:hAnsi="Times New Roman" w:cs="Times New Roman"/>
          <w:sz w:val="24"/>
          <w:szCs w:val="24"/>
          <w:lang w:eastAsia="ru-RU"/>
        </w:rPr>
        <w:t>Силинского</w:t>
      </w:r>
      <w:proofErr w:type="spellEnd"/>
      <w:r w:rsidRPr="00553BDC">
        <w:rPr>
          <w:rFonts w:ascii="Times New Roman" w:eastAsia="Times New Roman" w:hAnsi="Times New Roman" w:cs="Times New Roman"/>
          <w:sz w:val="24"/>
          <w:szCs w:val="24"/>
          <w:lang w:eastAsia="ru-RU"/>
        </w:rPr>
        <w:t xml:space="preserve"> сельского поселения – отсутствуют.</w:t>
      </w:r>
    </w:p>
    <w:p w:rsidR="00D93DC4" w:rsidRPr="00553BDC" w:rsidRDefault="00D93DC4" w:rsidP="00D93DC4">
      <w:pPr>
        <w:widowControl w:val="0"/>
        <w:spacing w:after="0" w:line="276" w:lineRule="auto"/>
        <w:ind w:firstLine="709"/>
        <w:contextualSpacing/>
        <w:jc w:val="both"/>
        <w:rPr>
          <w:rFonts w:ascii="Times New Roman" w:eastAsia="Times New Roman" w:hAnsi="Times New Roman" w:cs="Times New Roman"/>
          <w:sz w:val="24"/>
          <w:szCs w:val="24"/>
          <w:lang w:eastAsia="ru-RU"/>
        </w:rPr>
      </w:pPr>
    </w:p>
    <w:p w:rsidR="00D93DC4" w:rsidRPr="003176E4" w:rsidRDefault="00D93DC4" w:rsidP="00D93DC4">
      <w:pPr>
        <w:keepNext/>
        <w:keepLines/>
        <w:spacing w:after="0" w:line="276" w:lineRule="auto"/>
        <w:ind w:firstLine="709"/>
        <w:contextualSpacing/>
        <w:jc w:val="both"/>
        <w:outlineLvl w:val="0"/>
        <w:rPr>
          <w:rFonts w:ascii="Times New Roman" w:eastAsia="Times New Roman" w:hAnsi="Times New Roman" w:cs="Times New Roman"/>
          <w:b/>
          <w:bCs/>
          <w:sz w:val="24"/>
          <w:szCs w:val="24"/>
          <w:lang w:eastAsia="ru-RU"/>
        </w:rPr>
      </w:pPr>
      <w:bookmarkStart w:id="6" w:name="_Toc144545867"/>
      <w:bookmarkStart w:id="7" w:name="_Hlk140752992"/>
      <w:r w:rsidRPr="003176E4">
        <w:rPr>
          <w:rFonts w:ascii="Times New Roman" w:eastAsia="Times New Roman" w:hAnsi="Times New Roman" w:cs="Times New Roman"/>
          <w:b/>
          <w:bCs/>
          <w:sz w:val="24"/>
          <w:szCs w:val="24"/>
          <w:lang w:eastAsia="ru-RU"/>
        </w:rPr>
        <w:t xml:space="preserve">2.11 АРХЕТИКУТРНО-ПЛАНИРОВОЧНАЯ ОРГАНИЗАЦИЯ И ФУНКЦИОНАЛЬНОЕ ЗОНИРОВАНИЕ </w:t>
      </w:r>
      <w:bookmarkEnd w:id="6"/>
    </w:p>
    <w:p w:rsidR="00D93DC4" w:rsidRPr="003176E4" w:rsidRDefault="00D93DC4" w:rsidP="00D93DC4">
      <w:pPr>
        <w:spacing w:after="0" w:line="276" w:lineRule="auto"/>
        <w:jc w:val="both"/>
        <w:rPr>
          <w:rFonts w:ascii="Times New Roman" w:eastAsia="Times New Roman" w:hAnsi="Times New Roman" w:cs="Times New Roman"/>
          <w:sz w:val="24"/>
          <w:szCs w:val="20"/>
          <w:lang w:eastAsia="ru-RU"/>
        </w:rPr>
      </w:pPr>
    </w:p>
    <w:p w:rsidR="00D93DC4" w:rsidRPr="003176E4" w:rsidRDefault="00D93DC4" w:rsidP="00D93DC4">
      <w:pPr>
        <w:spacing w:after="0" w:line="276" w:lineRule="auto"/>
        <w:ind w:firstLine="709"/>
        <w:contextualSpacing/>
        <w:jc w:val="both"/>
        <w:rPr>
          <w:rFonts w:ascii="Times New Roman" w:eastAsia="Times New Roman" w:hAnsi="Times New Roman" w:cs="Times New Roman"/>
          <w:sz w:val="24"/>
          <w:szCs w:val="28"/>
          <w:lang w:eastAsia="ru-RU"/>
        </w:rPr>
      </w:pPr>
      <w:r w:rsidRPr="003176E4">
        <w:rPr>
          <w:rFonts w:ascii="Times New Roman" w:eastAsia="Times New Roman" w:hAnsi="Times New Roman" w:cs="Times New Roman"/>
          <w:sz w:val="24"/>
          <w:szCs w:val="28"/>
          <w:lang w:eastAsia="ru-RU"/>
        </w:rPr>
        <w:t>Генеральный план– это долгосрочный прогнозный документ, согласно которому должно развиваться поселение. Данным проектом учитываются все решения ранее утвержденных генеральных планов и внесенных изменений.</w:t>
      </w:r>
    </w:p>
    <w:p w:rsidR="00D93DC4" w:rsidRPr="003176E4" w:rsidRDefault="00D93DC4" w:rsidP="00D93DC4">
      <w:pPr>
        <w:spacing w:after="0" w:line="276" w:lineRule="auto"/>
        <w:ind w:firstLine="709"/>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В основу разработки проекта положены результаты комплексного анализа  территории.</w:t>
      </w:r>
    </w:p>
    <w:p w:rsidR="00D93DC4" w:rsidRPr="003176E4" w:rsidRDefault="00D93DC4" w:rsidP="00D93DC4">
      <w:pPr>
        <w:spacing w:after="0" w:line="276" w:lineRule="auto"/>
        <w:ind w:firstLine="709"/>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За основу проекта был принят ранее разработанный генеральный план.</w:t>
      </w:r>
    </w:p>
    <w:p w:rsidR="00D93DC4" w:rsidRPr="003176E4" w:rsidRDefault="00D93DC4" w:rsidP="00D93DC4">
      <w:pPr>
        <w:spacing w:after="0" w:line="276" w:lineRule="auto"/>
        <w:ind w:firstLine="709"/>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Базовые принципы проектных предложений:</w:t>
      </w:r>
    </w:p>
    <w:p w:rsidR="00D93DC4" w:rsidRPr="003176E4" w:rsidRDefault="00D93DC4" w:rsidP="00D93DC4">
      <w:pPr>
        <w:widowControl w:val="0"/>
        <w:spacing w:after="0" w:line="276" w:lineRule="auto"/>
        <w:ind w:firstLine="709"/>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 формирование компактного поселкового образования;</w:t>
      </w:r>
    </w:p>
    <w:p w:rsidR="00D93DC4" w:rsidRPr="003176E4" w:rsidRDefault="00D93DC4" w:rsidP="00D93DC4">
      <w:pPr>
        <w:widowControl w:val="0"/>
        <w:spacing w:after="0" w:line="276" w:lineRule="auto"/>
        <w:ind w:firstLine="709"/>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 улучшения среды обитания в целом, регенерация (реорганизация) повышение качества поселковой среды;</w:t>
      </w:r>
    </w:p>
    <w:p w:rsidR="00D93DC4" w:rsidRPr="003176E4" w:rsidRDefault="00D93DC4" w:rsidP="00D93DC4">
      <w:pPr>
        <w:widowControl w:val="0"/>
        <w:spacing w:after="0" w:line="276" w:lineRule="auto"/>
        <w:ind w:firstLine="709"/>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 максимально возможный учёт природно-экологических и санитарно-гигиенических ограничений;</w:t>
      </w:r>
    </w:p>
    <w:p w:rsidR="00D93DC4" w:rsidRPr="003176E4" w:rsidRDefault="00D93DC4" w:rsidP="00D93DC4">
      <w:pPr>
        <w:widowControl w:val="0"/>
        <w:spacing w:after="0" w:line="276" w:lineRule="auto"/>
        <w:ind w:firstLine="709"/>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 размещение производственных  и коммунально-складских объектов в новых  производственных и коммунально-складских зонах и в существующих производственных зонах.</w:t>
      </w:r>
    </w:p>
    <w:p w:rsidR="00D93DC4" w:rsidRPr="003176E4" w:rsidRDefault="00D93DC4" w:rsidP="00D93DC4">
      <w:pPr>
        <w:tabs>
          <w:tab w:val="left" w:pos="4500"/>
        </w:tabs>
        <w:spacing w:after="0" w:line="276" w:lineRule="auto"/>
        <w:ind w:firstLine="709"/>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К моменту разработки проекта  существующая планировочная структура населенных пунктов сохраняет исторически сложившуюся систему улиц.</w:t>
      </w:r>
    </w:p>
    <w:p w:rsidR="00D93DC4" w:rsidRPr="003176E4" w:rsidRDefault="00D93DC4" w:rsidP="00D93DC4">
      <w:pPr>
        <w:spacing w:after="0" w:line="276" w:lineRule="auto"/>
        <w:ind w:firstLine="709"/>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u w:val="single"/>
          <w:lang w:eastAsia="ru-RU"/>
        </w:rPr>
        <w:t>Архитектурно-планировочное решение</w:t>
      </w:r>
      <w:r w:rsidRPr="003176E4">
        <w:rPr>
          <w:rFonts w:ascii="Times New Roman" w:eastAsia="Times New Roman" w:hAnsi="Times New Roman" w:cs="Times New Roman"/>
          <w:sz w:val="24"/>
          <w:szCs w:val="24"/>
          <w:lang w:eastAsia="ru-RU"/>
        </w:rPr>
        <w:t>, заложенное в генплан, базируется на сложившейся планировочной структуре, развивая и дополняя её с учётом современных требований.</w:t>
      </w:r>
    </w:p>
    <w:p w:rsidR="00D93DC4" w:rsidRPr="003176E4" w:rsidRDefault="00D93DC4" w:rsidP="00D93DC4">
      <w:pPr>
        <w:spacing w:after="0" w:line="276" w:lineRule="auto"/>
        <w:ind w:firstLine="709"/>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u w:val="single"/>
          <w:lang w:eastAsia="ru-RU"/>
        </w:rPr>
        <w:t>Главная цель</w:t>
      </w:r>
      <w:r w:rsidRPr="003176E4">
        <w:rPr>
          <w:rFonts w:ascii="Times New Roman" w:eastAsia="Times New Roman" w:hAnsi="Times New Roman" w:cs="Times New Roman"/>
          <w:sz w:val="24"/>
          <w:szCs w:val="24"/>
          <w:lang w:eastAsia="ru-RU"/>
        </w:rPr>
        <w:t xml:space="preserve"> предложений по усовершенствованию планировочной структуры – обеспечить связанность территории населенного пункта с центром, с местами приложения туда, с планировочными районами и местами отдыха, а также планировочных районов между собой.</w:t>
      </w:r>
    </w:p>
    <w:p w:rsidR="00D93DC4" w:rsidRPr="003176E4" w:rsidRDefault="00D93DC4" w:rsidP="00D93DC4">
      <w:pPr>
        <w:spacing w:after="0" w:line="276" w:lineRule="auto"/>
        <w:ind w:firstLine="709"/>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Система пешеходных улиц, зелёных коридоров, аллей рассматривается во взаимосвязи с транспортной структурой, центрами обслуживания и зонами рекреации.</w:t>
      </w:r>
    </w:p>
    <w:p w:rsidR="00D93DC4" w:rsidRDefault="00D93DC4" w:rsidP="00D93DC4">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p>
    <w:p w:rsidR="00D93DC4" w:rsidRPr="003176E4" w:rsidRDefault="00D93DC4" w:rsidP="00D93DC4">
      <w:pPr>
        <w:keepNext/>
        <w:keepLines/>
        <w:spacing w:after="0" w:line="276" w:lineRule="auto"/>
        <w:ind w:firstLine="709"/>
        <w:contextualSpacing/>
        <w:jc w:val="both"/>
        <w:outlineLvl w:val="0"/>
        <w:rPr>
          <w:rFonts w:ascii="Times New Roman" w:eastAsia="Times New Roman" w:hAnsi="Times New Roman" w:cs="Times New Roman"/>
          <w:b/>
          <w:bCs/>
          <w:sz w:val="24"/>
          <w:szCs w:val="24"/>
          <w:lang w:eastAsia="ru-RU"/>
        </w:rPr>
      </w:pPr>
      <w:bookmarkStart w:id="8" w:name="_Toc144545868"/>
      <w:r w:rsidRPr="003176E4">
        <w:rPr>
          <w:rFonts w:ascii="Times New Roman" w:eastAsia="Times New Roman" w:hAnsi="Times New Roman" w:cs="Times New Roman"/>
          <w:b/>
          <w:bCs/>
          <w:sz w:val="24"/>
          <w:szCs w:val="24"/>
          <w:lang w:eastAsia="ru-RU"/>
        </w:rPr>
        <w:t xml:space="preserve">2.11.1 РАЗВИТИЕ И СОВЕРШЕНСТВОВАНИЕ ФУНКЦИОНАЛЬНОГО ЗОНИРОВАНИЯ  </w:t>
      </w:r>
      <w:bookmarkEnd w:id="8"/>
    </w:p>
    <w:p w:rsidR="00D93DC4" w:rsidRPr="003176E4" w:rsidRDefault="00D93DC4" w:rsidP="00D93DC4">
      <w:pPr>
        <w:spacing w:after="0" w:line="276" w:lineRule="auto"/>
        <w:contextualSpacing/>
        <w:jc w:val="both"/>
        <w:rPr>
          <w:rFonts w:ascii="Times New Roman" w:eastAsia="Times New Roman" w:hAnsi="Times New Roman" w:cs="Times New Roman"/>
          <w:sz w:val="24"/>
          <w:szCs w:val="20"/>
          <w:lang w:eastAsia="ru-RU"/>
        </w:rPr>
      </w:pPr>
    </w:p>
    <w:p w:rsidR="00D93DC4" w:rsidRPr="00D93DC4" w:rsidRDefault="00D93DC4" w:rsidP="00D93DC4">
      <w:pPr>
        <w:pStyle w:val="aa"/>
        <w:numPr>
          <w:ilvl w:val="0"/>
          <w:numId w:val="31"/>
        </w:numPr>
        <w:spacing w:after="0" w:line="360" w:lineRule="auto"/>
        <w:ind w:left="0" w:firstLine="709"/>
        <w:jc w:val="both"/>
        <w:rPr>
          <w:rFonts w:ascii="Times New Roman" w:eastAsia="Times New Roman" w:hAnsi="Times New Roman" w:cs="Times New Roman"/>
          <w:bCs/>
          <w:color w:val="000000"/>
          <w:sz w:val="24"/>
          <w:szCs w:val="24"/>
        </w:rPr>
      </w:pPr>
      <w:r w:rsidRPr="00D93DC4">
        <w:rPr>
          <w:rFonts w:ascii="Times New Roman" w:eastAsia="Times New Roman" w:hAnsi="Times New Roman" w:cs="Times New Roman"/>
          <w:bCs/>
          <w:color w:val="000000"/>
          <w:sz w:val="24"/>
          <w:szCs w:val="24"/>
        </w:rPr>
        <w:t xml:space="preserve">В настоящее время на территории </w:t>
      </w:r>
      <w:proofErr w:type="spellStart"/>
      <w:r w:rsidRPr="00D93DC4">
        <w:rPr>
          <w:rFonts w:ascii="Times New Roman" w:eastAsia="Times New Roman" w:hAnsi="Times New Roman" w:cs="Times New Roman"/>
          <w:bCs/>
          <w:color w:val="000000"/>
          <w:sz w:val="24"/>
          <w:szCs w:val="24"/>
        </w:rPr>
        <w:t>Силинского</w:t>
      </w:r>
      <w:proofErr w:type="spellEnd"/>
      <w:r w:rsidRPr="00D93DC4">
        <w:rPr>
          <w:rFonts w:ascii="Times New Roman" w:eastAsia="Times New Roman" w:hAnsi="Times New Roman" w:cs="Times New Roman"/>
          <w:bCs/>
          <w:color w:val="000000"/>
          <w:sz w:val="24"/>
          <w:szCs w:val="24"/>
        </w:rPr>
        <w:t xml:space="preserve"> сельского поселения можно выделить следующие основные функциональные зоны:</w:t>
      </w:r>
    </w:p>
    <w:p w:rsidR="00D93DC4" w:rsidRPr="00D93DC4" w:rsidRDefault="00D93DC4" w:rsidP="00D93DC4">
      <w:pPr>
        <w:pStyle w:val="aa"/>
        <w:numPr>
          <w:ilvl w:val="0"/>
          <w:numId w:val="31"/>
        </w:numPr>
        <w:spacing w:after="0" w:line="360" w:lineRule="auto"/>
        <w:ind w:left="0" w:firstLine="709"/>
        <w:jc w:val="both"/>
        <w:rPr>
          <w:rFonts w:ascii="Times New Roman" w:eastAsia="Times New Roman" w:hAnsi="Times New Roman" w:cs="Times New Roman"/>
          <w:i/>
          <w:color w:val="000000"/>
          <w:sz w:val="24"/>
          <w:szCs w:val="28"/>
        </w:rPr>
      </w:pPr>
      <w:r w:rsidRPr="00D93DC4">
        <w:rPr>
          <w:rFonts w:ascii="Times New Roman" w:eastAsia="Times New Roman" w:hAnsi="Times New Roman" w:cs="Times New Roman"/>
          <w:i/>
          <w:color w:val="000000"/>
          <w:sz w:val="24"/>
          <w:szCs w:val="28"/>
        </w:rPr>
        <w:t>- жилая зона;</w:t>
      </w:r>
    </w:p>
    <w:p w:rsidR="00D93DC4" w:rsidRPr="00D93DC4" w:rsidRDefault="00D93DC4" w:rsidP="00D93DC4">
      <w:pPr>
        <w:pStyle w:val="aa"/>
        <w:numPr>
          <w:ilvl w:val="0"/>
          <w:numId w:val="31"/>
        </w:numPr>
        <w:spacing w:after="0" w:line="360" w:lineRule="auto"/>
        <w:ind w:left="0" w:firstLine="709"/>
        <w:jc w:val="both"/>
        <w:rPr>
          <w:rFonts w:ascii="Times New Roman" w:eastAsia="Times New Roman" w:hAnsi="Times New Roman" w:cs="Times New Roman"/>
          <w:i/>
          <w:color w:val="000000"/>
          <w:sz w:val="24"/>
          <w:szCs w:val="28"/>
        </w:rPr>
      </w:pPr>
      <w:r w:rsidRPr="00D93DC4">
        <w:rPr>
          <w:rFonts w:ascii="Times New Roman" w:eastAsia="Times New Roman" w:hAnsi="Times New Roman" w:cs="Times New Roman"/>
          <w:i/>
          <w:color w:val="000000"/>
          <w:sz w:val="24"/>
          <w:szCs w:val="28"/>
        </w:rPr>
        <w:t>- общественно-деловая зона;</w:t>
      </w:r>
    </w:p>
    <w:p w:rsidR="00D93DC4" w:rsidRPr="00D93DC4" w:rsidRDefault="00D93DC4" w:rsidP="00D93DC4">
      <w:pPr>
        <w:pStyle w:val="aa"/>
        <w:numPr>
          <w:ilvl w:val="0"/>
          <w:numId w:val="31"/>
        </w:numPr>
        <w:spacing w:after="0" w:line="360" w:lineRule="auto"/>
        <w:ind w:left="0" w:firstLine="709"/>
        <w:jc w:val="both"/>
        <w:rPr>
          <w:rFonts w:ascii="Times New Roman" w:eastAsia="Times New Roman" w:hAnsi="Times New Roman" w:cs="Times New Roman"/>
          <w:i/>
          <w:color w:val="000000"/>
          <w:sz w:val="24"/>
          <w:szCs w:val="28"/>
        </w:rPr>
      </w:pPr>
      <w:r w:rsidRPr="00D93DC4">
        <w:rPr>
          <w:rFonts w:ascii="Times New Roman" w:eastAsia="Times New Roman" w:hAnsi="Times New Roman" w:cs="Times New Roman"/>
          <w:i/>
          <w:color w:val="000000"/>
          <w:sz w:val="24"/>
          <w:szCs w:val="28"/>
        </w:rPr>
        <w:t>- производственная зона;</w:t>
      </w:r>
    </w:p>
    <w:p w:rsidR="00D93DC4" w:rsidRPr="00D93DC4" w:rsidRDefault="00D93DC4" w:rsidP="00D93DC4">
      <w:pPr>
        <w:pStyle w:val="aa"/>
        <w:numPr>
          <w:ilvl w:val="0"/>
          <w:numId w:val="31"/>
        </w:numPr>
        <w:spacing w:after="0" w:line="360" w:lineRule="auto"/>
        <w:ind w:left="0" w:firstLine="709"/>
        <w:jc w:val="both"/>
        <w:rPr>
          <w:rFonts w:ascii="Times New Roman" w:eastAsia="Times New Roman" w:hAnsi="Times New Roman" w:cs="Times New Roman"/>
          <w:i/>
          <w:color w:val="000000"/>
          <w:sz w:val="24"/>
          <w:szCs w:val="28"/>
        </w:rPr>
      </w:pPr>
      <w:r w:rsidRPr="00D93DC4">
        <w:rPr>
          <w:rFonts w:ascii="Times New Roman" w:eastAsia="Times New Roman" w:hAnsi="Times New Roman" w:cs="Times New Roman"/>
          <w:i/>
          <w:color w:val="000000"/>
          <w:sz w:val="24"/>
          <w:szCs w:val="28"/>
        </w:rPr>
        <w:lastRenderedPageBreak/>
        <w:t>- зона сельскохозяйственного использования;</w:t>
      </w:r>
    </w:p>
    <w:p w:rsidR="00D93DC4" w:rsidRPr="00D93DC4" w:rsidRDefault="00D93DC4" w:rsidP="00D93DC4">
      <w:pPr>
        <w:pStyle w:val="aa"/>
        <w:numPr>
          <w:ilvl w:val="0"/>
          <w:numId w:val="31"/>
        </w:numPr>
        <w:spacing w:after="0" w:line="360" w:lineRule="auto"/>
        <w:ind w:left="0" w:firstLine="709"/>
        <w:jc w:val="both"/>
        <w:rPr>
          <w:rFonts w:ascii="Times New Roman" w:eastAsia="Times New Roman" w:hAnsi="Times New Roman" w:cs="Times New Roman"/>
          <w:i/>
          <w:color w:val="000000"/>
          <w:sz w:val="24"/>
          <w:szCs w:val="28"/>
        </w:rPr>
      </w:pPr>
      <w:r w:rsidRPr="00D93DC4">
        <w:rPr>
          <w:rFonts w:ascii="Times New Roman" w:eastAsia="Times New Roman" w:hAnsi="Times New Roman" w:cs="Times New Roman"/>
          <w:i/>
          <w:color w:val="000000"/>
          <w:sz w:val="24"/>
          <w:szCs w:val="28"/>
        </w:rPr>
        <w:t>- зона лесного фонда;</w:t>
      </w:r>
    </w:p>
    <w:p w:rsidR="00D93DC4" w:rsidRPr="00D93DC4" w:rsidRDefault="00D93DC4" w:rsidP="00D93DC4">
      <w:pPr>
        <w:pStyle w:val="aa"/>
        <w:numPr>
          <w:ilvl w:val="0"/>
          <w:numId w:val="31"/>
        </w:numPr>
        <w:spacing w:after="0" w:line="360" w:lineRule="auto"/>
        <w:ind w:left="0" w:firstLine="709"/>
        <w:jc w:val="both"/>
        <w:rPr>
          <w:rFonts w:ascii="Times New Roman" w:eastAsia="Times New Roman" w:hAnsi="Times New Roman" w:cs="Times New Roman"/>
          <w:i/>
          <w:color w:val="000000"/>
          <w:sz w:val="24"/>
          <w:szCs w:val="28"/>
        </w:rPr>
      </w:pPr>
      <w:r w:rsidRPr="00D93DC4">
        <w:rPr>
          <w:rFonts w:ascii="Times New Roman" w:eastAsia="Times New Roman" w:hAnsi="Times New Roman" w:cs="Times New Roman"/>
          <w:i/>
          <w:color w:val="000000"/>
          <w:sz w:val="24"/>
          <w:szCs w:val="28"/>
        </w:rPr>
        <w:t>- зона водных объектов;</w:t>
      </w:r>
    </w:p>
    <w:p w:rsidR="00D93DC4" w:rsidRPr="00D93DC4" w:rsidRDefault="00D93DC4" w:rsidP="00D93DC4">
      <w:pPr>
        <w:pStyle w:val="aa"/>
        <w:numPr>
          <w:ilvl w:val="0"/>
          <w:numId w:val="31"/>
        </w:numPr>
        <w:spacing w:after="0" w:line="360" w:lineRule="auto"/>
        <w:ind w:left="0" w:firstLine="709"/>
        <w:jc w:val="both"/>
        <w:rPr>
          <w:rFonts w:ascii="Times New Roman" w:eastAsia="Times New Roman" w:hAnsi="Times New Roman" w:cs="Times New Roman"/>
          <w:i/>
          <w:color w:val="000000"/>
          <w:sz w:val="24"/>
          <w:szCs w:val="28"/>
        </w:rPr>
      </w:pPr>
      <w:r w:rsidRPr="00D93DC4">
        <w:rPr>
          <w:rFonts w:ascii="Times New Roman" w:eastAsia="Times New Roman" w:hAnsi="Times New Roman" w:cs="Times New Roman"/>
          <w:i/>
          <w:color w:val="000000"/>
          <w:sz w:val="24"/>
          <w:szCs w:val="28"/>
        </w:rPr>
        <w:t>- зона специального назначения.</w:t>
      </w:r>
    </w:p>
    <w:p w:rsidR="00D93DC4" w:rsidRPr="003176E4" w:rsidRDefault="00D93DC4" w:rsidP="00D93DC4">
      <w:pPr>
        <w:keepNext/>
        <w:keepLines/>
        <w:spacing w:after="0" w:line="276" w:lineRule="auto"/>
        <w:ind w:firstLine="709"/>
        <w:contextualSpacing/>
        <w:jc w:val="both"/>
        <w:outlineLvl w:val="1"/>
        <w:rPr>
          <w:rFonts w:ascii="Times New Roman" w:eastAsia="Times New Roman" w:hAnsi="Times New Roman" w:cs="Times New Roman"/>
          <w:b/>
          <w:bCs/>
          <w:color w:val="000000"/>
          <w:sz w:val="24"/>
          <w:szCs w:val="26"/>
          <w:lang w:eastAsia="ru-RU"/>
        </w:rPr>
      </w:pPr>
      <w:r w:rsidRPr="003176E4">
        <w:rPr>
          <w:rFonts w:ascii="Times New Roman" w:eastAsia="Times New Roman" w:hAnsi="Times New Roman" w:cs="Times New Roman"/>
          <w:b/>
          <w:bCs/>
          <w:color w:val="000000"/>
          <w:sz w:val="24"/>
          <w:szCs w:val="26"/>
          <w:lang w:eastAsia="ru-RU"/>
        </w:rPr>
        <w:t xml:space="preserve">ЖИЛАЯ ЗОНА </w:t>
      </w:r>
    </w:p>
    <w:p w:rsidR="00D93DC4" w:rsidRPr="003176E4" w:rsidRDefault="00D93DC4" w:rsidP="00D93DC4">
      <w:pPr>
        <w:numPr>
          <w:ilvl w:val="0"/>
          <w:numId w:val="31"/>
        </w:numPr>
        <w:spacing w:after="0" w:line="276" w:lineRule="auto"/>
        <w:ind w:left="0" w:firstLine="709"/>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Жилые зоны предусматриваются в целях создания для населения удобной, здоровой и безопасной среды проживания. Объекты и виды деятельности, несоответствующие требованиям СП 42.13330.2011 «Градостроительство. Планировка и застройка городских и сельских поселений», не допускается размещать в жилых зонах.</w:t>
      </w:r>
    </w:p>
    <w:p w:rsidR="00D93DC4" w:rsidRPr="003176E4" w:rsidRDefault="00D93DC4" w:rsidP="00D93DC4">
      <w:pPr>
        <w:numPr>
          <w:ilvl w:val="0"/>
          <w:numId w:val="31"/>
        </w:numPr>
        <w:spacing w:after="0" w:line="276" w:lineRule="auto"/>
        <w:ind w:left="0" w:firstLine="709"/>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В планируемых жилых зонах размещаются дома усадебные с приусадебными участками 10 соток; отдельно стоящие, встроенные или пристроенные объекты социального и культурно-бытового обслуживания населения с учетом социальных нормативов обеспеченности (в т.ч. услуги первой необходимости в пределах пешеходной доступности не более 30 мин.); гаражи и автостоянки для легковых автомобилей; культовые объекты.</w:t>
      </w:r>
    </w:p>
    <w:p w:rsidR="00D93DC4" w:rsidRPr="003176E4" w:rsidRDefault="00D93DC4" w:rsidP="00D93DC4">
      <w:pPr>
        <w:numPr>
          <w:ilvl w:val="0"/>
          <w:numId w:val="31"/>
        </w:numPr>
        <w:spacing w:after="0" w:line="276" w:lineRule="auto"/>
        <w:ind w:left="0" w:firstLine="709"/>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Допускается размещать отдельные 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за пределами установленных границ участков этих объектов (санитарно-защитная зона должна иметь размер не менее 25 м.)</w:t>
      </w:r>
    </w:p>
    <w:p w:rsidR="00D93DC4" w:rsidRPr="003176E4" w:rsidRDefault="00D93DC4" w:rsidP="00D93DC4">
      <w:pPr>
        <w:numPr>
          <w:ilvl w:val="0"/>
          <w:numId w:val="31"/>
        </w:numPr>
        <w:spacing w:after="0" w:line="276" w:lineRule="auto"/>
        <w:ind w:left="0" w:firstLine="709"/>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К жилым зонам относятся также части территории садово-дачной застройки, расположенной в пределах границ населенного пункта.</w:t>
      </w:r>
    </w:p>
    <w:p w:rsidR="00D93DC4" w:rsidRPr="003176E4" w:rsidRDefault="00D93DC4" w:rsidP="00D93DC4">
      <w:pPr>
        <w:numPr>
          <w:ilvl w:val="0"/>
          <w:numId w:val="31"/>
        </w:numPr>
        <w:spacing w:after="0" w:line="276" w:lineRule="auto"/>
        <w:ind w:left="0" w:firstLine="709"/>
        <w:contextualSpacing/>
        <w:jc w:val="both"/>
        <w:rPr>
          <w:rFonts w:ascii="Times New Roman" w:eastAsia="Times New Roman" w:hAnsi="Times New Roman" w:cs="Times New Roman"/>
          <w:b/>
          <w:sz w:val="24"/>
          <w:szCs w:val="24"/>
          <w:lang w:eastAsia="ru-RU"/>
        </w:rPr>
      </w:pPr>
      <w:r w:rsidRPr="003176E4">
        <w:rPr>
          <w:rFonts w:ascii="Times New Roman" w:eastAsia="Times New Roman" w:hAnsi="Times New Roman" w:cs="Times New Roman"/>
          <w:sz w:val="24"/>
          <w:szCs w:val="24"/>
          <w:lang w:eastAsia="ru-RU"/>
        </w:rPr>
        <w:t>Для жителей существующих многоквартирных жилых домов хозяйственные постройки для скота и птицы могут выделяться за пределами жилой зоны; при многоквартирных домах допускается устройство встроенных или отдельно стоящих коллективных подземных хранилищ сельскохозяйственных продуктов.</w:t>
      </w:r>
    </w:p>
    <w:p w:rsidR="00D93DC4" w:rsidRDefault="00D93DC4" w:rsidP="00D93DC4">
      <w:pPr>
        <w:numPr>
          <w:ilvl w:val="0"/>
          <w:numId w:val="31"/>
        </w:numPr>
        <w:spacing w:after="0" w:line="276" w:lineRule="auto"/>
        <w:ind w:left="0" w:firstLine="709"/>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В основе проектных решений по формированию жилой среды использовались следующие принципы:</w:t>
      </w:r>
    </w:p>
    <w:p w:rsidR="00D93DC4" w:rsidRPr="003176E4" w:rsidRDefault="00D93DC4" w:rsidP="00D93DC4">
      <w:pPr>
        <w:numPr>
          <w:ilvl w:val="0"/>
          <w:numId w:val="31"/>
        </w:numPr>
        <w:spacing w:after="0" w:line="276" w:lineRule="auto"/>
        <w:ind w:left="0" w:firstLine="709"/>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 изыскание наиболее пригодных площадок для нового жилищного строительства</w:t>
      </w:r>
    </w:p>
    <w:p w:rsidR="00D93DC4" w:rsidRPr="003176E4" w:rsidRDefault="00D93DC4" w:rsidP="00D93DC4">
      <w:pPr>
        <w:numPr>
          <w:ilvl w:val="0"/>
          <w:numId w:val="31"/>
        </w:numPr>
        <w:spacing w:after="0" w:line="276" w:lineRule="auto"/>
        <w:ind w:left="0" w:firstLine="0"/>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 xml:space="preserve">на возвышенных местах с глубоким стоянием грунтовых вод, хорошо </w:t>
      </w:r>
      <w:proofErr w:type="spellStart"/>
      <w:r w:rsidRPr="003176E4">
        <w:rPr>
          <w:rFonts w:ascii="Times New Roman" w:eastAsia="Times New Roman" w:hAnsi="Times New Roman" w:cs="Times New Roman"/>
          <w:sz w:val="24"/>
          <w:szCs w:val="24"/>
          <w:lang w:eastAsia="ru-RU"/>
        </w:rPr>
        <w:t>инсолируемых</w:t>
      </w:r>
      <w:proofErr w:type="spellEnd"/>
      <w:r w:rsidRPr="003176E4">
        <w:rPr>
          <w:rFonts w:ascii="Times New Roman" w:eastAsia="Times New Roman" w:hAnsi="Times New Roman" w:cs="Times New Roman"/>
          <w:sz w:val="24"/>
          <w:szCs w:val="24"/>
          <w:lang w:eastAsia="ru-RU"/>
        </w:rPr>
        <w:t>, расположенных выше по рельефу и течению рек по отношению к производственным объектам;</w:t>
      </w:r>
    </w:p>
    <w:p w:rsidR="00D93DC4" w:rsidRPr="003176E4" w:rsidRDefault="00D93DC4" w:rsidP="00D93DC4">
      <w:pPr>
        <w:numPr>
          <w:ilvl w:val="0"/>
          <w:numId w:val="31"/>
        </w:numPr>
        <w:spacing w:after="0" w:line="276" w:lineRule="auto"/>
        <w:ind w:left="0" w:firstLine="709"/>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 увеличение темпов индивидуального жилищного строительства с учетом привлечения различных внебюджетных и негосударственных источников, в том числе привлечения средств граждан и за счёт участия в государственных и областных целевых программах;</w:t>
      </w:r>
    </w:p>
    <w:p w:rsidR="00D93DC4" w:rsidRPr="003176E4" w:rsidRDefault="00D93DC4" w:rsidP="00D93DC4">
      <w:pPr>
        <w:numPr>
          <w:ilvl w:val="0"/>
          <w:numId w:val="31"/>
        </w:numPr>
        <w:spacing w:after="0" w:line="276" w:lineRule="auto"/>
        <w:ind w:left="0" w:firstLine="709"/>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 выход на показатель обеспеченности не менее 30 м кв. общей площади на человека.</w:t>
      </w:r>
    </w:p>
    <w:p w:rsidR="00D93DC4" w:rsidRPr="003176E4" w:rsidRDefault="00D93DC4" w:rsidP="00D93DC4">
      <w:pPr>
        <w:numPr>
          <w:ilvl w:val="0"/>
          <w:numId w:val="31"/>
        </w:numPr>
        <w:spacing w:after="0" w:line="276" w:lineRule="auto"/>
        <w:ind w:left="0" w:firstLine="709"/>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Такой подход позволит значительно улучшить жилую среду, оптимизировать затраты</w:t>
      </w:r>
    </w:p>
    <w:p w:rsidR="00D93DC4" w:rsidRPr="003176E4" w:rsidRDefault="00D93DC4" w:rsidP="00D93DC4">
      <w:pPr>
        <w:spacing w:after="0" w:line="276" w:lineRule="auto"/>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на создание полноценной социальной и инженерной инфраструктуры.</w:t>
      </w:r>
    </w:p>
    <w:p w:rsidR="00D93DC4" w:rsidRPr="003176E4" w:rsidRDefault="00D93DC4" w:rsidP="00D93DC4">
      <w:pPr>
        <w:numPr>
          <w:ilvl w:val="0"/>
          <w:numId w:val="31"/>
        </w:numPr>
        <w:spacing w:after="0" w:line="276" w:lineRule="auto"/>
        <w:ind w:left="0" w:firstLine="709"/>
        <w:jc w:val="both"/>
        <w:rPr>
          <w:rFonts w:ascii="Times New Roman" w:eastAsia="Times New Roman" w:hAnsi="Times New Roman" w:cs="Times New Roman"/>
          <w:bCs/>
          <w:sz w:val="24"/>
          <w:szCs w:val="24"/>
          <w:lang w:eastAsia="ru-RU"/>
        </w:rPr>
      </w:pPr>
      <w:r w:rsidRPr="003176E4">
        <w:rPr>
          <w:rFonts w:ascii="Times New Roman" w:eastAsia="Times New Roman" w:hAnsi="Times New Roman" w:cs="Times New Roman"/>
          <w:bCs/>
          <w:sz w:val="24"/>
          <w:szCs w:val="24"/>
          <w:lang w:eastAsia="ru-RU"/>
        </w:rPr>
        <w:lastRenderedPageBreak/>
        <w:t xml:space="preserve">Бытовые разрывы между длинными сторонами жилых зданий высотой 2-3 этажа следует принимать не менее 15 м; 4 этажа – не менее 20м; между длинными сторонами и торцами этих же зданий с окнами из жилых комнат – не менее 10 м.  </w:t>
      </w:r>
    </w:p>
    <w:p w:rsidR="00D93DC4" w:rsidRPr="003176E4" w:rsidRDefault="00D93DC4" w:rsidP="00D93DC4">
      <w:pPr>
        <w:numPr>
          <w:ilvl w:val="0"/>
          <w:numId w:val="31"/>
        </w:numPr>
        <w:spacing w:after="0" w:line="276" w:lineRule="auto"/>
        <w:ind w:left="0" w:firstLine="709"/>
        <w:jc w:val="both"/>
        <w:rPr>
          <w:rFonts w:ascii="Times New Roman" w:eastAsia="Times New Roman" w:hAnsi="Times New Roman" w:cs="Times New Roman"/>
          <w:bCs/>
          <w:sz w:val="24"/>
          <w:szCs w:val="24"/>
          <w:lang w:eastAsia="ru-RU"/>
        </w:rPr>
      </w:pPr>
      <w:r w:rsidRPr="003176E4">
        <w:rPr>
          <w:rFonts w:ascii="Times New Roman" w:eastAsia="Times New Roman" w:hAnsi="Times New Roman" w:cs="Times New Roman"/>
          <w:bCs/>
          <w:sz w:val="24"/>
          <w:szCs w:val="24"/>
          <w:lang w:eastAsia="ru-RU"/>
        </w:rPr>
        <w:t xml:space="preserve">В районах усадебной и садово-дачной застройки расстояния от окон жилых помещений до стен дома и хозяйственных построек, расположенных на соседних участках, должны быть не менее 6 м., а расстояния до сарая для содержания скота и птицы – 10 м. Расстояние до границы участка должно быть от стены жилого дома 3 м., от хозяйственных построек – 1 м. </w:t>
      </w:r>
    </w:p>
    <w:p w:rsidR="00D93DC4" w:rsidRPr="003176E4" w:rsidRDefault="00D93DC4" w:rsidP="00D93DC4">
      <w:pPr>
        <w:numPr>
          <w:ilvl w:val="0"/>
          <w:numId w:val="31"/>
        </w:numPr>
        <w:spacing w:after="0" w:line="276" w:lineRule="auto"/>
        <w:ind w:left="0" w:firstLine="709"/>
        <w:jc w:val="both"/>
        <w:rPr>
          <w:rFonts w:ascii="Times New Roman" w:eastAsia="Times New Roman" w:hAnsi="Times New Roman" w:cs="Times New Roman"/>
          <w:bCs/>
          <w:sz w:val="24"/>
          <w:szCs w:val="24"/>
          <w:lang w:eastAsia="ru-RU"/>
        </w:rPr>
      </w:pPr>
      <w:r w:rsidRPr="003176E4">
        <w:rPr>
          <w:rFonts w:ascii="Times New Roman" w:eastAsia="Times New Roman" w:hAnsi="Times New Roman" w:cs="Times New Roman"/>
          <w:bCs/>
          <w:sz w:val="24"/>
          <w:szCs w:val="24"/>
          <w:lang w:eastAsia="ru-RU"/>
        </w:rPr>
        <w:t xml:space="preserve">Допускается блокировка жилых домов, а также хозяйственных построек на смежных приусадебных земельных участках по взаимному согласию домовладельцев с учетом противопожарных требований. Указанные нормы распространяются и на пристраиваемые к существующим жилым домам хозяйственные постройки. </w:t>
      </w:r>
    </w:p>
    <w:p w:rsidR="00D93DC4" w:rsidRPr="003176E4" w:rsidRDefault="00D93DC4" w:rsidP="00D93DC4">
      <w:pPr>
        <w:numPr>
          <w:ilvl w:val="0"/>
          <w:numId w:val="31"/>
        </w:numPr>
        <w:spacing w:after="0" w:line="276" w:lineRule="auto"/>
        <w:ind w:left="0" w:firstLine="709"/>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bCs/>
          <w:sz w:val="24"/>
          <w:szCs w:val="24"/>
          <w:lang w:eastAsia="ru-RU"/>
        </w:rPr>
        <w:t xml:space="preserve">Размещаемые в пределах жилой зоны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м: одиночные или двойные - 10, до 8 блоков - 25, свыше 8 до 30 блоков - 50. Площадь застройки сблокированных сараев не должна превышать 800 </w:t>
      </w:r>
      <w:proofErr w:type="spellStart"/>
      <w:r w:rsidRPr="003176E4">
        <w:rPr>
          <w:rFonts w:ascii="Times New Roman" w:eastAsia="Times New Roman" w:hAnsi="Times New Roman" w:cs="Times New Roman"/>
          <w:bCs/>
          <w:sz w:val="24"/>
          <w:szCs w:val="24"/>
          <w:lang w:eastAsia="ru-RU"/>
        </w:rPr>
        <w:t>кв.м</w:t>
      </w:r>
      <w:proofErr w:type="spellEnd"/>
      <w:r w:rsidRPr="003176E4">
        <w:rPr>
          <w:rFonts w:ascii="Times New Roman" w:eastAsia="Times New Roman" w:hAnsi="Times New Roman" w:cs="Times New Roman"/>
          <w:bCs/>
          <w:sz w:val="24"/>
          <w:szCs w:val="24"/>
          <w:lang w:eastAsia="ru-RU"/>
        </w:rPr>
        <w:t>.</w:t>
      </w:r>
    </w:p>
    <w:p w:rsidR="00D93DC4" w:rsidRPr="003176E4" w:rsidRDefault="00D93DC4" w:rsidP="00D93DC4">
      <w:pPr>
        <w:numPr>
          <w:ilvl w:val="0"/>
          <w:numId w:val="31"/>
        </w:numPr>
        <w:spacing w:after="0" w:line="276" w:lineRule="auto"/>
        <w:ind w:left="0" w:firstLine="709"/>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bCs/>
          <w:sz w:val="24"/>
          <w:szCs w:val="24"/>
          <w:lang w:eastAsia="ru-RU"/>
        </w:rPr>
        <w:t>Расстояние от сараев для скота и птицы до шахтных колодцев должно быть не менее  20 м. Допускается пристройка хозяйственного сарая (в том числе для скота и птицы), гаража, бани, теплицы к усадебному дому с соблюдением требований санитарных и противопожарных норм.</w:t>
      </w:r>
    </w:p>
    <w:p w:rsidR="00D93DC4" w:rsidRPr="003176E4" w:rsidRDefault="00D93DC4" w:rsidP="00D93DC4">
      <w:pPr>
        <w:numPr>
          <w:ilvl w:val="0"/>
          <w:numId w:val="31"/>
        </w:numPr>
        <w:tabs>
          <w:tab w:val="left" w:pos="5745"/>
        </w:tabs>
        <w:spacing w:after="0" w:line="276" w:lineRule="auto"/>
        <w:ind w:left="0" w:firstLine="709"/>
        <w:jc w:val="both"/>
        <w:rPr>
          <w:rFonts w:ascii="Times New Roman" w:eastAsia="Times New Roman" w:hAnsi="Times New Roman" w:cs="Times New Roman"/>
          <w:b/>
          <w:bCs/>
          <w:sz w:val="24"/>
          <w:szCs w:val="24"/>
          <w:lang w:eastAsia="ru-RU"/>
        </w:rPr>
      </w:pPr>
      <w:r w:rsidRPr="003176E4">
        <w:rPr>
          <w:rFonts w:ascii="Times New Roman" w:eastAsia="Times New Roman" w:hAnsi="Times New Roman" w:cs="Times New Roman"/>
          <w:b/>
          <w:bCs/>
          <w:sz w:val="24"/>
          <w:szCs w:val="24"/>
          <w:lang w:eastAsia="ru-RU"/>
        </w:rPr>
        <w:t>Основные параметры застройки жилых зон:</w:t>
      </w:r>
      <w:r w:rsidRPr="003176E4">
        <w:rPr>
          <w:rFonts w:ascii="Times New Roman" w:eastAsia="Times New Roman" w:hAnsi="Times New Roman" w:cs="Times New Roman"/>
          <w:b/>
          <w:bCs/>
          <w:sz w:val="24"/>
          <w:szCs w:val="24"/>
          <w:lang w:eastAsia="ru-RU"/>
        </w:rPr>
        <w:tab/>
      </w:r>
    </w:p>
    <w:p w:rsidR="00D93DC4" w:rsidRPr="003176E4" w:rsidRDefault="00D93DC4" w:rsidP="00D93DC4">
      <w:pPr>
        <w:numPr>
          <w:ilvl w:val="0"/>
          <w:numId w:val="32"/>
        </w:numPr>
        <w:spacing w:after="0" w:line="276" w:lineRule="auto"/>
        <w:ind w:left="0" w:firstLine="709"/>
        <w:jc w:val="both"/>
        <w:rPr>
          <w:rFonts w:ascii="Times New Roman" w:eastAsia="Times New Roman" w:hAnsi="Times New Roman" w:cs="Times New Roman"/>
          <w:bCs/>
          <w:sz w:val="24"/>
          <w:szCs w:val="24"/>
          <w:lang w:eastAsia="ru-RU"/>
        </w:rPr>
      </w:pPr>
      <w:r w:rsidRPr="003176E4">
        <w:rPr>
          <w:rFonts w:ascii="Times New Roman" w:eastAsia="Times New Roman" w:hAnsi="Times New Roman" w:cs="Times New Roman"/>
          <w:bCs/>
          <w:sz w:val="24"/>
          <w:szCs w:val="24"/>
          <w:lang w:eastAsia="ru-RU"/>
        </w:rPr>
        <w:t>Тип застройки – усадебный, секционный.</w:t>
      </w:r>
    </w:p>
    <w:p w:rsidR="00D93DC4" w:rsidRPr="003176E4" w:rsidRDefault="00D93DC4" w:rsidP="00D93DC4">
      <w:pPr>
        <w:numPr>
          <w:ilvl w:val="0"/>
          <w:numId w:val="32"/>
        </w:numPr>
        <w:spacing w:after="0" w:line="276" w:lineRule="auto"/>
        <w:ind w:left="0" w:firstLine="709"/>
        <w:jc w:val="both"/>
        <w:rPr>
          <w:rFonts w:ascii="Times New Roman" w:eastAsia="Times New Roman" w:hAnsi="Times New Roman" w:cs="Times New Roman"/>
          <w:bCs/>
          <w:sz w:val="24"/>
          <w:szCs w:val="24"/>
          <w:lang w:eastAsia="ru-RU"/>
        </w:rPr>
      </w:pPr>
      <w:r w:rsidRPr="003176E4">
        <w:rPr>
          <w:rFonts w:ascii="Times New Roman" w:eastAsia="Times New Roman" w:hAnsi="Times New Roman" w:cs="Times New Roman"/>
          <w:bCs/>
          <w:sz w:val="24"/>
          <w:szCs w:val="24"/>
          <w:lang w:eastAsia="ru-RU"/>
        </w:rPr>
        <w:t>Площадь участка под индивидуальную застройку  - 10 соток.</w:t>
      </w:r>
    </w:p>
    <w:p w:rsidR="00D93DC4" w:rsidRPr="003176E4" w:rsidRDefault="00D93DC4" w:rsidP="00D93DC4">
      <w:pPr>
        <w:numPr>
          <w:ilvl w:val="0"/>
          <w:numId w:val="32"/>
        </w:numPr>
        <w:spacing w:after="0" w:line="276" w:lineRule="auto"/>
        <w:ind w:left="0" w:firstLine="709"/>
        <w:jc w:val="both"/>
        <w:rPr>
          <w:rFonts w:ascii="Times New Roman" w:eastAsia="Times New Roman" w:hAnsi="Times New Roman" w:cs="Times New Roman"/>
          <w:bCs/>
          <w:sz w:val="24"/>
          <w:szCs w:val="24"/>
          <w:lang w:eastAsia="ru-RU"/>
        </w:rPr>
      </w:pPr>
      <w:r w:rsidRPr="003176E4">
        <w:rPr>
          <w:rFonts w:ascii="Times New Roman" w:eastAsia="Times New Roman" w:hAnsi="Times New Roman" w:cs="Times New Roman"/>
          <w:bCs/>
          <w:sz w:val="24"/>
          <w:szCs w:val="24"/>
          <w:lang w:eastAsia="ru-RU"/>
        </w:rPr>
        <w:t>Этажность – до 3 этажей.</w:t>
      </w:r>
    </w:p>
    <w:p w:rsidR="00D93DC4" w:rsidRPr="003176E4" w:rsidRDefault="00D93DC4" w:rsidP="00D93DC4">
      <w:pPr>
        <w:numPr>
          <w:ilvl w:val="0"/>
          <w:numId w:val="32"/>
        </w:numPr>
        <w:spacing w:after="0" w:line="276" w:lineRule="auto"/>
        <w:ind w:left="0" w:firstLine="709"/>
        <w:jc w:val="both"/>
        <w:rPr>
          <w:rFonts w:ascii="Times New Roman" w:eastAsia="Times New Roman" w:hAnsi="Times New Roman" w:cs="Times New Roman"/>
          <w:bCs/>
          <w:sz w:val="24"/>
          <w:szCs w:val="24"/>
          <w:lang w:eastAsia="ru-RU"/>
        </w:rPr>
      </w:pPr>
      <w:r w:rsidRPr="003176E4">
        <w:rPr>
          <w:rFonts w:ascii="Times New Roman" w:eastAsia="Times New Roman" w:hAnsi="Times New Roman" w:cs="Times New Roman"/>
          <w:bCs/>
          <w:sz w:val="24"/>
          <w:szCs w:val="24"/>
          <w:lang w:eastAsia="ru-RU"/>
        </w:rPr>
        <w:t>Плотность населения усадебной застройки – 24 человека на 1 га.</w:t>
      </w:r>
    </w:p>
    <w:p w:rsidR="00D93DC4" w:rsidRPr="003176E4" w:rsidRDefault="00D93DC4" w:rsidP="00D93DC4">
      <w:pPr>
        <w:numPr>
          <w:ilvl w:val="0"/>
          <w:numId w:val="32"/>
        </w:numPr>
        <w:spacing w:after="0" w:line="276" w:lineRule="auto"/>
        <w:ind w:left="0" w:firstLine="709"/>
        <w:jc w:val="both"/>
        <w:rPr>
          <w:rFonts w:ascii="Times New Roman" w:eastAsia="Times New Roman" w:hAnsi="Times New Roman" w:cs="Times New Roman"/>
          <w:bCs/>
          <w:sz w:val="24"/>
          <w:szCs w:val="24"/>
          <w:lang w:eastAsia="ru-RU"/>
        </w:rPr>
      </w:pPr>
      <w:r w:rsidRPr="003176E4">
        <w:rPr>
          <w:rFonts w:ascii="Times New Roman" w:eastAsia="Times New Roman" w:hAnsi="Times New Roman" w:cs="Times New Roman"/>
          <w:bCs/>
          <w:sz w:val="24"/>
          <w:szCs w:val="24"/>
          <w:lang w:eastAsia="ru-RU"/>
        </w:rPr>
        <w:t>Плотность населения секционной застройки – 130 человека на 1 га.</w:t>
      </w:r>
    </w:p>
    <w:p w:rsidR="00D93DC4" w:rsidRPr="003176E4" w:rsidRDefault="00D93DC4" w:rsidP="00D93DC4">
      <w:pPr>
        <w:numPr>
          <w:ilvl w:val="0"/>
          <w:numId w:val="32"/>
        </w:numPr>
        <w:spacing w:after="0" w:line="276" w:lineRule="auto"/>
        <w:ind w:left="0" w:firstLine="709"/>
        <w:contextualSpacing/>
        <w:jc w:val="both"/>
        <w:rPr>
          <w:rFonts w:ascii="Times New Roman" w:eastAsia="Times New Roman" w:hAnsi="Times New Roman" w:cs="Times New Roman"/>
          <w:bCs/>
          <w:sz w:val="24"/>
          <w:szCs w:val="24"/>
          <w:lang w:eastAsia="ru-RU"/>
        </w:rPr>
      </w:pPr>
      <w:r w:rsidRPr="003176E4">
        <w:rPr>
          <w:rFonts w:ascii="Times New Roman" w:eastAsia="Times New Roman" w:hAnsi="Times New Roman" w:cs="Times New Roman"/>
          <w:bCs/>
          <w:sz w:val="24"/>
          <w:szCs w:val="24"/>
          <w:lang w:eastAsia="ru-RU"/>
        </w:rPr>
        <w:t>Средний состав семьи 3 чел.</w:t>
      </w:r>
    </w:p>
    <w:p w:rsidR="00D93DC4" w:rsidRPr="003176E4" w:rsidRDefault="00D93DC4" w:rsidP="00D93DC4">
      <w:pPr>
        <w:spacing w:after="0" w:line="276" w:lineRule="auto"/>
        <w:ind w:left="709"/>
        <w:contextualSpacing/>
        <w:jc w:val="both"/>
        <w:rPr>
          <w:rFonts w:ascii="Times New Roman" w:eastAsia="Times New Roman" w:hAnsi="Times New Roman" w:cs="Times New Roman"/>
          <w:bCs/>
          <w:sz w:val="24"/>
          <w:szCs w:val="24"/>
          <w:lang w:eastAsia="ru-RU"/>
        </w:rPr>
      </w:pPr>
    </w:p>
    <w:p w:rsidR="00D93DC4" w:rsidRPr="003176E4" w:rsidRDefault="00D93DC4" w:rsidP="00D93DC4">
      <w:pPr>
        <w:keepNext/>
        <w:keepLines/>
        <w:spacing w:after="0" w:line="276" w:lineRule="auto"/>
        <w:ind w:firstLine="709"/>
        <w:contextualSpacing/>
        <w:jc w:val="both"/>
        <w:outlineLvl w:val="1"/>
        <w:rPr>
          <w:rFonts w:ascii="Times New Roman" w:eastAsia="Times New Roman" w:hAnsi="Times New Roman" w:cs="Times New Roman"/>
          <w:b/>
          <w:bCs/>
          <w:color w:val="000000"/>
          <w:sz w:val="24"/>
          <w:szCs w:val="26"/>
          <w:lang w:eastAsia="ru-RU"/>
        </w:rPr>
      </w:pPr>
      <w:r w:rsidRPr="003176E4">
        <w:rPr>
          <w:rFonts w:ascii="Times New Roman" w:eastAsia="Times New Roman" w:hAnsi="Times New Roman" w:cs="Times New Roman"/>
          <w:b/>
          <w:bCs/>
          <w:color w:val="000000"/>
          <w:sz w:val="24"/>
          <w:szCs w:val="26"/>
          <w:lang w:eastAsia="ru-RU"/>
        </w:rPr>
        <w:t xml:space="preserve">ОБЩЕСТВЕННО-ДЕЛОВАЯ ЗОНА </w:t>
      </w:r>
    </w:p>
    <w:p w:rsidR="00D93DC4" w:rsidRPr="003176E4" w:rsidRDefault="00D93DC4" w:rsidP="00D93DC4">
      <w:pPr>
        <w:numPr>
          <w:ilvl w:val="0"/>
          <w:numId w:val="31"/>
        </w:numPr>
        <w:spacing w:after="0" w:line="276" w:lineRule="auto"/>
        <w:ind w:left="0" w:firstLine="709"/>
        <w:contextualSpacing/>
        <w:jc w:val="both"/>
        <w:rPr>
          <w:rFonts w:ascii="Times New Roman" w:eastAsia="Times New Roman" w:hAnsi="Times New Roman" w:cs="Times New Roman"/>
          <w:bCs/>
          <w:sz w:val="24"/>
          <w:szCs w:val="24"/>
          <w:lang w:eastAsia="ru-RU"/>
        </w:rPr>
      </w:pPr>
      <w:r w:rsidRPr="003176E4">
        <w:rPr>
          <w:rFonts w:ascii="Times New Roman" w:eastAsia="Times New Roman" w:hAnsi="Times New Roman" w:cs="Times New Roman"/>
          <w:bCs/>
          <w:sz w:val="24"/>
          <w:szCs w:val="24"/>
          <w:lang w:eastAsia="ru-RU"/>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профессионального образования, административных учреждений, культовых зданий, стоянок автотранспорта, объектов делового, финансового назначения, иных объектов, связанных с обеспечением жизнедеятельности граждан. В перечень объектов недвижимости, разрешенных к размещению в общественно-деловых зонах, могут включаться жилые дома, гостиницы, подземные гаражи.</w:t>
      </w:r>
    </w:p>
    <w:p w:rsidR="00D93DC4" w:rsidRPr="003176E4" w:rsidRDefault="00D93DC4" w:rsidP="00D93DC4">
      <w:pPr>
        <w:numPr>
          <w:ilvl w:val="0"/>
          <w:numId w:val="31"/>
        </w:numPr>
        <w:spacing w:after="0" w:line="276" w:lineRule="auto"/>
        <w:ind w:left="0" w:firstLine="709"/>
        <w:contextualSpacing/>
        <w:jc w:val="both"/>
        <w:rPr>
          <w:rFonts w:ascii="Times New Roman" w:eastAsia="Times New Roman" w:hAnsi="Times New Roman" w:cs="Times New Roman"/>
          <w:bCs/>
          <w:sz w:val="24"/>
          <w:szCs w:val="24"/>
          <w:lang w:eastAsia="ru-RU"/>
        </w:rPr>
      </w:pPr>
      <w:r w:rsidRPr="003176E4">
        <w:rPr>
          <w:rFonts w:ascii="Times New Roman" w:eastAsia="Times New Roman" w:hAnsi="Times New Roman" w:cs="Times New Roman"/>
          <w:bCs/>
          <w:sz w:val="24"/>
          <w:szCs w:val="24"/>
          <w:lang w:eastAsia="ru-RU"/>
        </w:rPr>
        <w:t xml:space="preserve">Общественно-деловые зоны формируются как центры деловой, финансовой и общественной активности в центральной части села, на территориях, прилегающих к главным улицам и объектам массового посещения. Основной центр села, выполняющий функции поселкового значения, сохраняется в центральной части села. Общественно-деловые зоны запланированы с учётом размещения на них расчётного количества основных объектов соцкультбыта и с резервом территорий для коммерческой застройки. </w:t>
      </w:r>
    </w:p>
    <w:p w:rsidR="00D93DC4" w:rsidRPr="003176E4" w:rsidRDefault="00D93DC4" w:rsidP="00D93DC4">
      <w:pPr>
        <w:numPr>
          <w:ilvl w:val="0"/>
          <w:numId w:val="31"/>
        </w:numPr>
        <w:spacing w:after="0" w:line="276" w:lineRule="auto"/>
        <w:ind w:left="0" w:firstLine="709"/>
        <w:contextualSpacing/>
        <w:jc w:val="both"/>
        <w:rPr>
          <w:rFonts w:ascii="Times New Roman" w:eastAsia="Times New Roman" w:hAnsi="Times New Roman" w:cs="Times New Roman"/>
          <w:bCs/>
          <w:sz w:val="24"/>
          <w:szCs w:val="24"/>
          <w:lang w:eastAsia="ru-RU"/>
        </w:rPr>
      </w:pPr>
      <w:r w:rsidRPr="003176E4">
        <w:rPr>
          <w:rFonts w:ascii="Times New Roman" w:eastAsia="Times New Roman" w:hAnsi="Times New Roman" w:cs="Times New Roman"/>
          <w:bCs/>
          <w:sz w:val="24"/>
          <w:szCs w:val="24"/>
          <w:lang w:eastAsia="ru-RU"/>
        </w:rPr>
        <w:lastRenderedPageBreak/>
        <w:t>Расстояния между жилыми зданиями, жилыми и общественными, следует принимать на основе расчетов инсоляции и освещенности в соответствии с требованиями, приведенными в СП 52.13330, а также в соответствии с требованиями глав 15-16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 (Федеральный закон от22 июля 2008 г. № 123-ФЗ).</w:t>
      </w:r>
    </w:p>
    <w:p w:rsidR="00D93DC4" w:rsidRPr="003176E4" w:rsidRDefault="00D93DC4" w:rsidP="00D93DC4">
      <w:pPr>
        <w:numPr>
          <w:ilvl w:val="0"/>
          <w:numId w:val="31"/>
        </w:numPr>
        <w:spacing w:after="0" w:line="276" w:lineRule="auto"/>
        <w:ind w:left="0" w:firstLine="709"/>
        <w:jc w:val="both"/>
        <w:rPr>
          <w:rFonts w:ascii="Times New Roman" w:eastAsia="Times New Roman" w:hAnsi="Times New Roman" w:cs="Times New Roman"/>
          <w:bCs/>
          <w:sz w:val="24"/>
          <w:szCs w:val="24"/>
          <w:lang w:eastAsia="ru-RU"/>
        </w:rPr>
      </w:pPr>
      <w:r w:rsidRPr="003176E4">
        <w:rPr>
          <w:rFonts w:ascii="Times New Roman" w:eastAsia="Times New Roman" w:hAnsi="Times New Roman" w:cs="Times New Roman"/>
          <w:bCs/>
          <w:sz w:val="24"/>
          <w:szCs w:val="24"/>
          <w:lang w:eastAsia="ru-RU"/>
        </w:rPr>
        <w:t xml:space="preserve">Расстояние от границ участков производственных объектов, размещаемых в общественно-деловых зонах, до жилых и общественных зданий, а также до границ участков дошкольных и общеобразовательных учреждений, учреждений здравоохранения и отдыха следует принимать не менее 50 м. </w:t>
      </w:r>
    </w:p>
    <w:p w:rsidR="00D93DC4" w:rsidRPr="003176E4" w:rsidRDefault="00D93DC4" w:rsidP="00D93DC4">
      <w:pPr>
        <w:numPr>
          <w:ilvl w:val="0"/>
          <w:numId w:val="31"/>
        </w:numPr>
        <w:spacing w:after="0" w:line="276" w:lineRule="auto"/>
        <w:ind w:left="0" w:firstLine="709"/>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bCs/>
          <w:sz w:val="24"/>
          <w:szCs w:val="24"/>
          <w:lang w:eastAsia="ru-RU"/>
        </w:rPr>
        <w:t>Предельные значения коэффициентов застройки и коэффициентов плотности застройки территории жилых и общественно-деловых зон принимается согласно правилам землепользования и застройки.</w:t>
      </w:r>
    </w:p>
    <w:p w:rsidR="00D93DC4" w:rsidRPr="003176E4" w:rsidRDefault="00D93DC4" w:rsidP="00D93DC4">
      <w:pPr>
        <w:spacing w:after="0" w:line="276" w:lineRule="auto"/>
        <w:ind w:firstLine="709"/>
        <w:contextualSpacing/>
        <w:jc w:val="both"/>
        <w:rPr>
          <w:rFonts w:ascii="Times New Roman" w:eastAsia="Times New Roman" w:hAnsi="Times New Roman" w:cs="Times New Roman"/>
          <w:bCs/>
          <w:sz w:val="24"/>
          <w:szCs w:val="24"/>
          <w:lang w:eastAsia="ru-RU"/>
        </w:rPr>
      </w:pPr>
    </w:p>
    <w:p w:rsidR="00D93DC4" w:rsidRPr="003176E4" w:rsidRDefault="00D93DC4" w:rsidP="00D93DC4">
      <w:pPr>
        <w:keepNext/>
        <w:keepLines/>
        <w:spacing w:after="0" w:line="276" w:lineRule="auto"/>
        <w:ind w:firstLine="709"/>
        <w:contextualSpacing/>
        <w:jc w:val="both"/>
        <w:outlineLvl w:val="1"/>
        <w:rPr>
          <w:rFonts w:ascii="Times New Roman" w:eastAsia="Times New Roman" w:hAnsi="Times New Roman" w:cs="Times New Roman"/>
          <w:b/>
          <w:bCs/>
          <w:color w:val="000000"/>
          <w:sz w:val="24"/>
          <w:szCs w:val="24"/>
          <w:lang w:eastAsia="ru-RU"/>
        </w:rPr>
      </w:pPr>
      <w:r w:rsidRPr="003176E4">
        <w:rPr>
          <w:rFonts w:ascii="Times New Roman" w:eastAsia="Times New Roman" w:hAnsi="Times New Roman" w:cs="Times New Roman"/>
          <w:b/>
          <w:bCs/>
          <w:color w:val="000000"/>
          <w:sz w:val="24"/>
          <w:szCs w:val="24"/>
          <w:lang w:eastAsia="ru-RU"/>
        </w:rPr>
        <w:t xml:space="preserve">ЗОНА ТРАНСПОРТНОЙ ИНФРАСТРУКТУРЫ </w:t>
      </w:r>
    </w:p>
    <w:p w:rsidR="00D93DC4" w:rsidRPr="003176E4" w:rsidRDefault="00D93DC4" w:rsidP="00D93DC4">
      <w:pPr>
        <w:spacing w:after="0" w:line="276" w:lineRule="auto"/>
        <w:ind w:firstLine="709"/>
        <w:contextualSpacing/>
        <w:jc w:val="both"/>
        <w:rPr>
          <w:rFonts w:ascii="Times New Roman" w:eastAsia="Times New Roman" w:hAnsi="Times New Roman" w:cs="Times New Roman"/>
          <w:bCs/>
          <w:sz w:val="24"/>
          <w:szCs w:val="24"/>
          <w:lang w:eastAsia="ru-RU"/>
        </w:rPr>
      </w:pPr>
      <w:r w:rsidRPr="003176E4">
        <w:rPr>
          <w:rFonts w:ascii="Times New Roman" w:eastAsia="Times New Roman" w:hAnsi="Times New Roman" w:cs="Times New Roman"/>
          <w:bCs/>
          <w:sz w:val="24"/>
          <w:szCs w:val="24"/>
          <w:lang w:eastAsia="ru-RU"/>
        </w:rPr>
        <w:t>Зону транспортной инфраструктуры   следует   предусматривать  для   размещения</w:t>
      </w:r>
    </w:p>
    <w:p w:rsidR="00D93DC4" w:rsidRPr="003176E4" w:rsidRDefault="00D93DC4" w:rsidP="00D93DC4">
      <w:pPr>
        <w:spacing w:after="0" w:line="276" w:lineRule="auto"/>
        <w:contextualSpacing/>
        <w:jc w:val="both"/>
        <w:rPr>
          <w:rFonts w:ascii="Times New Roman" w:eastAsia="Times New Roman" w:hAnsi="Times New Roman" w:cs="Times New Roman"/>
          <w:bCs/>
          <w:sz w:val="24"/>
          <w:szCs w:val="24"/>
          <w:lang w:eastAsia="ru-RU"/>
        </w:rPr>
      </w:pPr>
      <w:r w:rsidRPr="003176E4">
        <w:rPr>
          <w:rFonts w:ascii="Times New Roman" w:eastAsia="Times New Roman" w:hAnsi="Times New Roman" w:cs="Times New Roman"/>
          <w:bCs/>
          <w:sz w:val="24"/>
          <w:szCs w:val="24"/>
          <w:lang w:eastAsia="ru-RU"/>
        </w:rPr>
        <w:t>сооружений и коммуникаций железнодорожного, автомобильного транспорта, трубопроводного транспорта с учетом их перспективного развития.</w:t>
      </w:r>
    </w:p>
    <w:p w:rsidR="00D93DC4" w:rsidRPr="003176E4" w:rsidRDefault="00D93DC4" w:rsidP="00D93DC4">
      <w:pPr>
        <w:spacing w:after="0" w:line="276" w:lineRule="auto"/>
        <w:ind w:firstLine="709"/>
        <w:contextualSpacing/>
        <w:jc w:val="both"/>
        <w:rPr>
          <w:rFonts w:ascii="Times New Roman" w:eastAsia="Times New Roman" w:hAnsi="Times New Roman" w:cs="Times New Roman"/>
          <w:bCs/>
          <w:sz w:val="24"/>
          <w:szCs w:val="24"/>
          <w:lang w:eastAsia="ru-RU"/>
        </w:rPr>
      </w:pPr>
      <w:r w:rsidRPr="003176E4">
        <w:rPr>
          <w:rFonts w:ascii="Times New Roman" w:eastAsia="Times New Roman" w:hAnsi="Times New Roman" w:cs="Times New Roman"/>
          <w:bCs/>
          <w:sz w:val="24"/>
          <w:szCs w:val="24"/>
          <w:lang w:eastAsia="ru-RU"/>
        </w:rPr>
        <w:t>В целях обеспечения нормальной эксплуатации сооружений, устройства других объектов   внешнего транспорта   допускается    устанавливать  охранные  зоны,  санитарный разрыв. Отвод земель для сооружений и устройств внешнего транспорта осуществляется в установленном порядке. Режим использования этих земель определяется градостроительной документацией в соответствии с действующим законодательством.</w:t>
      </w:r>
    </w:p>
    <w:p w:rsidR="00D93DC4" w:rsidRPr="003176E4" w:rsidRDefault="00D93DC4" w:rsidP="00D93DC4">
      <w:pPr>
        <w:spacing w:after="0" w:line="276" w:lineRule="auto"/>
        <w:ind w:firstLine="709"/>
        <w:jc w:val="both"/>
        <w:rPr>
          <w:rFonts w:ascii="Times New Roman" w:eastAsia="Times New Roman" w:hAnsi="Times New Roman" w:cs="Times New Roman"/>
          <w:bCs/>
          <w:sz w:val="24"/>
          <w:szCs w:val="24"/>
          <w:lang w:eastAsia="ru-RU"/>
        </w:rPr>
      </w:pPr>
      <w:r w:rsidRPr="003176E4">
        <w:rPr>
          <w:rFonts w:ascii="Times New Roman" w:eastAsia="Times New Roman" w:hAnsi="Times New Roman" w:cs="Times New Roman"/>
          <w:bCs/>
          <w:sz w:val="24"/>
          <w:szCs w:val="24"/>
          <w:lang w:eastAsia="ru-RU"/>
        </w:rPr>
        <w:t>Размещение сооружений, коммуникаций и других объектов транспорта на территории населенных пунктов должно соответствовать требованиям, приведенным в СП 42.13330.2011.</w:t>
      </w:r>
    </w:p>
    <w:p w:rsidR="00D93DC4" w:rsidRPr="003176E4" w:rsidRDefault="00D93DC4" w:rsidP="00D93DC4">
      <w:pPr>
        <w:spacing w:after="0" w:line="276" w:lineRule="auto"/>
        <w:ind w:firstLine="709"/>
        <w:jc w:val="both"/>
        <w:rPr>
          <w:rFonts w:ascii="Times New Roman" w:eastAsia="Times New Roman" w:hAnsi="Times New Roman" w:cs="Times New Roman"/>
          <w:bCs/>
          <w:sz w:val="24"/>
          <w:szCs w:val="24"/>
          <w:lang w:eastAsia="ru-RU"/>
        </w:rPr>
      </w:pPr>
      <w:r w:rsidRPr="003176E4">
        <w:rPr>
          <w:rFonts w:ascii="Times New Roman" w:eastAsia="Times New Roman" w:hAnsi="Times New Roman" w:cs="Times New Roman"/>
          <w:bCs/>
          <w:sz w:val="24"/>
          <w:szCs w:val="24"/>
          <w:lang w:eastAsia="ru-RU"/>
        </w:rPr>
        <w:t>Для предотвращения неблагоприятных воздействий при эксплуатации объектов транспорта, устанавливаются санитарно-защитные зоны от этих объектов до границ территорий жилых, общественно-деловых и рекреационных зон.</w:t>
      </w:r>
    </w:p>
    <w:p w:rsidR="00D93DC4" w:rsidRPr="003176E4" w:rsidRDefault="00D93DC4" w:rsidP="00D93DC4">
      <w:pPr>
        <w:spacing w:after="0" w:line="276" w:lineRule="auto"/>
        <w:ind w:firstLine="709"/>
        <w:jc w:val="both"/>
        <w:rPr>
          <w:rFonts w:ascii="Times New Roman" w:eastAsia="Times New Roman" w:hAnsi="Times New Roman" w:cs="Times New Roman"/>
          <w:bCs/>
          <w:sz w:val="24"/>
          <w:szCs w:val="24"/>
          <w:lang w:eastAsia="ru-RU"/>
        </w:rPr>
      </w:pPr>
      <w:r w:rsidRPr="003176E4">
        <w:rPr>
          <w:rFonts w:ascii="Times New Roman" w:eastAsia="Times New Roman" w:hAnsi="Times New Roman" w:cs="Times New Roman"/>
          <w:bCs/>
          <w:sz w:val="24"/>
          <w:szCs w:val="24"/>
          <w:lang w:eastAsia="ru-RU"/>
        </w:rPr>
        <w:t>Территории в границах отвода сооружений и коммуникаций транспорта, и их санитарно-защитных зон подлежат благоустройству и озеленению с учетом технических и эксплуатационных характеристик этих объектов.</w:t>
      </w:r>
    </w:p>
    <w:p w:rsidR="00D93DC4" w:rsidRPr="003176E4" w:rsidRDefault="00D93DC4" w:rsidP="00D93DC4">
      <w:pPr>
        <w:spacing w:after="0" w:line="276" w:lineRule="auto"/>
        <w:ind w:firstLine="709"/>
        <w:jc w:val="both"/>
        <w:rPr>
          <w:rFonts w:ascii="Times New Roman" w:eastAsia="Times New Roman" w:hAnsi="Times New Roman" w:cs="Times New Roman"/>
          <w:bCs/>
          <w:sz w:val="24"/>
          <w:szCs w:val="24"/>
          <w:lang w:eastAsia="ru-RU"/>
        </w:rPr>
      </w:pPr>
      <w:r w:rsidRPr="003176E4">
        <w:rPr>
          <w:rFonts w:ascii="Times New Roman" w:eastAsia="Times New Roman" w:hAnsi="Times New Roman" w:cs="Times New Roman"/>
          <w:bCs/>
          <w:sz w:val="24"/>
          <w:szCs w:val="24"/>
          <w:lang w:eastAsia="ru-RU"/>
        </w:rPr>
        <w:t>Сооружения и коммуникации транспорта, эксплуатация которых оказывает прямое или косвенное воздействие на безопасность населения, размещаются за пределами поселений.</w:t>
      </w:r>
    </w:p>
    <w:p w:rsidR="00D93DC4" w:rsidRPr="003176E4" w:rsidRDefault="00D93DC4" w:rsidP="00D93DC4">
      <w:pPr>
        <w:spacing w:after="0" w:line="276" w:lineRule="auto"/>
        <w:ind w:firstLine="709"/>
        <w:jc w:val="both"/>
        <w:rPr>
          <w:rFonts w:ascii="Cambria" w:eastAsia="Times New Roman" w:hAnsi="Cambria" w:cs="Times New Roman"/>
          <w:bCs/>
          <w:sz w:val="24"/>
          <w:szCs w:val="24"/>
          <w:lang w:eastAsia="ru-RU"/>
        </w:rPr>
      </w:pPr>
    </w:p>
    <w:p w:rsidR="00D93DC4" w:rsidRPr="003176E4" w:rsidRDefault="00D93DC4" w:rsidP="00D93DC4">
      <w:pPr>
        <w:keepNext/>
        <w:keepLines/>
        <w:spacing w:after="0" w:line="276" w:lineRule="auto"/>
        <w:ind w:firstLine="709"/>
        <w:contextualSpacing/>
        <w:jc w:val="both"/>
        <w:outlineLvl w:val="1"/>
        <w:rPr>
          <w:rFonts w:ascii="Times New Roman" w:eastAsia="Times New Roman" w:hAnsi="Times New Roman" w:cs="Times New Roman"/>
          <w:b/>
          <w:bCs/>
          <w:color w:val="000000"/>
          <w:sz w:val="24"/>
          <w:szCs w:val="24"/>
          <w:lang w:eastAsia="ru-RU"/>
        </w:rPr>
      </w:pPr>
      <w:r w:rsidRPr="003176E4">
        <w:rPr>
          <w:rFonts w:ascii="Times New Roman" w:eastAsia="Times New Roman" w:hAnsi="Times New Roman" w:cs="Times New Roman"/>
          <w:b/>
          <w:bCs/>
          <w:color w:val="000000"/>
          <w:sz w:val="24"/>
          <w:szCs w:val="24"/>
          <w:lang w:eastAsia="ru-RU"/>
        </w:rPr>
        <w:t xml:space="preserve">ЗОНА СЕЛЬСКОХОЗЯЙСТВЕННОГО ИСПОЛЬЗОВАНИЯ </w:t>
      </w:r>
    </w:p>
    <w:p w:rsidR="00D93DC4" w:rsidRPr="003176E4" w:rsidRDefault="00D93DC4" w:rsidP="00D93DC4">
      <w:pPr>
        <w:widowControl w:val="0"/>
        <w:adjustRightInd w:val="0"/>
        <w:spacing w:after="0" w:line="276" w:lineRule="auto"/>
        <w:ind w:firstLine="709"/>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 xml:space="preserve">В состав зон сельскохозяйственного использования могут включаться: </w:t>
      </w:r>
    </w:p>
    <w:p w:rsidR="00D93DC4" w:rsidRPr="003176E4" w:rsidRDefault="00D93DC4" w:rsidP="00D93DC4">
      <w:pPr>
        <w:widowControl w:val="0"/>
        <w:adjustRightInd w:val="0"/>
        <w:spacing w:after="0" w:line="276" w:lineRule="auto"/>
        <w:ind w:firstLine="709"/>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 xml:space="preserve">- пашни, сенокосы, пастбища, залежи, земли, занятые многолетними насаждениями (садами, виноградниками и другими); </w:t>
      </w:r>
    </w:p>
    <w:p w:rsidR="00D93DC4" w:rsidRPr="003176E4" w:rsidRDefault="00D93DC4" w:rsidP="00D93DC4">
      <w:pPr>
        <w:widowControl w:val="0"/>
        <w:adjustRightInd w:val="0"/>
        <w:spacing w:after="0" w:line="276" w:lineRule="auto"/>
        <w:ind w:firstLine="709"/>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 xml:space="preserve">-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w:t>
      </w:r>
      <w:r w:rsidRPr="003176E4">
        <w:rPr>
          <w:rFonts w:ascii="Times New Roman" w:eastAsia="Times New Roman" w:hAnsi="Times New Roman" w:cs="Times New Roman"/>
          <w:sz w:val="24"/>
          <w:szCs w:val="24"/>
          <w:lang w:eastAsia="ru-RU"/>
        </w:rPr>
        <w:lastRenderedPageBreak/>
        <w:t xml:space="preserve">хозяйства, развития объектов сельскохозяйственного назначения. </w:t>
      </w:r>
    </w:p>
    <w:p w:rsidR="00D93DC4" w:rsidRPr="003176E4" w:rsidRDefault="00D93DC4" w:rsidP="00D93DC4">
      <w:pPr>
        <w:spacing w:after="0" w:line="240" w:lineRule="auto"/>
        <w:ind w:firstLine="709"/>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pacing w:val="-3"/>
          <w:sz w:val="24"/>
          <w:szCs w:val="24"/>
          <w:lang w:eastAsia="ru-RU"/>
        </w:rPr>
        <w:t xml:space="preserve">В зоны, занятые объектами сельскохозяйственного назначения входят – </w:t>
      </w:r>
      <w:proofErr w:type="spellStart"/>
      <w:r w:rsidRPr="003176E4">
        <w:rPr>
          <w:rFonts w:ascii="Times New Roman" w:eastAsia="Times New Roman" w:hAnsi="Times New Roman" w:cs="Times New Roman"/>
          <w:spacing w:val="-3"/>
          <w:sz w:val="24"/>
          <w:szCs w:val="24"/>
          <w:lang w:eastAsia="ru-RU"/>
        </w:rPr>
        <w:t>здания,</w:t>
      </w:r>
      <w:r w:rsidRPr="003176E4">
        <w:rPr>
          <w:rFonts w:ascii="Times New Roman" w:eastAsia="Times New Roman" w:hAnsi="Times New Roman" w:cs="Times New Roman"/>
          <w:spacing w:val="-4"/>
          <w:sz w:val="24"/>
          <w:szCs w:val="24"/>
          <w:lang w:eastAsia="ru-RU"/>
        </w:rPr>
        <w:t>строения</w:t>
      </w:r>
      <w:proofErr w:type="spellEnd"/>
      <w:r w:rsidRPr="003176E4">
        <w:rPr>
          <w:rFonts w:ascii="Times New Roman" w:eastAsia="Times New Roman" w:hAnsi="Times New Roman" w:cs="Times New Roman"/>
          <w:spacing w:val="-4"/>
          <w:sz w:val="24"/>
          <w:szCs w:val="24"/>
          <w:lang w:eastAsia="ru-RU"/>
        </w:rPr>
        <w:t>, сооружения, используемые для производства, хранения и первичной</w:t>
      </w:r>
      <w:r w:rsidRPr="003176E4">
        <w:rPr>
          <w:rFonts w:ascii="Times New Roman" w:eastAsia="Times New Roman" w:hAnsi="Times New Roman" w:cs="Times New Roman"/>
          <w:sz w:val="24"/>
          <w:szCs w:val="24"/>
          <w:lang w:eastAsia="ru-RU"/>
        </w:rPr>
        <w:t xml:space="preserve"> обработки сельскохозяйственной продукции. Входят также земли, </w:t>
      </w:r>
      <w:r w:rsidRPr="003176E4">
        <w:rPr>
          <w:rFonts w:ascii="Times New Roman" w:eastAsia="Times New Roman" w:hAnsi="Times New Roman" w:cs="Times New Roman"/>
          <w:spacing w:val="-3"/>
          <w:sz w:val="24"/>
          <w:szCs w:val="24"/>
          <w:lang w:eastAsia="ru-RU"/>
        </w:rPr>
        <w:t>занятые внутрихозяйственными дорогами, коммуникациями, древесно-кустарниковой</w:t>
      </w:r>
      <w:r w:rsidRPr="003176E4">
        <w:rPr>
          <w:rFonts w:ascii="Times New Roman" w:eastAsia="Times New Roman" w:hAnsi="Times New Roman" w:cs="Times New Roman"/>
          <w:sz w:val="24"/>
          <w:szCs w:val="24"/>
          <w:lang w:eastAsia="ru-RU"/>
        </w:rPr>
        <w:t xml:space="preserve"> раститель</w:t>
      </w:r>
      <w:r w:rsidRPr="003176E4">
        <w:rPr>
          <w:rFonts w:ascii="Times New Roman" w:eastAsia="Times New Roman" w:hAnsi="Times New Roman" w:cs="Times New Roman"/>
          <w:spacing w:val="-4"/>
          <w:sz w:val="24"/>
          <w:szCs w:val="24"/>
          <w:lang w:eastAsia="ru-RU"/>
        </w:rPr>
        <w:t>ностью, предназначенной для обеспечения защиты земель от воздействия негативных</w:t>
      </w:r>
      <w:r w:rsidRPr="003176E4">
        <w:rPr>
          <w:rFonts w:ascii="Times New Roman" w:eastAsia="Times New Roman" w:hAnsi="Times New Roman" w:cs="Times New Roman"/>
          <w:sz w:val="24"/>
          <w:szCs w:val="24"/>
          <w:lang w:eastAsia="ru-RU"/>
        </w:rPr>
        <w:t xml:space="preserve"> природных, антропогенных и техногенных воздействий, замкнутыми водоемами, и резервные земли для развития объектов сельскохозяйственного назначения.</w:t>
      </w:r>
    </w:p>
    <w:p w:rsidR="00D93DC4" w:rsidRPr="003176E4" w:rsidRDefault="00D93DC4" w:rsidP="00D93DC4">
      <w:pPr>
        <w:spacing w:after="0" w:line="276" w:lineRule="auto"/>
        <w:ind w:firstLine="709"/>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Земельные участки в составе зон сельскохозяйственного использования в населенных пунктах - земельные участки, занятые садово-огородными товариществами, пашнями, многолетними насаждениями, а также зданиями, строениями, сооружениями сельскохозяйственного назначения, - используются в целях ведения сельскохозяйственного производства до момента изменения вида их использования в соответствии с генеральными планами населенных пунктов и правилами землепользования и застройки.</w:t>
      </w:r>
    </w:p>
    <w:p w:rsidR="00D93DC4" w:rsidRPr="003176E4" w:rsidRDefault="00D93DC4" w:rsidP="00D93DC4">
      <w:pPr>
        <w:spacing w:after="0" w:line="276" w:lineRule="auto"/>
        <w:ind w:firstLine="709"/>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Сельскохозяйственные угодья - пашни, сенокосы, пастбища, залежи, земли, занятые многолетними насаждениями (садами, виноградниками и другими) - в составе земель сельскохозяйственного назначения имеют приоритет в использовании и подлежат особой охране.</w:t>
      </w:r>
    </w:p>
    <w:p w:rsidR="00D93DC4" w:rsidRPr="003176E4" w:rsidRDefault="00D93DC4" w:rsidP="00D93DC4">
      <w:pPr>
        <w:spacing w:after="0" w:line="276" w:lineRule="auto"/>
        <w:contextualSpacing/>
        <w:jc w:val="both"/>
        <w:rPr>
          <w:rFonts w:ascii="Times New Roman" w:eastAsia="Times New Roman" w:hAnsi="Times New Roman" w:cs="Times New Roman"/>
          <w:sz w:val="24"/>
          <w:szCs w:val="24"/>
          <w:lang w:eastAsia="ru-RU"/>
        </w:rPr>
      </w:pPr>
    </w:p>
    <w:p w:rsidR="00D93DC4" w:rsidRPr="003176E4" w:rsidRDefault="00D93DC4" w:rsidP="00D93DC4">
      <w:pPr>
        <w:keepNext/>
        <w:keepLines/>
        <w:spacing w:after="0" w:line="276" w:lineRule="auto"/>
        <w:ind w:firstLine="709"/>
        <w:contextualSpacing/>
        <w:jc w:val="both"/>
        <w:outlineLvl w:val="1"/>
        <w:rPr>
          <w:rFonts w:ascii="Times New Roman" w:eastAsia="Times New Roman" w:hAnsi="Times New Roman" w:cs="Times New Roman"/>
          <w:b/>
          <w:bCs/>
          <w:color w:val="000000"/>
          <w:sz w:val="24"/>
          <w:szCs w:val="24"/>
          <w:lang w:eastAsia="ru-RU"/>
        </w:rPr>
      </w:pPr>
      <w:r w:rsidRPr="003176E4">
        <w:rPr>
          <w:rFonts w:ascii="Times New Roman" w:eastAsia="Times New Roman" w:hAnsi="Times New Roman" w:cs="Times New Roman"/>
          <w:b/>
          <w:bCs/>
          <w:color w:val="000000"/>
          <w:sz w:val="24"/>
          <w:szCs w:val="24"/>
          <w:lang w:eastAsia="ru-RU"/>
        </w:rPr>
        <w:t xml:space="preserve">ЗОНА СПЕЦИАЛЬНОГО НАЗНАЧЕНИЯ </w:t>
      </w:r>
    </w:p>
    <w:p w:rsidR="00D93DC4" w:rsidRPr="003176E4" w:rsidRDefault="00D93DC4" w:rsidP="00D93DC4">
      <w:pPr>
        <w:numPr>
          <w:ilvl w:val="0"/>
          <w:numId w:val="31"/>
        </w:numPr>
        <w:spacing w:after="0" w:line="276" w:lineRule="auto"/>
        <w:ind w:left="0" w:firstLine="709"/>
        <w:contextualSpacing/>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В состав территорий специального назначения могут включаться зоны, занятые кладбищами, крематориями, скотомогильниками,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D93DC4" w:rsidRPr="003176E4" w:rsidRDefault="00D93DC4" w:rsidP="00D93DC4">
      <w:pPr>
        <w:widowControl w:val="0"/>
        <w:spacing w:after="0" w:line="276" w:lineRule="auto"/>
        <w:ind w:firstLine="851"/>
        <w:jc w:val="both"/>
        <w:rPr>
          <w:rFonts w:ascii="Times New Roman" w:eastAsia="Times New Roman" w:hAnsi="Times New Roman" w:cs="Times New Roman"/>
          <w:sz w:val="24"/>
          <w:szCs w:val="24"/>
          <w:lang w:eastAsia="ru-RU"/>
        </w:rPr>
      </w:pPr>
      <w:r w:rsidRPr="003176E4">
        <w:rPr>
          <w:rFonts w:ascii="Times New Roman" w:eastAsia="Times New Roman" w:hAnsi="Times New Roman" w:cs="Times New Roman"/>
          <w:sz w:val="24"/>
          <w:szCs w:val="24"/>
          <w:lang w:eastAsia="ru-RU"/>
        </w:rPr>
        <w:t>Для объектов, расположенных на территориях специального назначения, в зависимости от мощности, характера и количества выделяемых в окружающую среду загрязняющих веществ и других вредных физических факторов на основании санитарной классификации устанавливаются санитарно-защитные зоны.</w:t>
      </w:r>
    </w:p>
    <w:p w:rsidR="00D93DC4" w:rsidRPr="003176E4" w:rsidRDefault="00D93DC4" w:rsidP="00D93DC4">
      <w:pPr>
        <w:widowControl w:val="0"/>
        <w:spacing w:after="0" w:line="276" w:lineRule="auto"/>
        <w:ind w:firstLine="851"/>
        <w:jc w:val="both"/>
        <w:rPr>
          <w:rFonts w:ascii="Times New Roman" w:eastAsia="Times New Roman" w:hAnsi="Times New Roman" w:cs="Times New Roman"/>
          <w:sz w:val="24"/>
          <w:szCs w:val="24"/>
          <w:lang w:eastAsia="ru-RU"/>
        </w:rPr>
      </w:pPr>
    </w:p>
    <w:p w:rsidR="00D93DC4" w:rsidRPr="003176E4" w:rsidRDefault="00D93DC4" w:rsidP="00D93DC4">
      <w:pPr>
        <w:keepNext/>
        <w:keepLines/>
        <w:spacing w:after="0" w:line="276" w:lineRule="auto"/>
        <w:ind w:firstLine="709"/>
        <w:contextualSpacing/>
        <w:jc w:val="both"/>
        <w:outlineLvl w:val="1"/>
        <w:rPr>
          <w:rFonts w:ascii="Times New Roman" w:eastAsia="Times New Roman" w:hAnsi="Times New Roman" w:cs="Times New Roman"/>
          <w:b/>
          <w:bCs/>
          <w:color w:val="000000"/>
          <w:sz w:val="24"/>
          <w:szCs w:val="24"/>
          <w:lang w:eastAsia="ru-RU"/>
        </w:rPr>
      </w:pPr>
      <w:r w:rsidRPr="003176E4">
        <w:rPr>
          <w:rFonts w:ascii="Times New Roman" w:eastAsia="Times New Roman" w:hAnsi="Times New Roman" w:cs="Times New Roman"/>
          <w:b/>
          <w:bCs/>
          <w:color w:val="000000"/>
          <w:sz w:val="24"/>
          <w:szCs w:val="24"/>
          <w:lang w:eastAsia="ru-RU"/>
        </w:rPr>
        <w:t xml:space="preserve">ЗЕМЛИ ЛЕСНОГО ФОНДА </w:t>
      </w:r>
    </w:p>
    <w:p w:rsidR="00D93DC4" w:rsidRPr="003176E4" w:rsidRDefault="00D93DC4" w:rsidP="00D93DC4">
      <w:pPr>
        <w:spacing w:after="0" w:line="276" w:lineRule="auto"/>
        <w:ind w:firstLine="709"/>
        <w:jc w:val="both"/>
        <w:rPr>
          <w:rFonts w:ascii="Times New Roman" w:eastAsia="Times New Roman" w:hAnsi="Times New Roman" w:cs="Times New Roman"/>
          <w:sz w:val="24"/>
          <w:szCs w:val="20"/>
          <w:lang w:eastAsia="ru-RU"/>
        </w:rPr>
      </w:pPr>
      <w:r w:rsidRPr="003176E4">
        <w:rPr>
          <w:rFonts w:ascii="Times New Roman" w:eastAsia="Times New Roman" w:hAnsi="Times New Roman" w:cs="Times New Roman"/>
          <w:sz w:val="24"/>
          <w:szCs w:val="20"/>
          <w:lang w:eastAsia="ru-RU"/>
        </w:rPr>
        <w:t>Отношения в области использования и охраны земель лесного фонда регулируются лесным и земельным законодательством Российской Федерации. Лесное законодательство Российской Федерации состоит из Лесного кодекса,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 Законы и иные нормативных правовые акты субъектов Российской Федерации, регулирующие лесные отношения, не могут противоречить Лесному кодексу и принимаемым в соответствии с ним федеральным законом.</w:t>
      </w:r>
    </w:p>
    <w:p w:rsidR="00D93DC4" w:rsidRPr="003176E4" w:rsidRDefault="00D93DC4" w:rsidP="00D93DC4">
      <w:pPr>
        <w:spacing w:after="0" w:line="276" w:lineRule="auto"/>
        <w:ind w:firstLine="709"/>
        <w:jc w:val="both"/>
        <w:rPr>
          <w:rFonts w:ascii="Times New Roman" w:eastAsia="Times New Roman" w:hAnsi="Times New Roman" w:cs="Times New Roman"/>
          <w:sz w:val="24"/>
          <w:szCs w:val="20"/>
          <w:lang w:eastAsia="ru-RU"/>
        </w:rPr>
      </w:pPr>
    </w:p>
    <w:p w:rsidR="00D93DC4" w:rsidRPr="003176E4" w:rsidRDefault="00D93DC4" w:rsidP="00D93DC4">
      <w:pPr>
        <w:spacing w:after="0" w:line="276" w:lineRule="auto"/>
        <w:ind w:firstLine="709"/>
        <w:jc w:val="both"/>
        <w:rPr>
          <w:rFonts w:ascii="Times New Roman" w:eastAsia="Times New Roman" w:hAnsi="Times New Roman" w:cs="Times New Roman"/>
          <w:sz w:val="24"/>
          <w:szCs w:val="20"/>
          <w:highlight w:val="yellow"/>
          <w:lang w:eastAsia="ru-RU"/>
        </w:rPr>
      </w:pPr>
      <w:r w:rsidRPr="003176E4">
        <w:rPr>
          <w:rFonts w:ascii="Times New Roman" w:eastAsia="Times New Roman" w:hAnsi="Times New Roman" w:cs="Times New Roman"/>
          <w:b/>
          <w:sz w:val="24"/>
          <w:szCs w:val="20"/>
          <w:lang w:eastAsia="ru-RU"/>
        </w:rPr>
        <w:t xml:space="preserve">ЗЕМЛИ ВОДНОГО ФОНДА </w:t>
      </w:r>
    </w:p>
    <w:p w:rsidR="00D93DC4" w:rsidRPr="003176E4" w:rsidRDefault="00D93DC4" w:rsidP="00D93DC4">
      <w:pPr>
        <w:spacing w:after="0" w:line="276" w:lineRule="auto"/>
        <w:ind w:firstLine="709"/>
        <w:jc w:val="both"/>
        <w:rPr>
          <w:rFonts w:ascii="Times New Roman" w:eastAsia="Times New Roman" w:hAnsi="Times New Roman" w:cs="Times New Roman"/>
          <w:sz w:val="24"/>
          <w:szCs w:val="20"/>
          <w:lang w:eastAsia="ru-RU"/>
        </w:rPr>
      </w:pPr>
      <w:r w:rsidRPr="003176E4">
        <w:rPr>
          <w:rFonts w:ascii="Times New Roman" w:eastAsia="Times New Roman" w:hAnsi="Times New Roman" w:cs="Times New Roman"/>
          <w:sz w:val="24"/>
          <w:szCs w:val="20"/>
          <w:lang w:eastAsia="ru-RU"/>
        </w:rPr>
        <w:t xml:space="preserve">Землями водного фонда являются это те земельные участки, которые находятся на территории водных объектов (море, пруд, реки, озера, водохранилища и прочие), а также </w:t>
      </w:r>
      <w:r w:rsidRPr="003176E4">
        <w:rPr>
          <w:rFonts w:ascii="Times New Roman" w:eastAsia="Times New Roman" w:hAnsi="Times New Roman" w:cs="Times New Roman"/>
          <w:sz w:val="24"/>
          <w:szCs w:val="20"/>
          <w:lang w:eastAsia="ru-RU"/>
        </w:rPr>
        <w:lastRenderedPageBreak/>
        <w:t>различные водоохранные здания и сооружения, полосы отвода водных объектов, различные водно-технические объекты.</w:t>
      </w:r>
    </w:p>
    <w:p w:rsidR="00556B8B" w:rsidRDefault="00556B8B" w:rsidP="00556B8B">
      <w:pPr>
        <w:overflowPunct w:val="0"/>
        <w:autoSpaceDE w:val="0"/>
        <w:autoSpaceDN w:val="0"/>
        <w:adjustRightInd w:val="0"/>
        <w:spacing w:after="0" w:line="276" w:lineRule="auto"/>
        <w:ind w:firstLine="709"/>
        <w:jc w:val="both"/>
        <w:rPr>
          <w:rFonts w:ascii="Times New Roman" w:eastAsia="Times New Roman" w:hAnsi="Times New Roman" w:cs="Times New Roman"/>
          <w:b/>
          <w:bCs/>
          <w:i/>
          <w:color w:val="000000"/>
          <w:sz w:val="28"/>
          <w:szCs w:val="28"/>
          <w:lang w:eastAsia="ru-RU"/>
        </w:rPr>
      </w:pPr>
    </w:p>
    <w:p w:rsidR="00D93DC4" w:rsidRPr="00D93DC4" w:rsidRDefault="00D93DC4" w:rsidP="00D93DC4">
      <w:pPr>
        <w:keepNext/>
        <w:keepLines/>
        <w:spacing w:after="300" w:line="276" w:lineRule="auto"/>
        <w:ind w:firstLine="851"/>
        <w:contextualSpacing/>
        <w:jc w:val="both"/>
        <w:outlineLvl w:val="0"/>
        <w:rPr>
          <w:rFonts w:ascii="Times New Roman" w:eastAsia="Times New Roman" w:hAnsi="Times New Roman" w:cs="Times New Roman"/>
          <w:b/>
          <w:bCs/>
          <w:sz w:val="24"/>
          <w:szCs w:val="24"/>
          <w:shd w:val="clear" w:color="auto" w:fill="FFFFFF"/>
          <w:lang w:eastAsia="ru-RU"/>
        </w:rPr>
      </w:pPr>
      <w:r w:rsidRPr="00D93DC4">
        <w:rPr>
          <w:rFonts w:ascii="Times New Roman" w:eastAsia="Times New Roman" w:hAnsi="Times New Roman" w:cs="Times New Roman"/>
          <w:b/>
          <w:bCs/>
          <w:sz w:val="24"/>
          <w:szCs w:val="24"/>
          <w:shd w:val="clear" w:color="auto" w:fill="FFFFFF"/>
          <w:lang w:eastAsia="ru-RU"/>
        </w:rPr>
        <w:t xml:space="preserve">3. </w:t>
      </w:r>
      <w:bookmarkStart w:id="9" w:name="_Toc144545878"/>
      <w:r w:rsidRPr="00D93DC4">
        <w:rPr>
          <w:rFonts w:ascii="Times New Roman" w:eastAsia="Times New Roman" w:hAnsi="Times New Roman" w:cs="Times New Roman"/>
          <w:b/>
          <w:bCs/>
          <w:sz w:val="24"/>
          <w:szCs w:val="24"/>
          <w:shd w:val="clear" w:color="auto" w:fill="FFFFFF"/>
          <w:lang w:eastAsia="ru-RU"/>
        </w:rPr>
        <w:t xml:space="preserve">ОЦЕНКА ВОЗМОЖНОГО ВЛИЯНИЯ ПЛАНИРУЕМЫХ ДЛЯ РАЗМЕЩЕНИЯ ОБЪЕКТОВ МЕСТНОГО ЗНАЧЕНИЯ ПОСЕЛЕНИЯ НА КОМПЛЕКСНОЕ РАЗВИТИЕ ЭТИХ ТЕРРИТОРИЙ </w:t>
      </w:r>
      <w:bookmarkEnd w:id="9"/>
    </w:p>
    <w:p w:rsidR="00D93DC4" w:rsidRPr="00D93DC4" w:rsidRDefault="00D93DC4" w:rsidP="00D93DC4">
      <w:pPr>
        <w:keepNext/>
        <w:keepLines/>
        <w:spacing w:after="300" w:line="276" w:lineRule="auto"/>
        <w:ind w:firstLine="851"/>
        <w:contextualSpacing/>
        <w:jc w:val="both"/>
        <w:outlineLvl w:val="0"/>
        <w:rPr>
          <w:rFonts w:ascii="Times New Roman" w:eastAsia="Times New Roman" w:hAnsi="Times New Roman" w:cs="Times New Roman"/>
          <w:b/>
          <w:bCs/>
          <w:sz w:val="24"/>
          <w:szCs w:val="24"/>
          <w:shd w:val="clear" w:color="auto" w:fill="FFFFFF"/>
          <w:lang w:eastAsia="ru-RU"/>
        </w:rPr>
      </w:pPr>
    </w:p>
    <w:p w:rsidR="00D93DC4" w:rsidRPr="00D93DC4" w:rsidRDefault="00D93DC4" w:rsidP="00D93DC4">
      <w:pPr>
        <w:widowControl w:val="0"/>
        <w:spacing w:after="0" w:line="276" w:lineRule="auto"/>
        <w:ind w:firstLine="851"/>
        <w:jc w:val="both"/>
        <w:rPr>
          <w:rFonts w:ascii="Times New Roman" w:eastAsia="Times New Roman" w:hAnsi="Times New Roman" w:cs="Times New Roman"/>
          <w:color w:val="000000"/>
          <w:sz w:val="24"/>
          <w:szCs w:val="24"/>
          <w:lang w:eastAsia="ar-SA"/>
        </w:rPr>
      </w:pPr>
      <w:r w:rsidRPr="00D93DC4">
        <w:rPr>
          <w:rFonts w:ascii="Times New Roman" w:eastAsia="Times New Roman" w:hAnsi="Times New Roman" w:cs="Times New Roman"/>
          <w:color w:val="000000"/>
          <w:sz w:val="24"/>
          <w:szCs w:val="24"/>
          <w:lang w:eastAsia="ar-SA"/>
        </w:rPr>
        <w:t xml:space="preserve">Комплекс мероприятий по развитию объектов местного значения муниципального образования направлен на обеспечение реализации полномочий муниципального образования, а также на обеспечение возможности развития его экономики в целом с учетом приоритетных направлений, заложенных в стратегических документах комплексного социально-экономического развития (объекты местного значения -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w:t>
      </w:r>
      <w:proofErr w:type="spellStart"/>
      <w:r w:rsidRPr="00D93DC4">
        <w:rPr>
          <w:rFonts w:ascii="Times New Roman" w:eastAsia="Times New Roman" w:hAnsi="Times New Roman" w:cs="Times New Roman"/>
          <w:color w:val="000000"/>
          <w:sz w:val="24"/>
          <w:szCs w:val="24"/>
          <w:lang w:eastAsia="ar-SA"/>
        </w:rPr>
        <w:t>впределах</w:t>
      </w:r>
      <w:proofErr w:type="spellEnd"/>
      <w:r w:rsidRPr="00D93DC4">
        <w:rPr>
          <w:rFonts w:ascii="Times New Roman" w:eastAsia="Times New Roman" w:hAnsi="Times New Roman" w:cs="Times New Roman"/>
          <w:color w:val="000000"/>
          <w:sz w:val="24"/>
          <w:szCs w:val="24"/>
          <w:lang w:eastAsia="ar-SA"/>
        </w:rPr>
        <w:t xml:space="preserve"> переданных государственных полномочий в соответствии с федеральными законами, законом субъекта Российской Федерации, уставами муниципальных образований и оказывают существенное влияние на социально-экономическое развитие муниципальных районов, поселений, городских округов п.20 ст. 20, статья 1 Градостроительного кодекса РФ). Кроме положительного комплексного социально-экономического эффекта, реализация запланированных в проекте мероприятий учитывает реализацию действующих программ и нормативно-правовых актов с достижением заложенных в них целевых показателей.</w:t>
      </w:r>
    </w:p>
    <w:p w:rsidR="00D93DC4" w:rsidRDefault="00D93DC4" w:rsidP="00D93DC4">
      <w:pPr>
        <w:widowControl w:val="0"/>
        <w:spacing w:after="0" w:line="276" w:lineRule="auto"/>
        <w:ind w:firstLine="851"/>
        <w:jc w:val="both"/>
        <w:rPr>
          <w:rFonts w:ascii="Times New Roman" w:eastAsia="Times New Roman" w:hAnsi="Times New Roman" w:cs="Times New Roman"/>
          <w:color w:val="000000"/>
          <w:sz w:val="24"/>
          <w:szCs w:val="24"/>
          <w:lang w:eastAsia="ar-SA"/>
        </w:rPr>
      </w:pPr>
      <w:r w:rsidRPr="00D93DC4">
        <w:rPr>
          <w:rFonts w:ascii="Times New Roman" w:eastAsia="Times New Roman" w:hAnsi="Times New Roman" w:cs="Times New Roman"/>
          <w:color w:val="000000"/>
          <w:sz w:val="24"/>
          <w:szCs w:val="24"/>
          <w:lang w:eastAsia="ar-SA"/>
        </w:rPr>
        <w:t>Реализация мероприятий по реконструкции объектов местного значения, предусмотренных данным проектом, окажет непосредственное положительное влияние на повышение комфортности поселковой среды, оптимизацию экологической ситуации и улучшение здоровья населения, создаст благоприятные условия для деловой и социальной инициативы, для развития производственного, административного, образовательного и культурного центра.</w:t>
      </w:r>
    </w:p>
    <w:p w:rsidR="00D93DC4" w:rsidRPr="00D93DC4" w:rsidRDefault="00D93DC4" w:rsidP="00D93DC4">
      <w:pPr>
        <w:widowControl w:val="0"/>
        <w:spacing w:after="0" w:line="276" w:lineRule="auto"/>
        <w:ind w:firstLine="851"/>
        <w:jc w:val="both"/>
        <w:rPr>
          <w:rFonts w:ascii="Times New Roman" w:eastAsia="Times New Roman" w:hAnsi="Times New Roman" w:cs="Times New Roman"/>
          <w:color w:val="000000"/>
          <w:sz w:val="24"/>
          <w:szCs w:val="24"/>
          <w:lang w:eastAsia="ar-SA"/>
        </w:rPr>
      </w:pPr>
    </w:p>
    <w:p w:rsidR="00D93DC4" w:rsidRPr="00D93DC4" w:rsidRDefault="00D93DC4" w:rsidP="00D93DC4">
      <w:pPr>
        <w:keepNext/>
        <w:keepLines/>
        <w:spacing w:after="0" w:line="276" w:lineRule="auto"/>
        <w:ind w:firstLine="709"/>
        <w:contextualSpacing/>
        <w:jc w:val="both"/>
        <w:outlineLvl w:val="0"/>
        <w:rPr>
          <w:rFonts w:ascii="Times New Roman" w:eastAsia="Times New Roman" w:hAnsi="Times New Roman" w:cs="Times New Roman"/>
          <w:b/>
          <w:bCs/>
          <w:sz w:val="24"/>
          <w:szCs w:val="24"/>
          <w:shd w:val="clear" w:color="auto" w:fill="FFFFFF"/>
          <w:lang w:eastAsia="ru-RU"/>
        </w:rPr>
      </w:pPr>
      <w:bookmarkStart w:id="10" w:name="_Toc144545879"/>
      <w:r w:rsidRPr="00D93DC4">
        <w:rPr>
          <w:rFonts w:ascii="Times New Roman" w:eastAsia="Times New Roman" w:hAnsi="Times New Roman" w:cs="Times New Roman"/>
          <w:b/>
          <w:bCs/>
          <w:sz w:val="24"/>
          <w:szCs w:val="24"/>
          <w:shd w:val="clear" w:color="auto" w:fill="FFFFFF"/>
          <w:lang w:eastAsia="ru-RU"/>
        </w:rPr>
        <w:lastRenderedPageBreak/>
        <w:t xml:space="preserve">4.УТВЕРЖДЕННЫЕ ДОКУМЕНТАМИ ТЕРРИТОРИАЛЬНОГО ПЛАНИРОВАНИЯ РОССИЙСКОЙ ФЕДЕРАЦИИ,ДОКУМЕНТАМИ ТЕРРИТОРИАЛЬНОГОПЛАНИРОВАНИЯ ДВУХ И БОЛЕЕ СУБЪЕКТОВ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ОБЪЕКТОВ ФЕДЕРАЛЬНОГО ЗНАЧЕНИЯ, ОБЪЕКТОВ РЕГИОНАЛЬНОГО ЗНАЧЕНИЯ, ИХ ОСНОВНЫЕ ХАРАКТЕРИСТИКИ, МЕСТОПОЛОЖЕНИЕ, ХАРАКТЕРИТИКИ ЗОН С ОСОБЫМИ УСЛОВИЯМИ ИСПОЛЬЗОВАНИЯ ТЕРРИТОРИИ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ПРОГНАЗИРУЕМЫХ ОГРАНИЧЕНИЙ ИХ ИСПОЛЬЗОВАНИЯ </w:t>
      </w:r>
      <w:bookmarkEnd w:id="10"/>
    </w:p>
    <w:p w:rsidR="00D93DC4" w:rsidRPr="00D93DC4" w:rsidRDefault="00D93DC4" w:rsidP="00D93DC4">
      <w:pPr>
        <w:keepNext/>
        <w:keepLines/>
        <w:spacing w:after="0" w:line="276" w:lineRule="auto"/>
        <w:ind w:firstLine="709"/>
        <w:contextualSpacing/>
        <w:jc w:val="both"/>
        <w:outlineLvl w:val="0"/>
        <w:rPr>
          <w:rFonts w:ascii="Times New Roman" w:eastAsia="Times New Roman" w:hAnsi="Times New Roman" w:cs="Times New Roman"/>
          <w:b/>
          <w:bCs/>
          <w:sz w:val="24"/>
          <w:szCs w:val="24"/>
          <w:shd w:val="clear" w:color="auto" w:fill="FFFFFF"/>
          <w:lang w:eastAsia="ru-RU"/>
        </w:rPr>
      </w:pPr>
    </w:p>
    <w:p w:rsidR="00D93DC4" w:rsidRPr="00D93DC4" w:rsidRDefault="00D93DC4" w:rsidP="00556B8B">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D93DC4">
        <w:rPr>
          <w:rFonts w:ascii="Times New Roman" w:eastAsia="Times New Roman" w:hAnsi="Times New Roman" w:cs="Times New Roman"/>
          <w:bCs/>
          <w:color w:val="000000"/>
          <w:sz w:val="24"/>
          <w:szCs w:val="24"/>
          <w:lang w:eastAsia="ru-RU"/>
        </w:rPr>
        <w:t xml:space="preserve">Планируемые (реконструируемые) объекты федерального значения  на территории </w:t>
      </w:r>
      <w:proofErr w:type="spellStart"/>
      <w:r>
        <w:rPr>
          <w:rFonts w:ascii="Times New Roman" w:eastAsia="Times New Roman" w:hAnsi="Times New Roman" w:cs="Times New Roman"/>
          <w:bCs/>
          <w:color w:val="000000"/>
          <w:sz w:val="24"/>
          <w:szCs w:val="24"/>
          <w:lang w:eastAsia="ru-RU"/>
        </w:rPr>
        <w:t>Силинского</w:t>
      </w:r>
      <w:proofErr w:type="spellEnd"/>
      <w:r w:rsidRPr="00D93DC4">
        <w:rPr>
          <w:rFonts w:ascii="Times New Roman" w:eastAsia="Times New Roman" w:hAnsi="Times New Roman" w:cs="Times New Roman"/>
          <w:bCs/>
          <w:color w:val="000000"/>
          <w:sz w:val="24"/>
          <w:szCs w:val="24"/>
          <w:lang w:eastAsia="ru-RU"/>
        </w:rPr>
        <w:t xml:space="preserve"> сельского поселения </w:t>
      </w:r>
      <w:proofErr w:type="spellStart"/>
      <w:r>
        <w:rPr>
          <w:rFonts w:ascii="Times New Roman" w:eastAsia="Times New Roman" w:hAnsi="Times New Roman" w:cs="Times New Roman"/>
          <w:bCs/>
          <w:color w:val="000000"/>
          <w:sz w:val="24"/>
          <w:szCs w:val="24"/>
          <w:lang w:eastAsia="ru-RU"/>
        </w:rPr>
        <w:t>Ардатовского</w:t>
      </w:r>
      <w:proofErr w:type="spellEnd"/>
      <w:r w:rsidRPr="00D93DC4">
        <w:rPr>
          <w:rFonts w:ascii="Times New Roman" w:eastAsia="Times New Roman" w:hAnsi="Times New Roman" w:cs="Times New Roman"/>
          <w:bCs/>
          <w:color w:val="000000"/>
          <w:sz w:val="24"/>
          <w:szCs w:val="24"/>
          <w:lang w:eastAsia="ru-RU"/>
        </w:rPr>
        <w:t xml:space="preserve"> района Республики Мордовия – отсутствуют.</w:t>
      </w:r>
    </w:p>
    <w:p w:rsidR="00D93DC4" w:rsidRDefault="00D93DC4" w:rsidP="00556B8B">
      <w:pPr>
        <w:overflowPunct w:val="0"/>
        <w:autoSpaceDE w:val="0"/>
        <w:autoSpaceDN w:val="0"/>
        <w:adjustRightInd w:val="0"/>
        <w:spacing w:after="0" w:line="276" w:lineRule="auto"/>
        <w:ind w:firstLine="709"/>
        <w:jc w:val="both"/>
        <w:rPr>
          <w:rFonts w:ascii="Times New Roman" w:eastAsia="Times New Roman" w:hAnsi="Times New Roman" w:cs="Times New Roman"/>
          <w:b/>
          <w:bCs/>
          <w:i/>
          <w:color w:val="000000"/>
          <w:sz w:val="28"/>
          <w:szCs w:val="28"/>
          <w:lang w:eastAsia="ru-RU"/>
        </w:rPr>
      </w:pPr>
    </w:p>
    <w:p w:rsidR="00D93DC4" w:rsidRPr="00D93DC4" w:rsidRDefault="00D93DC4" w:rsidP="00D93DC4">
      <w:pPr>
        <w:ind w:firstLine="709"/>
        <w:jc w:val="both"/>
        <w:rPr>
          <w:rFonts w:ascii="Times New Roman" w:eastAsia="Times New Roman" w:hAnsi="Times New Roman" w:cs="Times New Roman"/>
          <w:b/>
          <w:bCs/>
          <w:color w:val="000000"/>
          <w:sz w:val="24"/>
          <w:szCs w:val="28"/>
          <w:lang w:eastAsia="ru-RU"/>
        </w:rPr>
      </w:pPr>
      <w:r w:rsidRPr="00D93DC4">
        <w:rPr>
          <w:rFonts w:ascii="Times New Roman" w:eastAsia="Times New Roman" w:hAnsi="Times New Roman" w:cs="Times New Roman"/>
          <w:b/>
          <w:bCs/>
          <w:color w:val="000000"/>
          <w:sz w:val="24"/>
          <w:szCs w:val="28"/>
          <w:lang w:eastAsia="ru-RU"/>
        </w:rPr>
        <w:t xml:space="preserve">5. УТВЕРЖДЕННЫЕ ДОКУМЕНТОМ ТЕРРИТОРИАЛЬНОГО ПЛАНИРОВАНИЯ МУНИЦИПАЛЬНОГО РАЙОНА СВЕДЕНИЯ О ВИДАХ, НАЗВНАЧЕНИИ И НАИМЕНОВАНИЯХ ПЛАНИУЕМЫХ ДЛЯ РАЗМЕЩЕНИЯ НА ТЕРРИТОРИИИ ПОСЕЛЕНИЯ, ВХОДЯЩЕГО В СОСТАВ МУНИЦИПАЛЬНОГО РАЙОНА, ИХ ОСНОВНЫЕ ХАРАКТЕРИСТИКИ, МЕСТОПОЛОЖЕНИЕ, ХАРАКТЕРИТСИКИ ЗОН С ОСОБЫМИ УСЛОВИЯМИ ИСПОЛЬЗОВАНИЯ ТЕРРИТОРИИ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НАПРААВЛЕНИЙ ИХ РАЗВИТИЯ И ПРОГНАЗИРУЕМЫХ ОГРАНИЧЕНИЙ ИХ ИСПОЛЬЗОВАНИЯ </w:t>
      </w:r>
    </w:p>
    <w:p w:rsidR="00D93DC4" w:rsidRPr="00D93DC4" w:rsidRDefault="00D93DC4" w:rsidP="00D93DC4">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D93DC4">
        <w:rPr>
          <w:rFonts w:ascii="Times New Roman" w:eastAsia="Times New Roman" w:hAnsi="Times New Roman" w:cs="Times New Roman"/>
          <w:bCs/>
          <w:color w:val="000000"/>
          <w:sz w:val="24"/>
          <w:szCs w:val="24"/>
          <w:lang w:eastAsia="ru-RU"/>
        </w:rPr>
        <w:t xml:space="preserve">Схема территориального планирования </w:t>
      </w:r>
      <w:proofErr w:type="spellStart"/>
      <w:r>
        <w:rPr>
          <w:rFonts w:ascii="Times New Roman" w:eastAsia="Times New Roman" w:hAnsi="Times New Roman" w:cs="Times New Roman"/>
          <w:bCs/>
          <w:color w:val="000000"/>
          <w:sz w:val="24"/>
          <w:szCs w:val="24"/>
          <w:lang w:eastAsia="ru-RU"/>
        </w:rPr>
        <w:t>Ардатовского</w:t>
      </w:r>
      <w:proofErr w:type="spellEnd"/>
      <w:r w:rsidRPr="00D93DC4">
        <w:rPr>
          <w:rFonts w:ascii="Times New Roman" w:eastAsia="Times New Roman" w:hAnsi="Times New Roman" w:cs="Times New Roman"/>
          <w:bCs/>
          <w:color w:val="000000"/>
          <w:sz w:val="24"/>
          <w:szCs w:val="24"/>
          <w:lang w:eastAsia="ru-RU"/>
        </w:rPr>
        <w:t xml:space="preserve"> муниципального района Республики Мордовия, утверждена Решением Совета депутатов </w:t>
      </w:r>
      <w:proofErr w:type="spellStart"/>
      <w:r>
        <w:rPr>
          <w:rFonts w:ascii="Times New Roman" w:eastAsia="Times New Roman" w:hAnsi="Times New Roman" w:cs="Times New Roman"/>
          <w:bCs/>
          <w:color w:val="000000"/>
          <w:sz w:val="24"/>
          <w:szCs w:val="24"/>
          <w:lang w:eastAsia="ru-RU"/>
        </w:rPr>
        <w:t>Ардатовского</w:t>
      </w:r>
      <w:proofErr w:type="spellEnd"/>
      <w:r>
        <w:rPr>
          <w:rFonts w:ascii="Times New Roman" w:eastAsia="Times New Roman" w:hAnsi="Times New Roman" w:cs="Times New Roman"/>
          <w:bCs/>
          <w:color w:val="000000"/>
          <w:sz w:val="24"/>
          <w:szCs w:val="24"/>
          <w:lang w:eastAsia="ru-RU"/>
        </w:rPr>
        <w:t xml:space="preserve"> </w:t>
      </w:r>
      <w:r w:rsidRPr="00D93DC4">
        <w:rPr>
          <w:rFonts w:ascii="Times New Roman" w:eastAsia="Times New Roman" w:hAnsi="Times New Roman" w:cs="Times New Roman"/>
          <w:bCs/>
          <w:color w:val="000000"/>
          <w:sz w:val="24"/>
          <w:szCs w:val="24"/>
          <w:lang w:eastAsia="ru-RU"/>
        </w:rPr>
        <w:t xml:space="preserve">муниципального района от </w:t>
      </w:r>
      <w:r>
        <w:rPr>
          <w:rFonts w:ascii="Times New Roman" w:eastAsia="Times New Roman" w:hAnsi="Times New Roman" w:cs="Times New Roman"/>
          <w:bCs/>
          <w:color w:val="000000"/>
          <w:sz w:val="24"/>
          <w:szCs w:val="24"/>
          <w:lang w:eastAsia="ru-RU"/>
        </w:rPr>
        <w:t>08</w:t>
      </w:r>
      <w:r w:rsidRPr="00D93DC4">
        <w:rPr>
          <w:rFonts w:ascii="Times New Roman" w:eastAsia="Times New Roman" w:hAnsi="Times New Roman" w:cs="Times New Roman"/>
          <w:bCs/>
          <w:color w:val="000000"/>
          <w:sz w:val="24"/>
          <w:szCs w:val="24"/>
          <w:lang w:eastAsia="ru-RU"/>
        </w:rPr>
        <w:t>.07.20</w:t>
      </w:r>
      <w:r>
        <w:rPr>
          <w:rFonts w:ascii="Times New Roman" w:eastAsia="Times New Roman" w:hAnsi="Times New Roman" w:cs="Times New Roman"/>
          <w:bCs/>
          <w:color w:val="000000"/>
          <w:sz w:val="24"/>
          <w:szCs w:val="24"/>
          <w:lang w:eastAsia="ru-RU"/>
        </w:rPr>
        <w:t>12</w:t>
      </w:r>
      <w:r w:rsidRPr="00D93DC4">
        <w:rPr>
          <w:rFonts w:ascii="Times New Roman" w:eastAsia="Times New Roman" w:hAnsi="Times New Roman" w:cs="Times New Roman"/>
          <w:bCs/>
          <w:color w:val="000000"/>
          <w:sz w:val="24"/>
          <w:szCs w:val="24"/>
          <w:lang w:eastAsia="ru-RU"/>
        </w:rPr>
        <w:t xml:space="preserve"> г. N </w:t>
      </w:r>
      <w:r>
        <w:rPr>
          <w:rFonts w:ascii="Times New Roman" w:eastAsia="Times New Roman" w:hAnsi="Times New Roman" w:cs="Times New Roman"/>
          <w:bCs/>
          <w:color w:val="000000"/>
          <w:sz w:val="24"/>
          <w:szCs w:val="24"/>
          <w:lang w:eastAsia="ru-RU"/>
        </w:rPr>
        <w:t>41.</w:t>
      </w:r>
    </w:p>
    <w:p w:rsidR="00D93DC4" w:rsidRPr="00D93DC4" w:rsidRDefault="00D93DC4" w:rsidP="00556B8B">
      <w:pPr>
        <w:overflowPunct w:val="0"/>
        <w:autoSpaceDE w:val="0"/>
        <w:autoSpaceDN w:val="0"/>
        <w:adjustRightInd w:val="0"/>
        <w:spacing w:after="0" w:line="276" w:lineRule="auto"/>
        <w:ind w:firstLine="709"/>
        <w:jc w:val="both"/>
        <w:rPr>
          <w:rFonts w:ascii="Times New Roman" w:eastAsia="Times New Roman" w:hAnsi="Times New Roman" w:cs="Times New Roman"/>
          <w:b/>
          <w:bCs/>
          <w:color w:val="000000"/>
          <w:sz w:val="24"/>
          <w:szCs w:val="24"/>
          <w:lang w:eastAsia="ru-RU"/>
        </w:rPr>
      </w:pPr>
    </w:p>
    <w:p w:rsidR="00D93DC4" w:rsidRPr="00D93DC4" w:rsidRDefault="00D93DC4" w:rsidP="00D93DC4">
      <w:pPr>
        <w:overflowPunct w:val="0"/>
        <w:autoSpaceDE w:val="0"/>
        <w:autoSpaceDN w:val="0"/>
        <w:adjustRightInd w:val="0"/>
        <w:spacing w:after="0" w:line="276" w:lineRule="auto"/>
        <w:ind w:firstLine="709"/>
        <w:jc w:val="both"/>
        <w:rPr>
          <w:rFonts w:ascii="Times New Roman" w:eastAsia="Times New Roman" w:hAnsi="Times New Roman" w:cs="Times New Roman"/>
          <w:b/>
          <w:bCs/>
          <w:color w:val="000000"/>
          <w:sz w:val="24"/>
          <w:szCs w:val="24"/>
          <w:lang w:eastAsia="ru-RU"/>
        </w:rPr>
      </w:pPr>
      <w:r w:rsidRPr="00D93DC4">
        <w:rPr>
          <w:rFonts w:ascii="Times New Roman" w:eastAsia="Times New Roman" w:hAnsi="Times New Roman" w:cs="Times New Roman"/>
          <w:b/>
          <w:bCs/>
          <w:color w:val="000000"/>
          <w:sz w:val="24"/>
          <w:szCs w:val="24"/>
          <w:lang w:eastAsia="ru-RU"/>
        </w:rPr>
        <w:t>6.</w:t>
      </w:r>
      <w:r w:rsidRPr="00D93DC4">
        <w:rPr>
          <w:rFonts w:ascii="Times New Roman" w:eastAsia="Times New Roman" w:hAnsi="Times New Roman" w:cs="Times New Roman"/>
          <w:b/>
          <w:bCs/>
          <w:color w:val="000000"/>
          <w:sz w:val="24"/>
          <w:szCs w:val="24"/>
          <w:lang w:eastAsia="ru-RU"/>
        </w:rPr>
        <w:tab/>
        <w:t xml:space="preserve">ПЕРЕЧЕНЬ И ХАРАКТЕРИСТИКА ОСНОВНЫХ ФАКТОРОВ РИСКА ВОЗНИКНОВЕНИЯ ЧРЕЗВЫЧАЙНЫХ СИТУАЦИЙ ПРИРОДНОГО И ТЕХНОГЕННОГО ХАРАКТЕРА </w:t>
      </w:r>
    </w:p>
    <w:p w:rsidR="00D93DC4" w:rsidRPr="00D93DC4" w:rsidRDefault="00D93DC4" w:rsidP="00D93DC4">
      <w:pPr>
        <w:overflowPunct w:val="0"/>
        <w:autoSpaceDE w:val="0"/>
        <w:autoSpaceDN w:val="0"/>
        <w:adjustRightInd w:val="0"/>
        <w:spacing w:after="0" w:line="276" w:lineRule="auto"/>
        <w:ind w:firstLine="709"/>
        <w:jc w:val="both"/>
        <w:rPr>
          <w:rFonts w:ascii="Times New Roman" w:eastAsia="Times New Roman" w:hAnsi="Times New Roman" w:cs="Times New Roman"/>
          <w:b/>
          <w:bCs/>
          <w:color w:val="000000"/>
          <w:sz w:val="24"/>
          <w:szCs w:val="24"/>
          <w:lang w:eastAsia="ru-RU"/>
        </w:rPr>
      </w:pPr>
    </w:p>
    <w:p w:rsidR="00D93DC4" w:rsidRPr="00D93DC4" w:rsidRDefault="00D93DC4" w:rsidP="00D93DC4">
      <w:pPr>
        <w:overflowPunct w:val="0"/>
        <w:autoSpaceDE w:val="0"/>
        <w:autoSpaceDN w:val="0"/>
        <w:adjustRightInd w:val="0"/>
        <w:spacing w:after="0" w:line="276" w:lineRule="auto"/>
        <w:ind w:firstLine="709"/>
        <w:jc w:val="both"/>
        <w:rPr>
          <w:rFonts w:ascii="Times New Roman" w:eastAsia="Times New Roman" w:hAnsi="Times New Roman" w:cs="Times New Roman"/>
          <w:b/>
          <w:bCs/>
          <w:color w:val="000000"/>
          <w:sz w:val="24"/>
          <w:szCs w:val="24"/>
          <w:lang w:eastAsia="ru-RU"/>
        </w:rPr>
      </w:pPr>
      <w:r w:rsidRPr="00D93DC4">
        <w:rPr>
          <w:rFonts w:ascii="Times New Roman" w:eastAsia="Times New Roman" w:hAnsi="Times New Roman" w:cs="Times New Roman"/>
          <w:b/>
          <w:bCs/>
          <w:color w:val="000000"/>
          <w:sz w:val="24"/>
          <w:szCs w:val="24"/>
          <w:lang w:eastAsia="ru-RU"/>
        </w:rPr>
        <w:lastRenderedPageBreak/>
        <w:t>Данная глава выполнена в соответствии с требованиями Градостроительного кодекса РФ 2004 года (в актуальной редакции),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материалы "Паспорта безопасности" на муниципальные образования района, паспортов безопасности предприятий района.</w:t>
      </w:r>
    </w:p>
    <w:p w:rsidR="00D93DC4" w:rsidRPr="00D93DC4" w:rsidRDefault="00D93DC4" w:rsidP="00D93DC4">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D93DC4">
        <w:rPr>
          <w:rFonts w:ascii="Times New Roman" w:eastAsia="Times New Roman" w:hAnsi="Times New Roman" w:cs="Times New Roman"/>
          <w:bCs/>
          <w:color w:val="000000"/>
          <w:sz w:val="24"/>
          <w:szCs w:val="24"/>
          <w:lang w:eastAsia="ru-RU"/>
        </w:rPr>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 факторов.</w:t>
      </w:r>
    </w:p>
    <w:p w:rsidR="00D93DC4" w:rsidRPr="00D93DC4" w:rsidRDefault="00D93DC4" w:rsidP="00D93DC4">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D93DC4">
        <w:rPr>
          <w:rFonts w:ascii="Times New Roman" w:eastAsia="Times New Roman" w:hAnsi="Times New Roman" w:cs="Times New Roman"/>
          <w:bCs/>
          <w:color w:val="000000"/>
          <w:sz w:val="24"/>
          <w:szCs w:val="24"/>
          <w:lang w:eastAsia="ru-RU"/>
        </w:rPr>
        <w:t>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D93DC4" w:rsidRPr="00D93DC4" w:rsidRDefault="00D93DC4" w:rsidP="00D93DC4">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D93DC4">
        <w:rPr>
          <w:rFonts w:ascii="Times New Roman" w:eastAsia="Times New Roman" w:hAnsi="Times New Roman" w:cs="Times New Roman"/>
          <w:bCs/>
          <w:color w:val="000000"/>
          <w:sz w:val="24"/>
          <w:szCs w:val="24"/>
          <w:lang w:eastAsia="ru-RU"/>
        </w:rPr>
        <w:t>Уровень безопасности, соответствующий тому или иному состоянию общества, его</w:t>
      </w:r>
    </w:p>
    <w:p w:rsidR="00D93DC4" w:rsidRPr="00D93DC4" w:rsidRDefault="00D93DC4" w:rsidP="00D93DC4">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D93DC4">
        <w:rPr>
          <w:rFonts w:ascii="Times New Roman" w:eastAsia="Times New Roman" w:hAnsi="Times New Roman" w:cs="Times New Roman"/>
          <w:bCs/>
          <w:color w:val="000000"/>
          <w:sz w:val="24"/>
          <w:szCs w:val="24"/>
          <w:lang w:eastAsia="ru-RU"/>
        </w:rPr>
        <w:t>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D93DC4" w:rsidRPr="00D93DC4" w:rsidRDefault="00D93DC4" w:rsidP="00D93DC4">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D93DC4">
        <w:rPr>
          <w:rFonts w:ascii="Times New Roman" w:eastAsia="Times New Roman" w:hAnsi="Times New Roman" w:cs="Times New Roman"/>
          <w:bCs/>
          <w:color w:val="000000"/>
          <w:sz w:val="24"/>
          <w:szCs w:val="24"/>
          <w:lang w:eastAsia="ru-RU"/>
        </w:rPr>
        <w:t>-</w:t>
      </w:r>
      <w:r w:rsidRPr="00D93DC4">
        <w:rPr>
          <w:rFonts w:ascii="Times New Roman" w:eastAsia="Times New Roman" w:hAnsi="Times New Roman" w:cs="Times New Roman"/>
          <w:bCs/>
          <w:color w:val="000000"/>
          <w:sz w:val="24"/>
          <w:szCs w:val="24"/>
          <w:lang w:eastAsia="ru-RU"/>
        </w:rPr>
        <w:tab/>
        <w:t>вероятностью возникновения техногенных аварий, катастроф, опасных природных явлений и возможным ущербом при этих событиях;</w:t>
      </w:r>
    </w:p>
    <w:p w:rsidR="00D93DC4" w:rsidRPr="00D93DC4" w:rsidRDefault="00D93DC4" w:rsidP="00D93DC4">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D93DC4">
        <w:rPr>
          <w:rFonts w:ascii="Times New Roman" w:eastAsia="Times New Roman" w:hAnsi="Times New Roman" w:cs="Times New Roman"/>
          <w:bCs/>
          <w:color w:val="000000"/>
          <w:sz w:val="24"/>
          <w:szCs w:val="24"/>
          <w:lang w:eastAsia="ru-RU"/>
        </w:rPr>
        <w:t>-</w:t>
      </w:r>
      <w:r w:rsidRPr="00D93DC4">
        <w:rPr>
          <w:rFonts w:ascii="Times New Roman" w:eastAsia="Times New Roman" w:hAnsi="Times New Roman" w:cs="Times New Roman"/>
          <w:bCs/>
          <w:color w:val="000000"/>
          <w:sz w:val="24"/>
          <w:szCs w:val="24"/>
          <w:lang w:eastAsia="ru-RU"/>
        </w:rPr>
        <w:tab/>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D93DC4" w:rsidRPr="00D93DC4" w:rsidRDefault="00D93DC4" w:rsidP="00D93DC4">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D93DC4">
        <w:rPr>
          <w:rFonts w:ascii="Times New Roman" w:eastAsia="Times New Roman" w:hAnsi="Times New Roman" w:cs="Times New Roman"/>
          <w:bCs/>
          <w:color w:val="000000"/>
          <w:sz w:val="24"/>
          <w:szCs w:val="24"/>
          <w:lang w:eastAsia="ru-RU"/>
        </w:rPr>
        <w:t>-</w:t>
      </w:r>
      <w:r w:rsidRPr="00D93DC4">
        <w:rPr>
          <w:rFonts w:ascii="Times New Roman" w:eastAsia="Times New Roman" w:hAnsi="Times New Roman" w:cs="Times New Roman"/>
          <w:bCs/>
          <w:color w:val="000000"/>
          <w:sz w:val="24"/>
          <w:szCs w:val="24"/>
          <w:lang w:eastAsia="ru-RU"/>
        </w:rPr>
        <w:tab/>
        <w:t>вероятностью перерастания экологической обстановки в катастрофическую обстановку и возникновением чрезвычайной ситуации.</w:t>
      </w:r>
    </w:p>
    <w:p w:rsidR="00D93DC4" w:rsidRPr="00D93DC4" w:rsidRDefault="00D93DC4" w:rsidP="00D93DC4">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D93DC4">
        <w:rPr>
          <w:rFonts w:ascii="Times New Roman" w:eastAsia="Times New Roman" w:hAnsi="Times New Roman" w:cs="Times New Roman"/>
          <w:bCs/>
          <w:color w:val="000000"/>
          <w:sz w:val="24"/>
          <w:szCs w:val="24"/>
          <w:lang w:eastAsia="ru-RU"/>
        </w:rPr>
        <w:t xml:space="preserve">На основании ФЗ «О защите населения и территорий от чрезвычайных ситуаций природного и техногенного характера» от 21 декабря 1994года № 68-ФЗ «чрезвычайная ситуация - это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природной среде, значительные материальные потери и нарушение условий жизнедеятельности людей». </w:t>
      </w:r>
    </w:p>
    <w:p w:rsidR="00D93DC4" w:rsidRPr="00D93DC4" w:rsidRDefault="00D93DC4" w:rsidP="00D93DC4">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D93DC4">
        <w:rPr>
          <w:rFonts w:ascii="Times New Roman" w:eastAsia="Times New Roman" w:hAnsi="Times New Roman" w:cs="Times New Roman"/>
          <w:bCs/>
          <w:color w:val="000000"/>
          <w:sz w:val="24"/>
          <w:szCs w:val="24"/>
          <w:lang w:eastAsia="ru-RU"/>
        </w:rPr>
        <w:t xml:space="preserve">Чрезвычайная ситуация (ЧС) - состояние, при котором в результате возникновения источника чрезвычайной ситуации на объекте, определенной территории или акватории, нарушаются нормальные условия жизни и деятельности людей, возникает угроза их жизни и здоровью, наносится ущерб имуществу населения, народному хозяйству и окружающей природной среде. Каждая ЧС имеет свою физическую сущность, свои, </w:t>
      </w:r>
      <w:r w:rsidRPr="00D93DC4">
        <w:rPr>
          <w:rFonts w:ascii="Times New Roman" w:eastAsia="Times New Roman" w:hAnsi="Times New Roman" w:cs="Times New Roman"/>
          <w:bCs/>
          <w:color w:val="000000"/>
          <w:sz w:val="24"/>
          <w:szCs w:val="24"/>
          <w:lang w:eastAsia="ru-RU"/>
        </w:rPr>
        <w:lastRenderedPageBreak/>
        <w:t>только ей присущие причины возникновения, движущие силы, характер и стадии развития, свои особенности воздействия на человека и среду его обитания. Основными понятиями и определениями  в данной области являются: риск возникновения и источник ЧС.</w:t>
      </w:r>
    </w:p>
    <w:p w:rsidR="00D93DC4" w:rsidRPr="00D93DC4" w:rsidRDefault="00D93DC4" w:rsidP="00D93DC4">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D93DC4">
        <w:rPr>
          <w:rFonts w:ascii="Times New Roman" w:eastAsia="Times New Roman" w:hAnsi="Times New Roman" w:cs="Times New Roman"/>
          <w:bCs/>
          <w:color w:val="000000"/>
          <w:sz w:val="24"/>
          <w:szCs w:val="24"/>
          <w:lang w:eastAsia="ru-RU"/>
        </w:rPr>
        <w:t xml:space="preserve">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w:t>
      </w:r>
      <w:proofErr w:type="spellStart"/>
      <w:r w:rsidRPr="00D93DC4">
        <w:rPr>
          <w:rFonts w:ascii="Times New Roman" w:eastAsia="Times New Roman" w:hAnsi="Times New Roman" w:cs="Times New Roman"/>
          <w:bCs/>
          <w:color w:val="000000"/>
          <w:sz w:val="24"/>
          <w:szCs w:val="24"/>
          <w:lang w:eastAsia="ru-RU"/>
        </w:rPr>
        <w:t>неэкстремальных</w:t>
      </w:r>
      <w:proofErr w:type="spellEnd"/>
      <w:r w:rsidRPr="00D93DC4">
        <w:rPr>
          <w:rFonts w:ascii="Times New Roman" w:eastAsia="Times New Roman" w:hAnsi="Times New Roman" w:cs="Times New Roman"/>
          <w:bCs/>
          <w:color w:val="000000"/>
          <w:sz w:val="24"/>
          <w:szCs w:val="24"/>
          <w:lang w:eastAsia="ru-RU"/>
        </w:rPr>
        <w:t xml:space="preserve"> условиях, в последнем - риск возникновения чрезвычайной ситуации экологического характера.</w:t>
      </w:r>
    </w:p>
    <w:p w:rsidR="00D93DC4" w:rsidRPr="00D93DC4" w:rsidRDefault="00D93DC4" w:rsidP="00D93DC4">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D93DC4">
        <w:rPr>
          <w:rFonts w:ascii="Times New Roman" w:eastAsia="Times New Roman" w:hAnsi="Times New Roman" w:cs="Times New Roman"/>
          <w:bCs/>
          <w:color w:val="000000"/>
          <w:sz w:val="24"/>
          <w:szCs w:val="24"/>
          <w:lang w:eastAsia="ru-RU"/>
        </w:rPr>
        <w:t>В соответствии с современными взглядами, риск обычно интерпретируется как вероятностная мера возникновения техногенных или природных явлений, сопровождающихся формированием и действием вредных факторов, и нанесенного при этом социального, экономического, экологического ущерба.</w:t>
      </w:r>
    </w:p>
    <w:p w:rsidR="00D93DC4" w:rsidRPr="00D93DC4" w:rsidRDefault="00D93DC4" w:rsidP="00D93DC4">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D93DC4">
        <w:rPr>
          <w:rFonts w:ascii="Times New Roman" w:eastAsia="Times New Roman" w:hAnsi="Times New Roman" w:cs="Times New Roman"/>
          <w:bCs/>
          <w:color w:val="000000"/>
          <w:sz w:val="24"/>
          <w:szCs w:val="24"/>
          <w:lang w:eastAsia="ru-RU"/>
        </w:rPr>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p w:rsidR="00D93DC4" w:rsidRPr="00D93DC4" w:rsidRDefault="00D93DC4" w:rsidP="00D93DC4">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D93DC4">
        <w:rPr>
          <w:rFonts w:ascii="Times New Roman" w:eastAsia="Times New Roman" w:hAnsi="Times New Roman" w:cs="Times New Roman"/>
          <w:bCs/>
          <w:color w:val="000000"/>
          <w:sz w:val="24"/>
          <w:szCs w:val="24"/>
          <w:lang w:eastAsia="ru-RU"/>
        </w:rPr>
        <w:t xml:space="preserve">Определение ЧС служит базовым при решении вопросов </w:t>
      </w:r>
      <w:proofErr w:type="spellStart"/>
      <w:proofErr w:type="gramStart"/>
      <w:r w:rsidRPr="00D93DC4">
        <w:rPr>
          <w:rFonts w:ascii="Times New Roman" w:eastAsia="Times New Roman" w:hAnsi="Times New Roman" w:cs="Times New Roman"/>
          <w:bCs/>
          <w:color w:val="000000"/>
          <w:sz w:val="24"/>
          <w:szCs w:val="24"/>
          <w:lang w:eastAsia="ru-RU"/>
        </w:rPr>
        <w:t>классифика¬ции</w:t>
      </w:r>
      <w:proofErr w:type="spellEnd"/>
      <w:proofErr w:type="gramEnd"/>
      <w:r w:rsidRPr="00D93DC4">
        <w:rPr>
          <w:rFonts w:ascii="Times New Roman" w:eastAsia="Times New Roman" w:hAnsi="Times New Roman" w:cs="Times New Roman"/>
          <w:bCs/>
          <w:color w:val="000000"/>
          <w:sz w:val="24"/>
          <w:szCs w:val="24"/>
          <w:lang w:eastAsia="ru-RU"/>
        </w:rPr>
        <w:t xml:space="preserve"> ЧС по характеру возникновения - природного и техногенного характера:</w:t>
      </w:r>
    </w:p>
    <w:p w:rsidR="00D93DC4" w:rsidRPr="00D93DC4" w:rsidRDefault="00D93DC4" w:rsidP="00D93DC4">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D93DC4">
        <w:rPr>
          <w:rFonts w:ascii="Times New Roman" w:eastAsia="Times New Roman" w:hAnsi="Times New Roman" w:cs="Times New Roman"/>
          <w:bCs/>
          <w:color w:val="000000"/>
          <w:sz w:val="24"/>
          <w:szCs w:val="24"/>
          <w:lang w:eastAsia="ru-RU"/>
        </w:rPr>
        <w:t>Техногенные - в результате производственных аварий  и катастроф на объектах, магистралях, сетях, взрывов на объектах, пожаров, определенной территории или акватории нарушаются нормальные условия жизни и деятельности людей, возникает загрязнения местности СДЯВ, ОВ, биологическими и радиоактивными веществами, угроза их жизни и здоровью, наносится ущерб имуществу населения, народному хозяйству и окружающей природной среде;</w:t>
      </w:r>
    </w:p>
    <w:p w:rsidR="00D93DC4" w:rsidRDefault="00D93DC4" w:rsidP="00D93DC4">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D93DC4">
        <w:rPr>
          <w:rFonts w:ascii="Times New Roman" w:eastAsia="Times New Roman" w:hAnsi="Times New Roman" w:cs="Times New Roman"/>
          <w:bCs/>
          <w:color w:val="000000"/>
          <w:sz w:val="24"/>
          <w:szCs w:val="24"/>
          <w:lang w:eastAsia="ru-RU"/>
        </w:rPr>
        <w:t xml:space="preserve">Природные - в результате опасных природных явлений: гидрометеорологических или </w:t>
      </w:r>
      <w:proofErr w:type="spellStart"/>
      <w:r w:rsidRPr="00D93DC4">
        <w:rPr>
          <w:rFonts w:ascii="Times New Roman" w:eastAsia="Times New Roman" w:hAnsi="Times New Roman" w:cs="Times New Roman"/>
          <w:bCs/>
          <w:color w:val="000000"/>
          <w:sz w:val="24"/>
          <w:szCs w:val="24"/>
          <w:lang w:eastAsia="ru-RU"/>
        </w:rPr>
        <w:t>гидрогеоморфологических</w:t>
      </w:r>
      <w:proofErr w:type="spellEnd"/>
      <w:r w:rsidRPr="00D93DC4">
        <w:rPr>
          <w:rFonts w:ascii="Times New Roman" w:eastAsia="Times New Roman" w:hAnsi="Times New Roman" w:cs="Times New Roman"/>
          <w:bCs/>
          <w:color w:val="000000"/>
          <w:sz w:val="24"/>
          <w:szCs w:val="24"/>
          <w:lang w:eastAsia="ru-RU"/>
        </w:rPr>
        <w:t>, которые еще называют стихийными бедствиями и могут повлечь за собой человеческие жертвы, нарушение условий  жизнедеятельности населения.</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 xml:space="preserve">Для территории </w:t>
      </w:r>
      <w:proofErr w:type="spellStart"/>
      <w:r>
        <w:rPr>
          <w:rFonts w:ascii="Times New Roman" w:eastAsia="Times New Roman" w:hAnsi="Times New Roman" w:cs="Times New Roman"/>
          <w:bCs/>
          <w:color w:val="000000"/>
          <w:sz w:val="24"/>
          <w:szCs w:val="24"/>
          <w:lang w:eastAsia="ru-RU"/>
        </w:rPr>
        <w:t>Силинского</w:t>
      </w:r>
      <w:proofErr w:type="spellEnd"/>
      <w:r w:rsidRPr="009841FD">
        <w:rPr>
          <w:rFonts w:ascii="Times New Roman" w:eastAsia="Times New Roman" w:hAnsi="Times New Roman" w:cs="Times New Roman"/>
          <w:bCs/>
          <w:color w:val="000000"/>
          <w:sz w:val="24"/>
          <w:szCs w:val="24"/>
          <w:lang w:eastAsia="ru-RU"/>
        </w:rPr>
        <w:t xml:space="preserve"> сельского поселения характерны как техногенные, так и природные  чрезвычайные ситуации.</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Для практических нужд общую классификацию ЧС строят по типам и видам лежащих в основе чрезвычайных событий. Она наиболее обобщающая, т.к. раскрывает сущность явлений, происходящих при чрезвычайных событиях. Важной является также классификация, построенная по масштабу распространения чрезвычайных событий.</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Основные понятия:</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Опасное природное явление - стихийное событие природного происхождения, которое по своей интенсивности, масштабу распространения или продолжительности может вызвать отрицательные последствия для жизнедеятельности людей, экономики и природной среды.</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lastRenderedPageBreak/>
        <w:t>Стихийное бедствие - катастрофическое природное явление (или процесс), которое может вызвать многочисленные человеческие жертвы, значительный материальный ущерб и другие тяжелые последствия.</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 xml:space="preserve">Зона чрезвычайной ситуации </w:t>
      </w:r>
      <w:proofErr w:type="gramStart"/>
      <w:r w:rsidRPr="009841FD">
        <w:rPr>
          <w:rFonts w:ascii="Times New Roman" w:eastAsia="Times New Roman" w:hAnsi="Times New Roman" w:cs="Times New Roman"/>
          <w:bCs/>
          <w:color w:val="000000"/>
          <w:sz w:val="24"/>
          <w:szCs w:val="24"/>
          <w:lang w:eastAsia="ru-RU"/>
        </w:rPr>
        <w:t>- это</w:t>
      </w:r>
      <w:proofErr w:type="gramEnd"/>
      <w:r w:rsidRPr="009841FD">
        <w:rPr>
          <w:rFonts w:ascii="Times New Roman" w:eastAsia="Times New Roman" w:hAnsi="Times New Roman" w:cs="Times New Roman"/>
          <w:bCs/>
          <w:color w:val="000000"/>
          <w:sz w:val="24"/>
          <w:szCs w:val="24"/>
          <w:lang w:eastAsia="ru-RU"/>
        </w:rPr>
        <w:t xml:space="preserve"> территория, на которой сложилась чрезвычайная ситуация. </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Источник техногенной чрезвычайной ситуации - опасное техногенное происшествие, в результате которого на объекте, определенной территории или акватории произошла техногенная чрезвычайная ситуация. (К опасным техногенным происшествиям относят аварии на промышленных объектах или на транспорте, пожары, взрывы или высвобождение различных видов энергии)</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 xml:space="preserve">Авария - опасное техногенное происшествие, создающее на объекте, определенной территории или акватории угрозу жизни и здоровью людей и приводящее к разрушению зданий, сооружений, оборудования и транспортных средств, нарушению производственного или транспортного процесса, а также к нанесению ущерба окружающей природной среде. </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Крупная авария, как правило с человеческими жертвами, является катастрофой.</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Техногенная опасность - состояние, внутренне присущее технической системе, промышленному или транспортному объекту, реализуемое в виде поражающих воздействий источника техногенной чрезвычайной ситуации на человека и окружающую среду при его возникновении, либо в виде прямого или косвенного ущерба для человека и окружающей среды в процессе нормальной эксплуатации этих объектов.</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Поражающий фактор источника техногенной чрезвычайной ситуации - составляющая опасного происшествия, характеризуемая физическими, химическими и биологическими действиями или проявлениями, которые определяются или выражаются соответствующими параметрами.</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Поражающее воздействие источника техногенной чрезвычайной ситуации - негативное влияние одного или совокупности поражающих факторов источника техногенной чрезвычайной ситуации на жизнь и здоровье людей, на сельскохозяйственных животных и растения, объекты народного хозяйства и окружающую природную среду.</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Потенциально опасный объект -  по ГОСТ Р 22.0.02.</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Химически опасный объект (ХОО) - объект, на котором хранят, перерабатывают,</w:t>
      </w:r>
      <w:r>
        <w:rPr>
          <w:rFonts w:ascii="Times New Roman" w:eastAsia="Times New Roman" w:hAnsi="Times New Roman" w:cs="Times New Roman"/>
          <w:bCs/>
          <w:color w:val="000000"/>
          <w:sz w:val="24"/>
          <w:szCs w:val="24"/>
          <w:lang w:eastAsia="ru-RU"/>
        </w:rPr>
        <w:t xml:space="preserve"> </w:t>
      </w:r>
      <w:r w:rsidRPr="009841FD">
        <w:rPr>
          <w:rFonts w:ascii="Times New Roman" w:eastAsia="Times New Roman" w:hAnsi="Times New Roman" w:cs="Times New Roman"/>
          <w:bCs/>
          <w:color w:val="000000"/>
          <w:sz w:val="24"/>
          <w:szCs w:val="24"/>
          <w:lang w:eastAsia="ru-RU"/>
        </w:rPr>
        <w:t xml:space="preserve">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w:t>
      </w:r>
      <w:proofErr w:type="gramStart"/>
      <w:r w:rsidRPr="009841FD">
        <w:rPr>
          <w:rFonts w:ascii="Times New Roman" w:eastAsia="Times New Roman" w:hAnsi="Times New Roman" w:cs="Times New Roman"/>
          <w:bCs/>
          <w:color w:val="000000"/>
          <w:sz w:val="24"/>
          <w:szCs w:val="24"/>
          <w:lang w:eastAsia="ru-RU"/>
        </w:rPr>
        <w:t>- это</w:t>
      </w:r>
      <w:proofErr w:type="gramEnd"/>
      <w:r w:rsidRPr="009841FD">
        <w:rPr>
          <w:rFonts w:ascii="Times New Roman" w:eastAsia="Times New Roman" w:hAnsi="Times New Roman" w:cs="Times New Roman"/>
          <w:bCs/>
          <w:color w:val="000000"/>
          <w:sz w:val="24"/>
          <w:szCs w:val="24"/>
          <w:lang w:eastAsia="ru-RU"/>
        </w:rPr>
        <w:t xml:space="preserve">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Взрывопожароопасный объект (ВПОО)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 xml:space="preserve">Гидродинамические опасные объекты - объекты, при разрушении которых возможно образование волны прорыва и затопление больших территорий. К </w:t>
      </w:r>
      <w:r w:rsidRPr="009841FD">
        <w:rPr>
          <w:rFonts w:ascii="Times New Roman" w:eastAsia="Times New Roman" w:hAnsi="Times New Roman" w:cs="Times New Roman"/>
          <w:bCs/>
          <w:color w:val="000000"/>
          <w:sz w:val="24"/>
          <w:szCs w:val="24"/>
          <w:lang w:eastAsia="ru-RU"/>
        </w:rPr>
        <w:lastRenderedPageBreak/>
        <w:t>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Потенциально опасное вещество; опасное вещество - вещество, которое вследствие своих физических, химических, биологических или токсикологических свойств предопределяет собой опасность для жизни и здоровья людей, для сельскохозяйственных животных и растений.</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Предельно допустимая концентрация опасного вещества; ПДК - максимальное количество опасных веществ в почве, воздушной или водной среде, продовольствии, пищевом сырье и кормах, измеряемое в единице объема или массы, которое при постоянном контакте с человеком или при воздействии на него за определенный промежуток времени практически не влияет на здоровье людей и не вызывает неблагоприятных последствий.</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 xml:space="preserve">Зона заражения - территория или акватория, в пределах которой распространены или куда привнесены опасные химические и биологические вещества в количествах, создающих опасность для людей, сельскохозяйственных животных и растений в течение определенного времени. Выделяют зоны химического и биологического заражения. </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Промышленная авария - авария на промышленном объекте, в технической системе или на промышленной установке.</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Гидродинамическая авария -  авария на гидротехническом сооружении, связанная с распространением с большой скоростью воды и создающая угрозу возникновения техногенной чрезвычайной ситуации.</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Пожарная безопасность - состояние защищенности населения, объектов народного хозяйства и иного назначения, а также окружающей природной среды от опасных факторов и воздействий пожара.</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Противопожарное мероприятие - мероприятие организационного и (или) технического характера, направленное на соблюдение противопожарного режима, создание условий для заблаговременного предотвращения и (или) быстрого тушения пожара.</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Транспортная авария  - авария на транспорте, повлекшая за собой гибель людей, причинение пострадавшим тяжелых телесных повреждений, уничтожение и повреждение транспортных сооружений и средств или ущерб окружающей природной среде. Транспортные аварии разделяют по видам транспорта, на котором они произошли, и (или) по поражающим факторам опасных грузов.</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 xml:space="preserve">Опасный ГРУ - опасное вещество, материал, изделие и отходы производства, которые вследствие их специфических свойств при транспортировании или перегрузке могут создать угрозу   жизни  и  здоровью  людей,  вызвать   загрязнение  окружающей    природной   </w:t>
      </w:r>
      <w:proofErr w:type="spellStart"/>
      <w:r w:rsidRPr="009841FD">
        <w:rPr>
          <w:rFonts w:ascii="Times New Roman" w:eastAsia="Times New Roman" w:hAnsi="Times New Roman" w:cs="Times New Roman"/>
          <w:bCs/>
          <w:color w:val="000000"/>
          <w:sz w:val="24"/>
          <w:szCs w:val="24"/>
          <w:lang w:eastAsia="ru-RU"/>
        </w:rPr>
        <w:t>среды,повреждение</w:t>
      </w:r>
      <w:proofErr w:type="spellEnd"/>
      <w:r w:rsidRPr="009841FD">
        <w:rPr>
          <w:rFonts w:ascii="Times New Roman" w:eastAsia="Times New Roman" w:hAnsi="Times New Roman" w:cs="Times New Roman"/>
          <w:bCs/>
          <w:color w:val="000000"/>
          <w:sz w:val="24"/>
          <w:szCs w:val="24"/>
          <w:lang w:eastAsia="ru-RU"/>
        </w:rPr>
        <w:t xml:space="preserve"> и уничтожение транспортных сооружений, средств и иного имущества.</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Железнодорожная аварии - авария на железной дороге, повлекшая за собой повреждение одной или нескольких единиц подвижного состава железных дорог до степени капитального ремонта и (или) гибель одного или нескольких человек, причинение пострадавшим телесных повреждений различной тяжести либо полный перерыв движения на аварийном участке, превышающий нормативное время.</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lastRenderedPageBreak/>
        <w:t>Безопасность дорожного движения - состояние процесса дорожного движения, отражающее степень защищенности его участников и общества от дорожно-транспортных происшествий и их последствий.</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Дорожно-транспортное происшествие; ДТП - транспортная авария, возникшая в процессе дорожного движения с участием транспортного средства и повлекшая за собой гибель людей и (или) причинение им тяжелых телесных повреждений, повреждения транспортных средств, дорог, сооружений, грузов или иной материальный ущерб.</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 xml:space="preserve">Авария на магистральном трубопроводе; авария на трубопроводе - авария на трассе трубопровода, связанная с выбросом и </w:t>
      </w:r>
      <w:proofErr w:type="spellStart"/>
      <w:r w:rsidRPr="009841FD">
        <w:rPr>
          <w:rFonts w:ascii="Times New Roman" w:eastAsia="Times New Roman" w:hAnsi="Times New Roman" w:cs="Times New Roman"/>
          <w:bCs/>
          <w:color w:val="000000"/>
          <w:sz w:val="24"/>
          <w:szCs w:val="24"/>
          <w:lang w:eastAsia="ru-RU"/>
        </w:rPr>
        <w:t>выливом</w:t>
      </w:r>
      <w:proofErr w:type="spellEnd"/>
      <w:r w:rsidRPr="009841FD">
        <w:rPr>
          <w:rFonts w:ascii="Times New Roman" w:eastAsia="Times New Roman" w:hAnsi="Times New Roman" w:cs="Times New Roman"/>
          <w:bCs/>
          <w:color w:val="000000"/>
          <w:sz w:val="24"/>
          <w:szCs w:val="24"/>
          <w:lang w:eastAsia="ru-RU"/>
        </w:rPr>
        <w:t xml:space="preserve"> под давлением опасных химических или </w:t>
      </w:r>
      <w:proofErr w:type="spellStart"/>
      <w:r w:rsidRPr="009841FD">
        <w:rPr>
          <w:rFonts w:ascii="Times New Roman" w:eastAsia="Times New Roman" w:hAnsi="Times New Roman" w:cs="Times New Roman"/>
          <w:bCs/>
          <w:color w:val="000000"/>
          <w:sz w:val="24"/>
          <w:szCs w:val="24"/>
          <w:lang w:eastAsia="ru-RU"/>
        </w:rPr>
        <w:t>пожаро</w:t>
      </w:r>
      <w:proofErr w:type="spellEnd"/>
      <w:r w:rsidRPr="009841FD">
        <w:rPr>
          <w:rFonts w:ascii="Times New Roman" w:eastAsia="Times New Roman" w:hAnsi="Times New Roman" w:cs="Times New Roman"/>
          <w:bCs/>
          <w:color w:val="000000"/>
          <w:sz w:val="24"/>
          <w:szCs w:val="24"/>
          <w:lang w:eastAsia="ru-RU"/>
        </w:rPr>
        <w:t>-</w:t>
      </w:r>
      <w:proofErr w:type="spellStart"/>
      <w:r w:rsidRPr="009841FD">
        <w:rPr>
          <w:rFonts w:ascii="Times New Roman" w:eastAsia="Times New Roman" w:hAnsi="Times New Roman" w:cs="Times New Roman"/>
          <w:bCs/>
          <w:color w:val="000000"/>
          <w:sz w:val="24"/>
          <w:szCs w:val="24"/>
          <w:lang w:eastAsia="ru-RU"/>
        </w:rPr>
        <w:t>взрыво</w:t>
      </w:r>
      <w:proofErr w:type="spellEnd"/>
      <w:r w:rsidRPr="009841FD">
        <w:rPr>
          <w:rFonts w:ascii="Times New Roman" w:eastAsia="Times New Roman" w:hAnsi="Times New Roman" w:cs="Times New Roman"/>
          <w:bCs/>
          <w:color w:val="000000"/>
          <w:sz w:val="24"/>
          <w:szCs w:val="24"/>
          <w:lang w:eastAsia="ru-RU"/>
        </w:rPr>
        <w:t>-опасных веществ, приводящая к возникновению техногенной чрезвычайной ситуации. В зависимости от вида транспортируемого продукта выделяют аварии на газопроводах, нефтепроводах и продуктопроводах.</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Авиационная катастрофа - опасное происшествие на воздушном судне, в полете или в процессе эвакуации, приведшее к гибели или пропаже без вести людей, причинению пострадавшим телесных повреждений, разрушению или повреждению судна и перевозимых на нем материальных ценностей.</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 xml:space="preserve">Предупреждение чрезвычайных ситуаций </w:t>
      </w:r>
      <w:proofErr w:type="gramStart"/>
      <w:r w:rsidRPr="009841FD">
        <w:rPr>
          <w:rFonts w:ascii="Times New Roman" w:eastAsia="Times New Roman" w:hAnsi="Times New Roman" w:cs="Times New Roman"/>
          <w:bCs/>
          <w:color w:val="000000"/>
          <w:sz w:val="24"/>
          <w:szCs w:val="24"/>
          <w:lang w:eastAsia="ru-RU"/>
        </w:rPr>
        <w:t>- это</w:t>
      </w:r>
      <w:proofErr w:type="gramEnd"/>
      <w:r w:rsidRPr="009841FD">
        <w:rPr>
          <w:rFonts w:ascii="Times New Roman" w:eastAsia="Times New Roman" w:hAnsi="Times New Roman" w:cs="Times New Roman"/>
          <w:bCs/>
          <w:color w:val="000000"/>
          <w:sz w:val="24"/>
          <w:szCs w:val="24"/>
          <w:lang w:eastAsia="ru-RU"/>
        </w:rPr>
        <w:t xml:space="preserve"> комплекс мероприятий, проводимых заблаговременно и направленных на максимально возможное уменьшение риска возникновения чрезвычайных ситуаций, а также на сохранение здоровья людей, снижение размеров ущерба окружающей среде и материальных потерь в случае их возникновения.</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 xml:space="preserve">Ликвидация чрезвычайных ситуаций - это аварийно-спасательные и другие неотложные работы, проводимые при возникновении чрезвычайных ситуаций и направленные на спасение жизни и сохранение здоровья людей, снижение размеров ущерба окружающей среде и материальных потерь, а также на локализацию зон чрезвычайных ситуаций, прекращение действия характерных для них опасных факторов. </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Основными факторами риска возникновения чрезвычайных ситуаций являются опасности.</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Факторы опасности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 xml:space="preserve">В число таких факторов техногенной опасности, возникающих при авариях и катастрофах на </w:t>
      </w:r>
      <w:proofErr w:type="spellStart"/>
      <w:r w:rsidRPr="009841FD">
        <w:rPr>
          <w:rFonts w:ascii="Times New Roman" w:eastAsia="Times New Roman" w:hAnsi="Times New Roman" w:cs="Times New Roman"/>
          <w:bCs/>
          <w:color w:val="000000"/>
          <w:sz w:val="24"/>
          <w:szCs w:val="24"/>
          <w:lang w:eastAsia="ru-RU"/>
        </w:rPr>
        <w:t>взрыво</w:t>
      </w:r>
      <w:proofErr w:type="spellEnd"/>
      <w:r w:rsidRPr="009841FD">
        <w:rPr>
          <w:rFonts w:ascii="Times New Roman" w:eastAsia="Times New Roman" w:hAnsi="Times New Roman" w:cs="Times New Roman"/>
          <w:bCs/>
          <w:color w:val="000000"/>
          <w:sz w:val="24"/>
          <w:szCs w:val="24"/>
          <w:lang w:eastAsia="ru-RU"/>
        </w:rPr>
        <w:t xml:space="preserve">-, </w:t>
      </w:r>
      <w:proofErr w:type="spellStart"/>
      <w:r w:rsidRPr="009841FD">
        <w:rPr>
          <w:rFonts w:ascii="Times New Roman" w:eastAsia="Times New Roman" w:hAnsi="Times New Roman" w:cs="Times New Roman"/>
          <w:bCs/>
          <w:color w:val="000000"/>
          <w:sz w:val="24"/>
          <w:szCs w:val="24"/>
          <w:lang w:eastAsia="ru-RU"/>
        </w:rPr>
        <w:t>пожаро</w:t>
      </w:r>
      <w:proofErr w:type="spellEnd"/>
      <w:r w:rsidRPr="009841FD">
        <w:rPr>
          <w:rFonts w:ascii="Times New Roman" w:eastAsia="Times New Roman" w:hAnsi="Times New Roman" w:cs="Times New Roman"/>
          <w:bCs/>
          <w:color w:val="000000"/>
          <w:sz w:val="24"/>
          <w:szCs w:val="24"/>
          <w:lang w:eastAsia="ru-RU"/>
        </w:rPr>
        <w:t>-, радиационно-, химически опасных объектах и различного рода гидротехнических сооружениях, входят:</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а) термобарические и механические факторы:</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w:t>
      </w:r>
      <w:r w:rsidRPr="009841FD">
        <w:rPr>
          <w:rFonts w:ascii="Times New Roman" w:eastAsia="Times New Roman" w:hAnsi="Times New Roman" w:cs="Times New Roman"/>
          <w:bCs/>
          <w:color w:val="000000"/>
          <w:sz w:val="24"/>
          <w:szCs w:val="24"/>
          <w:lang w:eastAsia="ru-RU"/>
        </w:rPr>
        <w:tab/>
        <w:t>формирование, распространение и воздействие на объекты окружающей среды волн избыточного давления (ударных волн) при взрывах;</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w:t>
      </w:r>
      <w:r w:rsidRPr="009841FD">
        <w:rPr>
          <w:rFonts w:ascii="Times New Roman" w:eastAsia="Times New Roman" w:hAnsi="Times New Roman" w:cs="Times New Roman"/>
          <w:bCs/>
          <w:color w:val="000000"/>
          <w:sz w:val="24"/>
          <w:szCs w:val="24"/>
          <w:lang w:eastAsia="ru-RU"/>
        </w:rPr>
        <w:tab/>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w:t>
      </w:r>
      <w:r w:rsidRPr="009841FD">
        <w:rPr>
          <w:rFonts w:ascii="Times New Roman" w:eastAsia="Times New Roman" w:hAnsi="Times New Roman" w:cs="Times New Roman"/>
          <w:bCs/>
          <w:color w:val="000000"/>
          <w:sz w:val="24"/>
          <w:szCs w:val="24"/>
          <w:lang w:eastAsia="ru-RU"/>
        </w:rPr>
        <w:tab/>
        <w:t>формирование полей осколков   и   воздействие    разлетающихся   осколков   на</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объекты окружающей среды при взрывах;</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lastRenderedPageBreak/>
        <w:t>б) физические факторы:</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 образование, распространение и воздействие на человека, и другие популяции электромагнитных полей, образующихся при различных авариях;</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в) химические факторы:</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w:t>
      </w:r>
      <w:r w:rsidRPr="009841FD">
        <w:rPr>
          <w:rFonts w:ascii="Times New Roman" w:eastAsia="Times New Roman" w:hAnsi="Times New Roman" w:cs="Times New Roman"/>
          <w:bCs/>
          <w:color w:val="000000"/>
          <w:sz w:val="24"/>
          <w:szCs w:val="24"/>
          <w:lang w:eastAsia="ru-RU"/>
        </w:rPr>
        <w:tab/>
        <w:t>формирование, распространение и воздействие на объекты окружающей среды облака загрязненного вредными химическими веществами воздуха;</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w:t>
      </w:r>
      <w:r w:rsidRPr="009841FD">
        <w:rPr>
          <w:rFonts w:ascii="Times New Roman" w:eastAsia="Times New Roman" w:hAnsi="Times New Roman" w:cs="Times New Roman"/>
          <w:bCs/>
          <w:color w:val="000000"/>
          <w:sz w:val="24"/>
          <w:szCs w:val="24"/>
          <w:lang w:eastAsia="ru-RU"/>
        </w:rPr>
        <w:tab/>
        <w:t>формирование зон химического загрязнения (заражения) территорий, акваторий и объектов;</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г) радиационные факторы:</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w:t>
      </w:r>
      <w:r w:rsidRPr="009841FD">
        <w:rPr>
          <w:rFonts w:ascii="Times New Roman" w:eastAsia="Times New Roman" w:hAnsi="Times New Roman" w:cs="Times New Roman"/>
          <w:bCs/>
          <w:color w:val="000000"/>
          <w:sz w:val="24"/>
          <w:szCs w:val="24"/>
          <w:lang w:eastAsia="ru-RU"/>
        </w:rPr>
        <w:tab/>
        <w:t>образование и воздействие на объекты окружающей среды радиационных полей из зоны аварии на объекте с ядерной технологией;</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w:t>
      </w:r>
      <w:r w:rsidRPr="009841FD">
        <w:rPr>
          <w:rFonts w:ascii="Times New Roman" w:eastAsia="Times New Roman" w:hAnsi="Times New Roman" w:cs="Times New Roman"/>
          <w:bCs/>
          <w:color w:val="000000"/>
          <w:sz w:val="24"/>
          <w:szCs w:val="24"/>
          <w:lang w:eastAsia="ru-RU"/>
        </w:rPr>
        <w:tab/>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w:t>
      </w:r>
      <w:r w:rsidRPr="009841FD">
        <w:rPr>
          <w:rFonts w:ascii="Times New Roman" w:eastAsia="Times New Roman" w:hAnsi="Times New Roman" w:cs="Times New Roman"/>
          <w:bCs/>
          <w:color w:val="000000"/>
          <w:sz w:val="24"/>
          <w:szCs w:val="24"/>
          <w:lang w:eastAsia="ru-RU"/>
        </w:rPr>
        <w:tab/>
        <w:t>формирование зон радиоактивного загрязнения (заражения) территорий, акваторий и объектов;</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w:t>
      </w:r>
      <w:r w:rsidRPr="009841FD">
        <w:rPr>
          <w:rFonts w:ascii="Times New Roman" w:eastAsia="Times New Roman" w:hAnsi="Times New Roman" w:cs="Times New Roman"/>
          <w:bCs/>
          <w:color w:val="000000"/>
          <w:sz w:val="24"/>
          <w:szCs w:val="24"/>
          <w:lang w:eastAsia="ru-RU"/>
        </w:rPr>
        <w:tab/>
        <w:t>образование волн прорыва и воздействие этой волны при своем продвижении на объекты окружающей среды;</w:t>
      </w:r>
    </w:p>
    <w:p w:rsidR="00D93DC4"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r w:rsidRPr="009841FD">
        <w:rPr>
          <w:rFonts w:ascii="Times New Roman" w:eastAsia="Times New Roman" w:hAnsi="Times New Roman" w:cs="Times New Roman"/>
          <w:bCs/>
          <w:color w:val="000000"/>
          <w:sz w:val="24"/>
          <w:szCs w:val="24"/>
          <w:lang w:eastAsia="ru-RU"/>
        </w:rPr>
        <w:t>-</w:t>
      </w:r>
      <w:r w:rsidRPr="009841FD">
        <w:rPr>
          <w:rFonts w:ascii="Times New Roman" w:eastAsia="Times New Roman" w:hAnsi="Times New Roman" w:cs="Times New Roman"/>
          <w:bCs/>
          <w:color w:val="000000"/>
          <w:sz w:val="24"/>
          <w:szCs w:val="24"/>
          <w:lang w:eastAsia="ru-RU"/>
        </w:rPr>
        <w:tab/>
        <w:t>затопление территорий и объектов.</w:t>
      </w:r>
    </w:p>
    <w:p w:rsid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p>
    <w:p w:rsidR="009841FD" w:rsidRPr="009841FD" w:rsidRDefault="009841FD" w:rsidP="009841FD">
      <w:pPr>
        <w:keepNext/>
        <w:keepLines/>
        <w:spacing w:after="300" w:line="276" w:lineRule="auto"/>
        <w:ind w:firstLine="709"/>
        <w:contextualSpacing/>
        <w:jc w:val="both"/>
        <w:outlineLvl w:val="0"/>
        <w:rPr>
          <w:rFonts w:ascii="Times New Roman" w:eastAsia="Times New Roman" w:hAnsi="Times New Roman" w:cs="Times New Roman"/>
          <w:b/>
          <w:bCs/>
          <w:caps/>
          <w:color w:val="000000"/>
          <w:sz w:val="24"/>
          <w:szCs w:val="24"/>
          <w:lang w:eastAsia="ru-RU"/>
        </w:rPr>
      </w:pPr>
      <w:r w:rsidRPr="009841FD">
        <w:rPr>
          <w:rFonts w:ascii="Times New Roman" w:eastAsia="Times New Roman" w:hAnsi="Times New Roman" w:cs="Times New Roman"/>
          <w:b/>
          <w:bCs/>
          <w:caps/>
          <w:color w:val="000000"/>
          <w:sz w:val="24"/>
          <w:szCs w:val="24"/>
          <w:lang w:eastAsia="ru-RU"/>
        </w:rPr>
        <w:t xml:space="preserve">6.1 ЧРЕЗВЫЧАЙНЫЕ СИТУАЦИИ ПРИРОДНОГО ХАРАКТЕРА </w:t>
      </w:r>
      <w:bookmarkStart w:id="11" w:name="_Toc144545883"/>
    </w:p>
    <w:p w:rsidR="009841FD" w:rsidRPr="009841FD" w:rsidRDefault="009841FD" w:rsidP="009841FD">
      <w:pPr>
        <w:keepNext/>
        <w:keepLines/>
        <w:spacing w:after="300" w:line="276" w:lineRule="auto"/>
        <w:ind w:firstLine="709"/>
        <w:contextualSpacing/>
        <w:jc w:val="both"/>
        <w:outlineLvl w:val="0"/>
        <w:rPr>
          <w:rFonts w:ascii="Times New Roman" w:eastAsia="Times New Roman" w:hAnsi="Times New Roman" w:cs="Times New Roman"/>
          <w:bCs/>
          <w:noProof/>
          <w:color w:val="000000"/>
          <w:sz w:val="24"/>
          <w:szCs w:val="24"/>
          <w:lang w:eastAsia="ru-RU"/>
        </w:rPr>
      </w:pPr>
    </w:p>
    <w:p w:rsidR="009841FD" w:rsidRPr="009841FD" w:rsidRDefault="009841FD" w:rsidP="009841FD">
      <w:pPr>
        <w:keepNext/>
        <w:keepLines/>
        <w:spacing w:after="300" w:line="276" w:lineRule="auto"/>
        <w:ind w:firstLine="709"/>
        <w:contextualSpacing/>
        <w:jc w:val="both"/>
        <w:outlineLvl w:val="0"/>
        <w:rPr>
          <w:rFonts w:ascii="Times New Roman" w:eastAsia="Times New Roman" w:hAnsi="Times New Roman" w:cs="Times New Roman"/>
          <w:b/>
          <w:bCs/>
          <w:color w:val="000000"/>
          <w:sz w:val="24"/>
          <w:szCs w:val="28"/>
          <w:lang w:eastAsia="ru-RU"/>
        </w:rPr>
      </w:pPr>
      <w:r w:rsidRPr="009841FD">
        <w:rPr>
          <w:rFonts w:ascii="Times New Roman" w:eastAsia="Times New Roman" w:hAnsi="Times New Roman" w:cs="Times New Roman"/>
          <w:b/>
          <w:bCs/>
          <w:color w:val="000000"/>
          <w:sz w:val="24"/>
          <w:szCs w:val="28"/>
          <w:lang w:eastAsia="ru-RU"/>
        </w:rPr>
        <w:t xml:space="preserve">6.1.1 ОПАСНОСТИ, ОБУСЛОВЛЕННЫЕ  ПРИРОДНЫМИ </w:t>
      </w:r>
      <w:bookmarkEnd w:id="11"/>
      <w:r w:rsidRPr="009841FD">
        <w:rPr>
          <w:rFonts w:ascii="Times New Roman" w:eastAsia="Times New Roman" w:hAnsi="Times New Roman" w:cs="Times New Roman"/>
          <w:b/>
          <w:bCs/>
          <w:color w:val="000000"/>
          <w:sz w:val="24"/>
          <w:szCs w:val="28"/>
          <w:lang w:eastAsia="ru-RU"/>
        </w:rPr>
        <w:t xml:space="preserve">ПОЖАРАМИ </w:t>
      </w:r>
    </w:p>
    <w:p w:rsidR="009841FD" w:rsidRPr="009841FD" w:rsidRDefault="009841FD" w:rsidP="009841FD">
      <w:pPr>
        <w:keepNext/>
        <w:keepLines/>
        <w:spacing w:after="300" w:line="276" w:lineRule="auto"/>
        <w:ind w:firstLine="709"/>
        <w:contextualSpacing/>
        <w:jc w:val="both"/>
        <w:outlineLvl w:val="0"/>
        <w:rPr>
          <w:rFonts w:ascii="Times New Roman" w:eastAsia="Times New Roman" w:hAnsi="Times New Roman" w:cs="Times New Roman"/>
          <w:b/>
          <w:bCs/>
          <w:color w:val="000000"/>
          <w:sz w:val="24"/>
          <w:szCs w:val="28"/>
          <w:lang w:eastAsia="ru-RU"/>
        </w:rPr>
      </w:pPr>
    </w:p>
    <w:p w:rsidR="009841FD" w:rsidRPr="009841FD"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В соответствии со ст. 52 ЛК РФ установлено, что охрана лесов от пожаров осуществляется в соответствии с Федеральным законом от 21.12.1994 г. №69-ФЗ «О пожарной безопасности» (далее – Федеральный закон от 21.12.1994 г. №69-ФЗ) и Федеральным законом от 21.12.1994 № 68-ФЗ «О защите населения и территорий от чрезвычайных ситуаций природного и техногенного характера».</w:t>
      </w:r>
    </w:p>
    <w:p w:rsidR="009841FD" w:rsidRPr="009841FD"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Меры пожарной безопасности разрабатываются в соответствии с законодательством Российской Федерации, нормативными документами по пожарной безопасности, а также на основе опыта борьбы с пожарами, оценки пожарной опасности веществ, материалов, технологических процессов, изделий, конструкций, зданий и сооружений (ст. 21 Федерального закона от 21.12.1994 № 69-ФЗ).</w:t>
      </w:r>
    </w:p>
    <w:p w:rsidR="009841FD" w:rsidRPr="009841FD"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Прогноз развития природных пожаров:</w:t>
      </w:r>
    </w:p>
    <w:p w:rsidR="009841FD" w:rsidRPr="009841FD"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На основе статистических сведений за последние 5 лет в течение года прогнозируется до 2 очагов лесных пожаров.</w:t>
      </w:r>
    </w:p>
    <w:p w:rsidR="009841FD" w:rsidRPr="009841FD"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Возможная обстановка по очагам природных пожаров:</w:t>
      </w:r>
    </w:p>
    <w:p w:rsidR="009841FD" w:rsidRPr="009841FD"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При возникновении лесных пожаров в районе возможен переход лесных пожаров на населенные пункты, возможно причинение ущерба лесным угодьям.</w:t>
      </w:r>
    </w:p>
    <w:p w:rsidR="009841FD" w:rsidRPr="009841FD"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xml:space="preserve">На территории </w:t>
      </w:r>
      <w:r w:rsidRPr="009841FD">
        <w:rPr>
          <w:rFonts w:ascii="Times New Roman" w:eastAsia="Times New Roman" w:hAnsi="Times New Roman" w:cs="Times New Roman"/>
          <w:sz w:val="24"/>
          <w:szCs w:val="28"/>
          <w:lang w:eastAsia="ru-RU"/>
        </w:rPr>
        <w:t>сельского</w:t>
      </w:r>
      <w:r w:rsidRPr="009841FD">
        <w:rPr>
          <w:rFonts w:ascii="Times New Roman" w:eastAsia="Times New Roman" w:hAnsi="Times New Roman" w:cs="Times New Roman"/>
          <w:sz w:val="24"/>
          <w:szCs w:val="20"/>
          <w:lang w:eastAsia="ru-RU"/>
        </w:rPr>
        <w:t xml:space="preserve"> поселения, по многолетним наблюдениям, не высока вероятность возникновения лесных пожаров. </w:t>
      </w:r>
    </w:p>
    <w:p w:rsidR="009841FD" w:rsidRPr="009841FD"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lastRenderedPageBreak/>
        <w:t xml:space="preserve">Районы размещения и маршруты эвакуации из зон лесных пожаров не предусмотрены в связи с отсутствием населённых пунктов, попадающих в зону перехода лесных пожаров. </w:t>
      </w:r>
    </w:p>
    <w:p w:rsidR="009841FD" w:rsidRPr="009841FD"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Маршруты движения к водоемам проходят по лесным дорогам защищенных опашкой лесных массивов.</w:t>
      </w:r>
    </w:p>
    <w:p w:rsidR="009841FD" w:rsidRPr="009841FD"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Перечень превентивных мероприятий:</w:t>
      </w:r>
      <w:r w:rsidRPr="009841FD">
        <w:rPr>
          <w:rFonts w:ascii="Times New Roman" w:eastAsia="Times New Roman" w:hAnsi="Times New Roman" w:cs="Times New Roman"/>
          <w:sz w:val="24"/>
          <w:szCs w:val="20"/>
          <w:lang w:eastAsia="ru-RU"/>
        </w:rPr>
        <w:tab/>
      </w:r>
    </w:p>
    <w:p w:rsidR="009841FD" w:rsidRPr="009841FD"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xml:space="preserve">1. Проверка противопожарного состояния объектов </w:t>
      </w:r>
    </w:p>
    <w:p w:rsidR="009841FD" w:rsidRPr="009841FD"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xml:space="preserve">2. Опашка лесных массивов </w:t>
      </w:r>
    </w:p>
    <w:p w:rsidR="009841FD" w:rsidRPr="009841FD"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3. Противопожарная пропаганда среди населения</w:t>
      </w:r>
    </w:p>
    <w:p w:rsidR="009841FD" w:rsidRPr="009841FD"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4. Отработка взаимодействия служб при ликвидации лесных пожаров</w:t>
      </w:r>
    </w:p>
    <w:p w:rsidR="009841FD" w:rsidRPr="009841FD"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Мероприятия по опашке лесов проводятся регулярно.</w:t>
      </w:r>
    </w:p>
    <w:p w:rsid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p>
    <w:p w:rsidR="009841FD" w:rsidRPr="009841FD" w:rsidRDefault="009841FD" w:rsidP="009841FD">
      <w:pPr>
        <w:keepNext/>
        <w:keepLines/>
        <w:spacing w:after="0" w:line="276" w:lineRule="auto"/>
        <w:ind w:firstLine="709"/>
        <w:contextualSpacing/>
        <w:jc w:val="both"/>
        <w:outlineLvl w:val="0"/>
        <w:rPr>
          <w:rFonts w:ascii="Times New Roman" w:eastAsia="Times New Roman" w:hAnsi="Times New Roman" w:cs="Times New Roman"/>
          <w:b/>
          <w:bCs/>
          <w:sz w:val="24"/>
          <w:szCs w:val="28"/>
          <w:lang w:eastAsia="ru-RU"/>
        </w:rPr>
      </w:pPr>
      <w:bookmarkStart w:id="12" w:name="_Toc144545884"/>
      <w:r w:rsidRPr="009841FD">
        <w:rPr>
          <w:rFonts w:ascii="Times New Roman" w:eastAsia="Times New Roman" w:hAnsi="Times New Roman" w:cs="Times New Roman"/>
          <w:b/>
          <w:bCs/>
          <w:sz w:val="24"/>
          <w:szCs w:val="28"/>
          <w:lang w:eastAsia="ru-RU"/>
        </w:rPr>
        <w:t xml:space="preserve">6.1.2 </w:t>
      </w:r>
      <w:bookmarkEnd w:id="12"/>
      <w:r w:rsidRPr="009841FD">
        <w:rPr>
          <w:rFonts w:ascii="Times New Roman" w:eastAsia="Times New Roman" w:hAnsi="Times New Roman" w:cs="Times New Roman"/>
          <w:b/>
          <w:bCs/>
          <w:sz w:val="24"/>
          <w:szCs w:val="28"/>
          <w:lang w:eastAsia="ru-RU"/>
        </w:rPr>
        <w:t xml:space="preserve">ГЕОЛОГИЧЕСКИЕ ОПАСНЫЕ ЯВЛЕНИЯ </w:t>
      </w:r>
    </w:p>
    <w:p w:rsidR="009841FD" w:rsidRPr="009841FD" w:rsidRDefault="009841FD" w:rsidP="009841FD">
      <w:pPr>
        <w:overflowPunct w:val="0"/>
        <w:autoSpaceDE w:val="0"/>
        <w:autoSpaceDN w:val="0"/>
        <w:adjustRightInd w:val="0"/>
        <w:spacing w:after="0" w:line="276" w:lineRule="auto"/>
        <w:ind w:firstLine="709"/>
        <w:jc w:val="both"/>
        <w:rPr>
          <w:rFonts w:ascii="Times New Roman" w:eastAsia="Times New Roman" w:hAnsi="Times New Roman" w:cs="Times New Roman"/>
          <w:bCs/>
          <w:color w:val="000000"/>
          <w:sz w:val="24"/>
          <w:szCs w:val="24"/>
          <w:lang w:eastAsia="ru-RU"/>
        </w:rPr>
      </w:pPr>
    </w:p>
    <w:p w:rsidR="009841FD" w:rsidRPr="009841FD" w:rsidRDefault="009841FD" w:rsidP="009841FD">
      <w:pPr>
        <w:overflowPunct w:val="0"/>
        <w:autoSpaceDE w:val="0"/>
        <w:autoSpaceDN w:val="0"/>
        <w:adjustRightInd w:val="0"/>
        <w:spacing w:after="0" w:line="360" w:lineRule="auto"/>
        <w:ind w:firstLine="709"/>
        <w:jc w:val="both"/>
        <w:rPr>
          <w:rFonts w:ascii="Times New Roman" w:eastAsia="Times New Roman" w:hAnsi="Times New Roman" w:cs="Times New Roman"/>
          <w:color w:val="000000"/>
          <w:sz w:val="24"/>
          <w:szCs w:val="20"/>
          <w:lang w:eastAsia="ru-RU"/>
        </w:rPr>
      </w:pPr>
      <w:r w:rsidRPr="009841FD">
        <w:rPr>
          <w:rFonts w:ascii="Times New Roman" w:eastAsia="Times New Roman" w:hAnsi="Times New Roman" w:cs="Times New Roman"/>
          <w:color w:val="000000"/>
          <w:sz w:val="24"/>
          <w:szCs w:val="20"/>
          <w:lang w:eastAsia="ru-RU"/>
        </w:rPr>
        <w:t xml:space="preserve">Геологическими явлениями, опасное проявление которых, могут вызвать на территории </w:t>
      </w:r>
      <w:proofErr w:type="spellStart"/>
      <w:r>
        <w:rPr>
          <w:rFonts w:ascii="Times New Roman" w:eastAsia="Times New Roman" w:hAnsi="Times New Roman" w:cs="Times New Roman"/>
          <w:color w:val="000000"/>
          <w:sz w:val="24"/>
          <w:szCs w:val="20"/>
          <w:lang w:eastAsia="ru-RU"/>
        </w:rPr>
        <w:t>Силинского</w:t>
      </w:r>
      <w:proofErr w:type="spellEnd"/>
      <w:r w:rsidRPr="009841FD">
        <w:rPr>
          <w:rFonts w:ascii="Times New Roman" w:eastAsia="Times New Roman" w:hAnsi="Times New Roman" w:cs="Times New Roman"/>
          <w:color w:val="000000"/>
          <w:sz w:val="24"/>
          <w:szCs w:val="20"/>
          <w:lang w:eastAsia="ru-RU"/>
        </w:rPr>
        <w:t xml:space="preserve"> сельского поселения, развитие чрезвычайной ситуации являются:</w:t>
      </w:r>
    </w:p>
    <w:bookmarkEnd w:id="7"/>
    <w:p w:rsidR="00EE3E86" w:rsidRPr="00446022" w:rsidRDefault="00EE3E86" w:rsidP="00EE3E86">
      <w:pPr>
        <w:overflowPunct w:val="0"/>
        <w:autoSpaceDE w:val="0"/>
        <w:autoSpaceDN w:val="0"/>
        <w:adjustRightInd w:val="0"/>
        <w:spacing w:after="0" w:line="360" w:lineRule="auto"/>
        <w:ind w:firstLine="709"/>
        <w:jc w:val="both"/>
        <w:rPr>
          <w:rFonts w:ascii="Times New Roman" w:eastAsia="Times New Roman" w:hAnsi="Times New Roman" w:cs="Times New Roman"/>
          <w:b/>
          <w:bCs/>
          <w:i/>
          <w:color w:val="000000"/>
          <w:sz w:val="24"/>
          <w:szCs w:val="20"/>
          <w:lang w:eastAsia="ru-RU"/>
        </w:rPr>
      </w:pPr>
      <w:r w:rsidRPr="00446022">
        <w:rPr>
          <w:rFonts w:ascii="Times New Roman" w:eastAsia="Times New Roman" w:hAnsi="Times New Roman" w:cs="Times New Roman"/>
          <w:b/>
          <w:bCs/>
          <w:i/>
          <w:color w:val="000000"/>
          <w:sz w:val="24"/>
          <w:szCs w:val="20"/>
          <w:lang w:eastAsia="ru-RU"/>
        </w:rPr>
        <w:t>Эрозия оврагов</w:t>
      </w:r>
    </w:p>
    <w:p w:rsidR="00EE3E86" w:rsidRDefault="00EE3E86" w:rsidP="00EE3E86">
      <w:pPr>
        <w:overflowPunct w:val="0"/>
        <w:autoSpaceDE w:val="0"/>
        <w:autoSpaceDN w:val="0"/>
        <w:adjustRightInd w:val="0"/>
        <w:spacing w:after="0" w:line="360" w:lineRule="auto"/>
        <w:ind w:firstLine="709"/>
        <w:jc w:val="both"/>
        <w:rPr>
          <w:rFonts w:ascii="Times New Roman" w:eastAsia="Times New Roman" w:hAnsi="Times New Roman" w:cs="Times New Roman"/>
          <w:bCs/>
          <w:color w:val="000000"/>
          <w:sz w:val="24"/>
          <w:szCs w:val="20"/>
          <w:lang w:eastAsia="ru-RU"/>
        </w:rPr>
      </w:pPr>
      <w:r w:rsidRPr="00EE3E86">
        <w:rPr>
          <w:rFonts w:ascii="Times New Roman" w:eastAsia="Times New Roman" w:hAnsi="Times New Roman" w:cs="Times New Roman"/>
          <w:bCs/>
          <w:color w:val="000000"/>
          <w:sz w:val="24"/>
          <w:szCs w:val="20"/>
          <w:lang w:eastAsia="ru-RU"/>
        </w:rPr>
        <w:t xml:space="preserve">Степень опасности овражной эрозии на территории поселения – умеренно опасная. </w:t>
      </w:r>
    </w:p>
    <w:p w:rsidR="009841FD" w:rsidRDefault="009841FD" w:rsidP="009841FD">
      <w:pPr>
        <w:keepNext/>
        <w:keepLines/>
        <w:spacing w:after="0" w:line="276" w:lineRule="auto"/>
        <w:ind w:firstLine="709"/>
        <w:contextualSpacing/>
        <w:jc w:val="both"/>
        <w:outlineLvl w:val="0"/>
        <w:rPr>
          <w:rFonts w:ascii="Times New Roman" w:eastAsia="Times New Roman" w:hAnsi="Times New Roman" w:cs="Times New Roman"/>
          <w:b/>
          <w:bCs/>
          <w:sz w:val="24"/>
          <w:szCs w:val="28"/>
          <w:lang w:eastAsia="ru-RU"/>
        </w:rPr>
      </w:pPr>
      <w:bookmarkStart w:id="13" w:name="_Toc144545885"/>
    </w:p>
    <w:p w:rsidR="009841FD" w:rsidRPr="009841FD" w:rsidRDefault="009841FD" w:rsidP="009841FD">
      <w:pPr>
        <w:keepNext/>
        <w:keepLines/>
        <w:spacing w:after="0" w:line="276" w:lineRule="auto"/>
        <w:ind w:firstLine="709"/>
        <w:contextualSpacing/>
        <w:jc w:val="both"/>
        <w:outlineLvl w:val="0"/>
        <w:rPr>
          <w:rFonts w:ascii="Times New Roman" w:eastAsia="Times New Roman" w:hAnsi="Times New Roman" w:cs="Times New Roman"/>
          <w:b/>
          <w:bCs/>
          <w:sz w:val="24"/>
          <w:szCs w:val="28"/>
          <w:lang w:eastAsia="ru-RU"/>
        </w:rPr>
      </w:pPr>
      <w:r w:rsidRPr="009841FD">
        <w:rPr>
          <w:rFonts w:ascii="Times New Roman" w:eastAsia="Times New Roman" w:hAnsi="Times New Roman" w:cs="Times New Roman"/>
          <w:b/>
          <w:bCs/>
          <w:sz w:val="24"/>
          <w:szCs w:val="28"/>
          <w:lang w:eastAsia="ru-RU"/>
        </w:rPr>
        <w:t xml:space="preserve">6.1.3 </w:t>
      </w:r>
      <w:bookmarkEnd w:id="13"/>
      <w:r w:rsidRPr="009841FD">
        <w:rPr>
          <w:rFonts w:ascii="Times New Roman" w:eastAsia="Times New Roman" w:hAnsi="Times New Roman" w:cs="Times New Roman"/>
          <w:b/>
          <w:bCs/>
          <w:sz w:val="24"/>
          <w:szCs w:val="28"/>
          <w:lang w:eastAsia="ru-RU"/>
        </w:rPr>
        <w:t xml:space="preserve">ГИДРОТЕХНИЧЕСКИЕ ОПАСНЫЕ ЯВЛЕНИЯ </w:t>
      </w:r>
    </w:p>
    <w:p w:rsidR="009841FD" w:rsidRPr="009841FD" w:rsidRDefault="009841FD" w:rsidP="009841FD">
      <w:pPr>
        <w:spacing w:after="0" w:line="276" w:lineRule="auto"/>
        <w:ind w:firstLine="709"/>
        <w:rPr>
          <w:rFonts w:ascii="Times New Roman" w:hAnsi="Times New Roman" w:cs="Times New Roman"/>
          <w:sz w:val="24"/>
          <w:szCs w:val="24"/>
        </w:rPr>
      </w:pPr>
    </w:p>
    <w:p w:rsidR="009841FD" w:rsidRPr="009841FD" w:rsidRDefault="009841FD" w:rsidP="009841FD">
      <w:pPr>
        <w:spacing w:after="0" w:line="276" w:lineRule="auto"/>
        <w:ind w:firstLine="709"/>
        <w:contextualSpacing/>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 xml:space="preserve">Характерным для республики Мордовия, в том числе и для </w:t>
      </w:r>
      <w:proofErr w:type="spellStart"/>
      <w:r w:rsidR="00ED7552">
        <w:rPr>
          <w:rFonts w:ascii="Times New Roman" w:eastAsia="Times New Roman" w:hAnsi="Times New Roman" w:cs="Times New Roman"/>
          <w:sz w:val="24"/>
          <w:szCs w:val="24"/>
          <w:lang w:eastAsia="ru-RU"/>
        </w:rPr>
        <w:t>Силинского</w:t>
      </w:r>
      <w:proofErr w:type="spellEnd"/>
      <w:r w:rsidRPr="009841FD">
        <w:rPr>
          <w:rFonts w:ascii="Times New Roman" w:eastAsia="Times New Roman" w:hAnsi="Times New Roman" w:cs="Times New Roman"/>
          <w:sz w:val="24"/>
          <w:szCs w:val="24"/>
          <w:lang w:eastAsia="ru-RU"/>
        </w:rPr>
        <w:t xml:space="preserve"> сельского поселения, из гидрологических чрезвычайных ситуаций является половодье. Территория поселения ежегодно подвергается воздействию весеннего половодья в большей или меньшей степени, в зависимости от ряда природных факторов (запас воды в снежном покрове перед началом снеготаяния, атмосферные осадки в период весеннего таяния и половодья, глубина промерзания почвы и др.), влияющих на интенсивность притока талых вод и их объем.</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В период половодья возможно затопление пониженных участков местности в населенных пунктах, сельскохозяйственных полей и угодий, автомобильных дорог, повреждение крупных промышленных и транспортных объектов.</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Анализ опасных гидрологических ситуаций и предпосылок их возникновения показывает, что весеннее половодье может создать очень опасную ситуацию, вплоть до угрозы жизни людей, и выражается в затоплении водой жилищ, промышленных и сельскохозяйственных объектов, разрушении зданий и сооружений или снижении их капитальности, повреждении и порче оборудования предприятий, разрушении гидротехнических сооружений и коммуникаций.</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В паводковый период значительно возрастает интенсивность боковой речной эрозии, что приводит к разрушениям или создает опасность для находящихся в береговых зонах построек и сооружений в ряде населенных пунктов, способствует развитию оползневых процессов по крутым склонам практически всех рек, как крупных, так и малых.</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lastRenderedPageBreak/>
        <w:t>Влияние наводнений на обстановку в населенных пунктах и повреждения, возникающие в результате их воздействия, существенно зависит от уровня заблаговременной подготовки населения к действиям в период наводнения, степени и сроков оповещения о предстоящем наводнении и других факторах.</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Ежегодно составляются прогнозы паводковой ситуации. Практически все населенные пункты, попадающие под наводнение, заблаговременно оповещаются, и население подготавливается к оперативной организованной эвакуации, мобилизуются спасательные команды с техникой.</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Частично затоплению паводковыми водами 1% обеспеченности подвергаются территории, расположенные на пойменной территории.</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Способы защиты затапливаемых территорий населенных пунктов зависят от высоты расчетного горизонта высоких вод и площади территории, подверженной затоплению, особенностей использования данной территории, ценности защищаемого жилищного фонда и промышленных предприятий, инженерного сельского хозяйства и природных особенностей территории.</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Для защиты существующих населенных пунктов от затопления предусматривается обвалование защищаемой территории путем ограждения ее защитными дамбами и сплошная подсыпка территории до не затапливаемых отметок территорий нового строительства. Отметка бровки дамбы или подсыпанной территории принимается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устанавливается в зависимости от класса сооружений согласно СНиП 2.06.15-85 и СНиП 33-01-2003.</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За расчетный горизонт высоких вод принимается отметка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В качестве основных средств инженерной защиты от затопления кроме обвалования или искусственного повышения территории предусматривается регулирование русла водотока в составе расчистки (с целью увеличения пропускной способности) и строительства берегоукрепительных сооружений, регулирование и отвод поверхностного стока, строительство дренажных систем и других сооружений инженерной защиты.</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 xml:space="preserve">В большинстве случаев затапливаемые участки расположены довольно неудачно с точки зрения защиты: сплошную подсыпку осуществить невозможно в связи с </w:t>
      </w:r>
      <w:proofErr w:type="spellStart"/>
      <w:r w:rsidRPr="009841FD">
        <w:rPr>
          <w:rFonts w:ascii="Times New Roman" w:eastAsia="Times New Roman" w:hAnsi="Times New Roman" w:cs="Times New Roman"/>
          <w:sz w:val="24"/>
          <w:szCs w:val="24"/>
          <w:lang w:eastAsia="ru-RU"/>
        </w:rPr>
        <w:t>застроенностью</w:t>
      </w:r>
      <w:proofErr w:type="spellEnd"/>
      <w:r w:rsidRPr="009841FD">
        <w:rPr>
          <w:rFonts w:ascii="Times New Roman" w:eastAsia="Times New Roman" w:hAnsi="Times New Roman" w:cs="Times New Roman"/>
          <w:sz w:val="24"/>
          <w:szCs w:val="24"/>
          <w:lang w:eastAsia="ru-RU"/>
        </w:rPr>
        <w:t xml:space="preserve"> территории, а дамбу обвалования необходимой высоты построить невозможно, так как нет условий для осуществления сопряжения дамбы с высокими отметками коренного берега. Поэтому защита населения, проживающего на таких территориях, может осуществляться только заблаговременным оповещением и эвакуацией. На этих территориях не должно осуществляться нового строительства, а если это будет допущено, то только после проведения подсыпки территории до не затапливаемых отметок и укрепления отсыпанной территории.</w:t>
      </w:r>
    </w:p>
    <w:p w:rsidR="009841FD" w:rsidRDefault="009841FD" w:rsidP="00EE3E86">
      <w:pPr>
        <w:overflowPunct w:val="0"/>
        <w:autoSpaceDE w:val="0"/>
        <w:autoSpaceDN w:val="0"/>
        <w:adjustRightInd w:val="0"/>
        <w:spacing w:after="0" w:line="360" w:lineRule="auto"/>
        <w:ind w:firstLine="709"/>
        <w:jc w:val="both"/>
        <w:rPr>
          <w:rFonts w:ascii="Times New Roman" w:eastAsia="Times New Roman" w:hAnsi="Times New Roman" w:cs="Times New Roman"/>
          <w:b/>
          <w:bCs/>
          <w:i/>
          <w:color w:val="000000"/>
          <w:sz w:val="24"/>
          <w:szCs w:val="20"/>
          <w:lang w:eastAsia="ru-RU"/>
        </w:rPr>
      </w:pPr>
    </w:p>
    <w:p w:rsidR="009841FD" w:rsidRPr="009841FD" w:rsidRDefault="009841FD" w:rsidP="009841FD">
      <w:pPr>
        <w:keepNext/>
        <w:keepLines/>
        <w:spacing w:after="0" w:line="276" w:lineRule="auto"/>
        <w:ind w:firstLine="709"/>
        <w:contextualSpacing/>
        <w:jc w:val="both"/>
        <w:outlineLvl w:val="0"/>
        <w:rPr>
          <w:rFonts w:ascii="Times New Roman" w:eastAsia="Times New Roman" w:hAnsi="Times New Roman" w:cs="Times New Roman"/>
          <w:b/>
          <w:bCs/>
          <w:sz w:val="24"/>
          <w:szCs w:val="28"/>
          <w:lang w:eastAsia="ru-RU"/>
        </w:rPr>
      </w:pPr>
      <w:bookmarkStart w:id="14" w:name="_Toc144545886"/>
      <w:r w:rsidRPr="009841FD">
        <w:rPr>
          <w:rFonts w:ascii="Times New Roman" w:eastAsia="Times New Roman" w:hAnsi="Times New Roman" w:cs="Times New Roman"/>
          <w:b/>
          <w:bCs/>
          <w:sz w:val="24"/>
          <w:szCs w:val="28"/>
          <w:lang w:eastAsia="ru-RU"/>
        </w:rPr>
        <w:lastRenderedPageBreak/>
        <w:t xml:space="preserve">6.1.4 ОПАСНЫЕ МЕТЕОРОЛОГИЧЕСКИЕ ЯВЛЕНИЯ И ПРОЦЕССЫ </w:t>
      </w:r>
      <w:bookmarkEnd w:id="14"/>
    </w:p>
    <w:p w:rsidR="009841FD" w:rsidRPr="009841FD" w:rsidRDefault="009841FD" w:rsidP="009841FD">
      <w:pPr>
        <w:spacing w:after="0" w:line="276" w:lineRule="auto"/>
        <w:jc w:val="both"/>
        <w:rPr>
          <w:rFonts w:ascii="Times New Roman" w:eastAsia="Times New Roman" w:hAnsi="Times New Roman" w:cs="Times New Roman"/>
          <w:sz w:val="24"/>
          <w:szCs w:val="20"/>
          <w:lang w:eastAsia="ru-RU"/>
        </w:rPr>
      </w:pPr>
    </w:p>
    <w:p w:rsidR="009841FD" w:rsidRPr="009841FD"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Наиболее опасными явлениями погоды, характерными для объекта строительства являются:</w:t>
      </w:r>
    </w:p>
    <w:p w:rsidR="009841FD" w:rsidRPr="009841FD"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Сильные ветры со скоростью 20 м/с и более;</w:t>
      </w:r>
    </w:p>
    <w:p w:rsidR="009841FD" w:rsidRPr="009841FD"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Грозы (40-60 часов в год);</w:t>
      </w:r>
    </w:p>
    <w:p w:rsidR="009841FD" w:rsidRPr="009841FD"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Град с диаметром частиц 20 мм;</w:t>
      </w:r>
    </w:p>
    <w:p w:rsidR="009841FD" w:rsidRPr="009841FD"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Сильные ливни с интенсивностью 30 мм в час и более;</w:t>
      </w:r>
    </w:p>
    <w:p w:rsidR="009841FD" w:rsidRPr="009841FD"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Сильные снег с дождем – 50 мм в час;</w:t>
      </w:r>
    </w:p>
    <w:p w:rsidR="009841FD" w:rsidRPr="009841FD"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Продолжительные дожди – 120 часов и более;</w:t>
      </w:r>
    </w:p>
    <w:p w:rsidR="009841FD" w:rsidRPr="009841FD"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Сильные продолжительные морозы (около –40оС и ниже);</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Снегопады, превышающие 20 мм за 24 часа;</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Сильная низовая метель при преобладающей скорости ветра более 15 м/с;</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В период с ноября по апрель возможны снежные заносы на автомобильных дорогах и в населенных пунктах;</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Гололед с толщиной отложений 20 мм;</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Сложные отложения и налипания мокрого снега –35 мм и более;</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Наибольшая глубина промерзания грунтов на открытой оголенной от снега площадке –180 см;</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Сильные продолжительные туманы с видимостью менее 100 м;</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Сильная и продолжительная жара – температура воздуха +35оС и  более.</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xml:space="preserve">Климатические воздействия непосредственной опасности для жизни и здоровья людей, находящихся на территории </w:t>
      </w:r>
      <w:r w:rsidRPr="009841FD">
        <w:rPr>
          <w:rFonts w:ascii="Times New Roman" w:eastAsia="Times New Roman" w:hAnsi="Times New Roman" w:cs="Times New Roman"/>
          <w:sz w:val="24"/>
          <w:szCs w:val="28"/>
          <w:lang w:eastAsia="ru-RU"/>
        </w:rPr>
        <w:t>сельского</w:t>
      </w:r>
      <w:r w:rsidRPr="009841FD">
        <w:rPr>
          <w:rFonts w:ascii="Times New Roman" w:eastAsia="Times New Roman" w:hAnsi="Times New Roman" w:cs="Times New Roman"/>
          <w:sz w:val="24"/>
          <w:szCs w:val="20"/>
          <w:lang w:eastAsia="ru-RU"/>
        </w:rPr>
        <w:t xml:space="preserve"> поселения. Однако они могут нанести ущерб зданиям и постройкам, поэтому в проекте должны быть предусмотрены технические решения, направленные на максимальное снижение негативных воздействий особо опасных погодных явлений таких как:</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w:t>
      </w:r>
      <w:r w:rsidRPr="009841FD">
        <w:rPr>
          <w:rFonts w:ascii="Times New Roman" w:eastAsia="Times New Roman" w:hAnsi="Times New Roman" w:cs="Times New Roman"/>
          <w:sz w:val="24"/>
          <w:szCs w:val="20"/>
          <w:lang w:eastAsia="ru-RU"/>
        </w:rPr>
        <w:tab/>
        <w:t>Ливневые дожди. Затопление территории и подтопление фундаментов предотвращается организованным водоотводом по спланированной поверхности. Благоприятный рельеф территории поселения позволяет организовать на внутриквартальных территориях поверхностный водоотвод открытым способом. В целях благоустройства территории поселения, улучшения экологической обстановки предусмотрено строительство ливневой канализации.</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w:t>
      </w:r>
      <w:r w:rsidRPr="009841FD">
        <w:rPr>
          <w:rFonts w:ascii="Times New Roman" w:eastAsia="Times New Roman" w:hAnsi="Times New Roman" w:cs="Times New Roman"/>
          <w:sz w:val="24"/>
          <w:szCs w:val="20"/>
          <w:lang w:eastAsia="ru-RU"/>
        </w:rPr>
        <w:tab/>
        <w:t>Ветровые нагрузки. В соответствии с требованиями СНиП 2.01.07-85 «Нагрузки и воздействия» элементы зданий должны быть  рассчитаны на восприятие ветровых нагрузок. В целях  своевременного отключения электроэнергии и обеспечения безопасности, находящихся в сооружении или около него людей, важно своевременно организовать оповещение. По данным центральной гидрометеорологической службы сигнал "Штормовое предупреждение" передается по средствам оповещения при ожидаемой скорости ветра V=25м/с. При получении данного сигнала необходимо обеспечить безопасность людей до снятия "Штормового предупреждения".</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w:t>
      </w:r>
      <w:r w:rsidRPr="009841FD">
        <w:rPr>
          <w:rFonts w:ascii="Times New Roman" w:eastAsia="Times New Roman" w:hAnsi="Times New Roman" w:cs="Times New Roman"/>
          <w:sz w:val="24"/>
          <w:szCs w:val="20"/>
          <w:lang w:eastAsia="ru-RU"/>
        </w:rPr>
        <w:tab/>
        <w:t>Грозовые разряды. Согласно требованиям РД 3.21.122-87 «Инструкция по устройству молниезащиты зданий и сооружений», здания должны оборудоваться системой  защиты  от разрядов атмосферного электричества.</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lastRenderedPageBreak/>
        <w:t xml:space="preserve">Молниезащита зданий и сооружений предусматривается в соответствии с РД 3.21.122-87. Зданий и сооружений, относящихся к I категории по устройству молниезащиты, на застраиваемых зонах нет. Молниезащита зданий и сооружений, относящихся к III категории, осуществляется путем наложения </w:t>
      </w:r>
      <w:proofErr w:type="spellStart"/>
      <w:r w:rsidRPr="009841FD">
        <w:rPr>
          <w:rFonts w:ascii="Times New Roman" w:eastAsia="Times New Roman" w:hAnsi="Times New Roman" w:cs="Times New Roman"/>
          <w:sz w:val="24"/>
          <w:szCs w:val="20"/>
          <w:lang w:eastAsia="ru-RU"/>
        </w:rPr>
        <w:t>молние</w:t>
      </w:r>
      <w:proofErr w:type="spellEnd"/>
      <w:r w:rsidRPr="009841FD">
        <w:rPr>
          <w:rFonts w:ascii="Times New Roman" w:eastAsia="Times New Roman" w:hAnsi="Times New Roman" w:cs="Times New Roman"/>
          <w:sz w:val="24"/>
          <w:szCs w:val="20"/>
          <w:lang w:eastAsia="ru-RU"/>
        </w:rPr>
        <w:t xml:space="preserve"> приемной сетки, прокладываемой непосредственно по перекрытиям под слоем утеплителя. Сетка заземляется с очаговыми заземлителями-</w:t>
      </w:r>
      <w:proofErr w:type="spellStart"/>
      <w:r w:rsidRPr="009841FD">
        <w:rPr>
          <w:rFonts w:ascii="Times New Roman" w:eastAsia="Times New Roman" w:hAnsi="Times New Roman" w:cs="Times New Roman"/>
          <w:sz w:val="24"/>
          <w:szCs w:val="20"/>
          <w:lang w:eastAsia="ru-RU"/>
        </w:rPr>
        <w:t>токо</w:t>
      </w:r>
      <w:proofErr w:type="spellEnd"/>
      <w:r w:rsidRPr="009841FD">
        <w:rPr>
          <w:rFonts w:ascii="Times New Roman" w:eastAsia="Times New Roman" w:hAnsi="Times New Roman" w:cs="Times New Roman"/>
          <w:sz w:val="24"/>
          <w:szCs w:val="20"/>
          <w:lang w:eastAsia="ru-RU"/>
        </w:rPr>
        <w:t xml:space="preserve"> водами, прокладываемыми по наружным стенам зданий и сооружений не реже, чем через каждые 25 м по периметру здания.</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proofErr w:type="spellStart"/>
      <w:r w:rsidRPr="009841FD">
        <w:rPr>
          <w:rFonts w:ascii="Times New Roman" w:eastAsia="Times New Roman" w:hAnsi="Times New Roman" w:cs="Times New Roman"/>
          <w:sz w:val="24"/>
          <w:szCs w:val="20"/>
          <w:lang w:eastAsia="ru-RU"/>
        </w:rPr>
        <w:t>Молние</w:t>
      </w:r>
      <w:proofErr w:type="spellEnd"/>
      <w:r w:rsidRPr="009841FD">
        <w:rPr>
          <w:rFonts w:ascii="Times New Roman" w:eastAsia="Times New Roman" w:hAnsi="Times New Roman" w:cs="Times New Roman"/>
          <w:sz w:val="24"/>
          <w:szCs w:val="20"/>
          <w:lang w:eastAsia="ru-RU"/>
        </w:rPr>
        <w:t xml:space="preserve"> защита ВЛ 10кВ выполняется тросами, проложенными по опорам по всей длине трассы. </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w:t>
      </w:r>
      <w:r w:rsidRPr="009841FD">
        <w:rPr>
          <w:rFonts w:ascii="Times New Roman" w:eastAsia="Times New Roman" w:hAnsi="Times New Roman" w:cs="Times New Roman"/>
          <w:sz w:val="24"/>
          <w:szCs w:val="20"/>
          <w:lang w:eastAsia="ru-RU"/>
        </w:rPr>
        <w:tab/>
        <w:t>Выпадение снега. Конструкции кровли должны быть рассчитаны на восприятие снеговых нагрузок, установленных СНиП 2.01.07-85 «Нагрузки и воздействия» для данного района строительства.</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w:t>
      </w:r>
      <w:r w:rsidRPr="009841FD">
        <w:rPr>
          <w:rFonts w:ascii="Times New Roman" w:eastAsia="Times New Roman" w:hAnsi="Times New Roman" w:cs="Times New Roman"/>
          <w:sz w:val="24"/>
          <w:szCs w:val="20"/>
          <w:lang w:eastAsia="ru-RU"/>
        </w:rPr>
        <w:tab/>
        <w:t xml:space="preserve">Сильные морозы. Производительность системы отопления в соответствии с требованиями СНиП 2.04.05-91 «Отопление, вентиляция и кондиционирование воздуха» должны быть рассчитаны исходя из температур наружного воздуха в течение наиболее холодной пятидневки для климатического пояса, соответствующего условиям Республики Мордовия (теплоизоляция помещений, глубина заложения и конструкция теплоизоляции коммуникаций выбираются в соответствии с требованиями СНиП 23-01-99 «Строительная климатология»). </w:t>
      </w:r>
    </w:p>
    <w:p w:rsidR="00EE3E86" w:rsidRPr="00EE3E86" w:rsidRDefault="00EE3E86" w:rsidP="00EE3E86">
      <w:pPr>
        <w:overflowPunct w:val="0"/>
        <w:autoSpaceDE w:val="0"/>
        <w:autoSpaceDN w:val="0"/>
        <w:adjustRightInd w:val="0"/>
        <w:spacing w:after="0" w:line="360" w:lineRule="auto"/>
        <w:ind w:firstLine="709"/>
        <w:jc w:val="both"/>
        <w:rPr>
          <w:rFonts w:ascii="Times New Roman" w:eastAsia="Times New Roman" w:hAnsi="Times New Roman" w:cs="Times New Roman"/>
          <w:color w:val="000000"/>
          <w:sz w:val="24"/>
          <w:szCs w:val="20"/>
          <w:lang w:eastAsia="ru-RU"/>
        </w:rPr>
      </w:pPr>
      <w:r w:rsidRPr="00EE3E86">
        <w:rPr>
          <w:rFonts w:ascii="Times New Roman" w:eastAsia="Times New Roman" w:hAnsi="Times New Roman" w:cs="Times New Roman"/>
          <w:color w:val="000000"/>
          <w:sz w:val="24"/>
          <w:szCs w:val="20"/>
          <w:lang w:eastAsia="ru-RU"/>
        </w:rPr>
        <w:t xml:space="preserve">На территории </w:t>
      </w:r>
      <w:proofErr w:type="spellStart"/>
      <w:r w:rsidR="00CD3761">
        <w:rPr>
          <w:rFonts w:ascii="Times New Roman" w:eastAsia="Times New Roman" w:hAnsi="Times New Roman" w:cs="Times New Roman"/>
          <w:color w:val="000000"/>
          <w:sz w:val="24"/>
          <w:szCs w:val="20"/>
          <w:lang w:eastAsia="ru-RU"/>
        </w:rPr>
        <w:t>Силинского</w:t>
      </w:r>
      <w:proofErr w:type="spellEnd"/>
      <w:r w:rsidRPr="00EE3E86">
        <w:rPr>
          <w:rFonts w:ascii="Times New Roman" w:eastAsia="Times New Roman" w:hAnsi="Times New Roman" w:cs="Times New Roman"/>
          <w:color w:val="000000"/>
          <w:sz w:val="24"/>
          <w:szCs w:val="20"/>
          <w:lang w:eastAsia="ru-RU"/>
        </w:rPr>
        <w:t xml:space="preserve"> сельского поселения наблюдаются многие явления, приведенные в перечне опасных метеорологических и агрометеорологических явлений.</w:t>
      </w:r>
    </w:p>
    <w:p w:rsidR="00EE3E86" w:rsidRDefault="00EE3E86" w:rsidP="00EE3E86">
      <w:pPr>
        <w:overflowPunct w:val="0"/>
        <w:autoSpaceDE w:val="0"/>
        <w:autoSpaceDN w:val="0"/>
        <w:adjustRightInd w:val="0"/>
        <w:spacing w:after="0" w:line="360" w:lineRule="auto"/>
        <w:ind w:firstLine="709"/>
        <w:jc w:val="both"/>
        <w:rPr>
          <w:rFonts w:ascii="Times New Roman" w:eastAsia="Times New Roman" w:hAnsi="Times New Roman" w:cs="Times New Roman"/>
          <w:color w:val="000000"/>
          <w:sz w:val="24"/>
          <w:szCs w:val="20"/>
          <w:lang w:eastAsia="ru-RU"/>
        </w:rPr>
      </w:pPr>
      <w:r w:rsidRPr="00EE3E86">
        <w:rPr>
          <w:rFonts w:ascii="Times New Roman" w:eastAsia="Times New Roman" w:hAnsi="Times New Roman" w:cs="Times New Roman"/>
          <w:color w:val="000000"/>
          <w:sz w:val="24"/>
          <w:szCs w:val="20"/>
          <w:lang w:eastAsia="ru-RU"/>
        </w:rPr>
        <w:t>Из них наибольшую повторяемость имеют: сильные дожди, град, ураган, сильный ветер, сильный снег, сильные метели, гололёдные явления.</w:t>
      </w:r>
    </w:p>
    <w:p w:rsidR="00AC057C" w:rsidRDefault="00AC057C" w:rsidP="00EE3E86">
      <w:pPr>
        <w:overflowPunct w:val="0"/>
        <w:autoSpaceDE w:val="0"/>
        <w:autoSpaceDN w:val="0"/>
        <w:adjustRightInd w:val="0"/>
        <w:spacing w:after="0" w:line="360" w:lineRule="auto"/>
        <w:ind w:firstLine="709"/>
        <w:jc w:val="both"/>
        <w:rPr>
          <w:rFonts w:ascii="Times New Roman" w:eastAsia="Times New Roman" w:hAnsi="Times New Roman" w:cs="Times New Roman"/>
          <w:color w:val="000000"/>
          <w:sz w:val="24"/>
          <w:szCs w:val="20"/>
          <w:lang w:eastAsia="ru-RU"/>
        </w:rPr>
      </w:pPr>
    </w:p>
    <w:p w:rsidR="009841FD" w:rsidRPr="004D4DA9" w:rsidRDefault="009841FD" w:rsidP="009841FD">
      <w:pPr>
        <w:overflowPunct w:val="0"/>
        <w:autoSpaceDE w:val="0"/>
        <w:autoSpaceDN w:val="0"/>
        <w:adjustRightInd w:val="0"/>
        <w:spacing w:after="0" w:line="360" w:lineRule="auto"/>
        <w:ind w:firstLine="709"/>
        <w:jc w:val="both"/>
        <w:rPr>
          <w:rFonts w:ascii="Times New Roman" w:eastAsia="Times New Roman" w:hAnsi="Times New Roman" w:cs="Times New Roman"/>
          <w:b/>
          <w:bCs/>
          <w:color w:val="000000"/>
          <w:sz w:val="24"/>
          <w:szCs w:val="28"/>
          <w:u w:val="single"/>
          <w:lang w:eastAsia="ru-RU"/>
        </w:rPr>
      </w:pPr>
      <w:r w:rsidRPr="004D4DA9">
        <w:rPr>
          <w:rFonts w:ascii="Times New Roman" w:eastAsia="Times New Roman" w:hAnsi="Times New Roman" w:cs="Times New Roman"/>
          <w:b/>
          <w:bCs/>
          <w:sz w:val="24"/>
          <w:szCs w:val="28"/>
          <w:lang w:eastAsia="ru-RU"/>
        </w:rPr>
        <w:t>6.2 ЧРЕЗВЫЧАЙНЫЕ СИТУАЦИИ ТЕХНОГЕННОГО ХАРАКТЕРА</w:t>
      </w:r>
    </w:p>
    <w:p w:rsidR="009841FD" w:rsidRPr="00EE3E86" w:rsidRDefault="009841FD" w:rsidP="009841FD">
      <w:pPr>
        <w:overflowPunct w:val="0"/>
        <w:autoSpaceDE w:val="0"/>
        <w:autoSpaceDN w:val="0"/>
        <w:adjustRightInd w:val="0"/>
        <w:spacing w:after="0" w:line="360" w:lineRule="auto"/>
        <w:ind w:firstLine="709"/>
        <w:jc w:val="both"/>
        <w:rPr>
          <w:rFonts w:ascii="Times New Roman" w:eastAsia="Times New Roman" w:hAnsi="Times New Roman" w:cs="Times New Roman"/>
          <w:b/>
          <w:bCs/>
          <w:color w:val="000000"/>
          <w:sz w:val="24"/>
          <w:szCs w:val="20"/>
          <w:lang w:eastAsia="ru-RU"/>
        </w:rPr>
      </w:pPr>
    </w:p>
    <w:p w:rsidR="009841FD" w:rsidRDefault="009841FD" w:rsidP="009841FD">
      <w:pPr>
        <w:overflowPunct w:val="0"/>
        <w:autoSpaceDE w:val="0"/>
        <w:autoSpaceDN w:val="0"/>
        <w:adjustRightInd w:val="0"/>
        <w:spacing w:after="0" w:line="276" w:lineRule="auto"/>
        <w:ind w:firstLine="709"/>
        <w:contextualSpacing/>
        <w:jc w:val="both"/>
        <w:rPr>
          <w:rFonts w:ascii="Times New Roman" w:eastAsia="Times New Roman" w:hAnsi="Times New Roman" w:cs="Times New Roman"/>
          <w:color w:val="000000"/>
          <w:sz w:val="24"/>
          <w:szCs w:val="20"/>
          <w:lang w:eastAsia="ru-RU"/>
        </w:rPr>
      </w:pPr>
      <w:r w:rsidRPr="00EE3E86">
        <w:rPr>
          <w:rFonts w:ascii="Times New Roman" w:eastAsia="Times New Roman" w:hAnsi="Times New Roman" w:cs="Times New Roman"/>
          <w:color w:val="000000"/>
          <w:sz w:val="24"/>
          <w:szCs w:val="20"/>
          <w:lang w:eastAsia="ru-RU"/>
        </w:rPr>
        <w:t xml:space="preserve">Возможные источники чрезвычайных ситуаций на территории </w:t>
      </w:r>
      <w:proofErr w:type="spellStart"/>
      <w:r w:rsidR="00ED7552">
        <w:rPr>
          <w:rFonts w:ascii="Times New Roman" w:eastAsia="Times New Roman" w:hAnsi="Times New Roman" w:cs="Times New Roman"/>
          <w:bCs/>
          <w:color w:val="000000"/>
          <w:sz w:val="24"/>
          <w:szCs w:val="20"/>
          <w:lang w:eastAsia="ru-RU"/>
        </w:rPr>
        <w:t>Силинского</w:t>
      </w:r>
      <w:proofErr w:type="spellEnd"/>
      <w:r w:rsidRPr="00EE3E86">
        <w:rPr>
          <w:rFonts w:ascii="Times New Roman" w:eastAsia="Times New Roman" w:hAnsi="Times New Roman" w:cs="Times New Roman"/>
          <w:bCs/>
          <w:color w:val="000000"/>
          <w:sz w:val="24"/>
          <w:szCs w:val="20"/>
          <w:lang w:eastAsia="ru-RU"/>
        </w:rPr>
        <w:t xml:space="preserve"> сельского поселения</w:t>
      </w:r>
      <w:r w:rsidRPr="00EE3E86">
        <w:rPr>
          <w:rFonts w:ascii="Times New Roman" w:eastAsia="Times New Roman" w:hAnsi="Times New Roman" w:cs="Times New Roman"/>
          <w:color w:val="000000"/>
          <w:sz w:val="24"/>
          <w:szCs w:val="20"/>
          <w:lang w:eastAsia="ru-RU"/>
        </w:rPr>
        <w:t xml:space="preserve"> следующие:</w:t>
      </w:r>
    </w:p>
    <w:p w:rsidR="009841FD" w:rsidRPr="00EE3E86" w:rsidRDefault="009841FD" w:rsidP="009841FD">
      <w:pPr>
        <w:pStyle w:val="aa"/>
        <w:numPr>
          <w:ilvl w:val="0"/>
          <w:numId w:val="19"/>
        </w:numPr>
        <w:tabs>
          <w:tab w:val="clear" w:pos="720"/>
          <w:tab w:val="left" w:pos="360"/>
        </w:tabs>
        <w:overflowPunct w:val="0"/>
        <w:autoSpaceDE w:val="0"/>
        <w:autoSpaceDN w:val="0"/>
        <w:adjustRightInd w:val="0"/>
        <w:spacing w:after="0" w:line="276" w:lineRule="auto"/>
        <w:ind w:left="0" w:firstLine="709"/>
        <w:jc w:val="both"/>
        <w:rPr>
          <w:rFonts w:ascii="Times New Roman" w:eastAsia="Times New Roman" w:hAnsi="Times New Roman" w:cs="Times New Roman"/>
          <w:color w:val="000000"/>
          <w:sz w:val="24"/>
          <w:szCs w:val="20"/>
          <w:lang w:eastAsia="ru-RU"/>
        </w:rPr>
      </w:pPr>
      <w:r w:rsidRPr="00EE3E86">
        <w:rPr>
          <w:rFonts w:ascii="Times New Roman" w:eastAsia="Times New Roman" w:hAnsi="Times New Roman" w:cs="Times New Roman"/>
          <w:color w:val="000000"/>
          <w:sz w:val="24"/>
          <w:szCs w:val="20"/>
          <w:lang w:eastAsia="ru-RU"/>
        </w:rPr>
        <w:t>транспортные аварии, в том числе:</w:t>
      </w:r>
    </w:p>
    <w:p w:rsidR="009841FD" w:rsidRPr="00EE3E86" w:rsidRDefault="009841FD" w:rsidP="009841FD">
      <w:pPr>
        <w:pStyle w:val="aa"/>
        <w:numPr>
          <w:ilvl w:val="0"/>
          <w:numId w:val="20"/>
        </w:numPr>
        <w:overflowPunct w:val="0"/>
        <w:autoSpaceDE w:val="0"/>
        <w:autoSpaceDN w:val="0"/>
        <w:adjustRightInd w:val="0"/>
        <w:spacing w:after="0" w:line="276" w:lineRule="auto"/>
        <w:ind w:left="0" w:firstLine="709"/>
        <w:jc w:val="both"/>
        <w:rPr>
          <w:rFonts w:ascii="Times New Roman" w:eastAsia="Times New Roman" w:hAnsi="Times New Roman" w:cs="Times New Roman"/>
          <w:color w:val="000000"/>
          <w:sz w:val="24"/>
          <w:szCs w:val="20"/>
          <w:lang w:eastAsia="ru-RU"/>
        </w:rPr>
      </w:pPr>
      <w:r w:rsidRPr="00EE3E86">
        <w:rPr>
          <w:rFonts w:ascii="Times New Roman" w:eastAsia="Times New Roman" w:hAnsi="Times New Roman" w:cs="Times New Roman"/>
          <w:color w:val="000000"/>
          <w:sz w:val="24"/>
          <w:szCs w:val="20"/>
          <w:lang w:eastAsia="ru-RU"/>
        </w:rPr>
        <w:t xml:space="preserve">аварии на автодороге при перевозке горюче-смазочных материалов и химически  </w:t>
      </w:r>
    </w:p>
    <w:p w:rsidR="009841FD" w:rsidRPr="00EE3E86" w:rsidRDefault="009841FD" w:rsidP="009841FD">
      <w:pPr>
        <w:pStyle w:val="aa"/>
        <w:numPr>
          <w:ilvl w:val="0"/>
          <w:numId w:val="20"/>
        </w:numPr>
        <w:overflowPunct w:val="0"/>
        <w:autoSpaceDE w:val="0"/>
        <w:autoSpaceDN w:val="0"/>
        <w:adjustRightInd w:val="0"/>
        <w:spacing w:after="0" w:line="276" w:lineRule="auto"/>
        <w:ind w:left="0" w:firstLine="709"/>
        <w:jc w:val="both"/>
        <w:rPr>
          <w:rFonts w:ascii="Times New Roman" w:eastAsia="Times New Roman" w:hAnsi="Times New Roman" w:cs="Times New Roman"/>
          <w:color w:val="000000"/>
          <w:sz w:val="24"/>
          <w:szCs w:val="20"/>
          <w:lang w:eastAsia="ru-RU"/>
        </w:rPr>
      </w:pPr>
      <w:r w:rsidRPr="00EE3E86">
        <w:rPr>
          <w:rFonts w:ascii="Times New Roman" w:eastAsia="Times New Roman" w:hAnsi="Times New Roman" w:cs="Times New Roman"/>
          <w:color w:val="000000"/>
          <w:sz w:val="24"/>
          <w:szCs w:val="20"/>
          <w:lang w:eastAsia="ru-RU"/>
        </w:rPr>
        <w:t>опасных грузов;</w:t>
      </w:r>
    </w:p>
    <w:p w:rsidR="009841FD" w:rsidRPr="00EE3E86" w:rsidRDefault="009841FD" w:rsidP="009841FD">
      <w:pPr>
        <w:pStyle w:val="aa"/>
        <w:numPr>
          <w:ilvl w:val="0"/>
          <w:numId w:val="20"/>
        </w:numPr>
        <w:overflowPunct w:val="0"/>
        <w:autoSpaceDE w:val="0"/>
        <w:autoSpaceDN w:val="0"/>
        <w:adjustRightInd w:val="0"/>
        <w:spacing w:after="0" w:line="276" w:lineRule="auto"/>
        <w:ind w:left="0" w:firstLine="709"/>
        <w:jc w:val="both"/>
        <w:rPr>
          <w:rFonts w:ascii="Times New Roman" w:eastAsia="Times New Roman" w:hAnsi="Times New Roman" w:cs="Times New Roman"/>
          <w:color w:val="000000"/>
          <w:sz w:val="24"/>
          <w:szCs w:val="20"/>
          <w:lang w:eastAsia="ru-RU"/>
        </w:rPr>
      </w:pPr>
      <w:r w:rsidRPr="00EE3E86">
        <w:rPr>
          <w:rFonts w:ascii="Times New Roman" w:eastAsia="Times New Roman" w:hAnsi="Times New Roman" w:cs="Times New Roman"/>
          <w:color w:val="000000"/>
          <w:sz w:val="24"/>
          <w:szCs w:val="20"/>
          <w:lang w:eastAsia="ru-RU"/>
        </w:rPr>
        <w:t>Пожары, взрывы, внезапное обрушение зданий и сооружений на промышленных и сельскохозяйственных объектах;</w:t>
      </w:r>
    </w:p>
    <w:p w:rsidR="009841FD" w:rsidRPr="00EE3E86" w:rsidRDefault="009841FD" w:rsidP="009841FD">
      <w:pPr>
        <w:pStyle w:val="aa"/>
        <w:numPr>
          <w:ilvl w:val="0"/>
          <w:numId w:val="20"/>
        </w:numPr>
        <w:overflowPunct w:val="0"/>
        <w:autoSpaceDE w:val="0"/>
        <w:autoSpaceDN w:val="0"/>
        <w:adjustRightInd w:val="0"/>
        <w:spacing w:after="0" w:line="276" w:lineRule="auto"/>
        <w:ind w:left="0" w:firstLine="709"/>
        <w:jc w:val="both"/>
        <w:rPr>
          <w:rFonts w:ascii="Times New Roman" w:eastAsia="Times New Roman" w:hAnsi="Times New Roman" w:cs="Times New Roman"/>
          <w:color w:val="000000"/>
          <w:sz w:val="24"/>
          <w:szCs w:val="20"/>
          <w:lang w:eastAsia="ru-RU"/>
        </w:rPr>
      </w:pPr>
      <w:r w:rsidRPr="00EE3E86">
        <w:rPr>
          <w:rFonts w:ascii="Times New Roman" w:eastAsia="Times New Roman" w:hAnsi="Times New Roman" w:cs="Times New Roman"/>
          <w:color w:val="000000"/>
          <w:sz w:val="24"/>
          <w:szCs w:val="20"/>
          <w:lang w:eastAsia="ru-RU"/>
        </w:rPr>
        <w:t xml:space="preserve">Аварии с выбросом </w:t>
      </w:r>
      <w:proofErr w:type="spellStart"/>
      <w:r w:rsidRPr="00EE3E86">
        <w:rPr>
          <w:rFonts w:ascii="Times New Roman" w:eastAsia="Times New Roman" w:hAnsi="Times New Roman" w:cs="Times New Roman"/>
          <w:color w:val="000000"/>
          <w:sz w:val="24"/>
          <w:szCs w:val="20"/>
          <w:lang w:eastAsia="ru-RU"/>
        </w:rPr>
        <w:t>аварийно</w:t>
      </w:r>
      <w:proofErr w:type="spellEnd"/>
      <w:r w:rsidRPr="00EE3E86">
        <w:rPr>
          <w:rFonts w:ascii="Times New Roman" w:eastAsia="Times New Roman" w:hAnsi="Times New Roman" w:cs="Times New Roman"/>
          <w:color w:val="000000"/>
          <w:sz w:val="24"/>
          <w:szCs w:val="20"/>
          <w:lang w:eastAsia="ru-RU"/>
        </w:rPr>
        <w:t xml:space="preserve"> химически опасных веществ (АХОВ);</w:t>
      </w:r>
    </w:p>
    <w:p w:rsidR="009841FD" w:rsidRPr="00EE3E86" w:rsidRDefault="009841FD" w:rsidP="009841FD">
      <w:pPr>
        <w:pStyle w:val="aa"/>
        <w:numPr>
          <w:ilvl w:val="0"/>
          <w:numId w:val="20"/>
        </w:numPr>
        <w:overflowPunct w:val="0"/>
        <w:autoSpaceDE w:val="0"/>
        <w:autoSpaceDN w:val="0"/>
        <w:adjustRightInd w:val="0"/>
        <w:spacing w:after="0" w:line="276" w:lineRule="auto"/>
        <w:ind w:left="0" w:firstLine="709"/>
        <w:jc w:val="both"/>
        <w:rPr>
          <w:rFonts w:ascii="Times New Roman" w:eastAsia="Times New Roman" w:hAnsi="Times New Roman" w:cs="Times New Roman"/>
          <w:color w:val="000000"/>
          <w:sz w:val="24"/>
          <w:szCs w:val="20"/>
          <w:lang w:eastAsia="ru-RU"/>
        </w:rPr>
      </w:pPr>
      <w:r w:rsidRPr="00EE3E86">
        <w:rPr>
          <w:rFonts w:ascii="Times New Roman" w:eastAsia="Times New Roman" w:hAnsi="Times New Roman" w:cs="Times New Roman"/>
          <w:color w:val="000000"/>
          <w:sz w:val="24"/>
          <w:szCs w:val="20"/>
          <w:lang w:eastAsia="ru-RU"/>
        </w:rPr>
        <w:t xml:space="preserve">Аварии на </w:t>
      </w:r>
      <w:proofErr w:type="spellStart"/>
      <w:r w:rsidRPr="00EE3E86">
        <w:rPr>
          <w:rFonts w:ascii="Times New Roman" w:eastAsia="Times New Roman" w:hAnsi="Times New Roman" w:cs="Times New Roman"/>
          <w:color w:val="000000"/>
          <w:sz w:val="24"/>
          <w:szCs w:val="20"/>
          <w:lang w:eastAsia="ru-RU"/>
        </w:rPr>
        <w:t>взрыво</w:t>
      </w:r>
      <w:proofErr w:type="spellEnd"/>
      <w:r w:rsidRPr="00EE3E86">
        <w:rPr>
          <w:rFonts w:ascii="Times New Roman" w:eastAsia="Times New Roman" w:hAnsi="Times New Roman" w:cs="Times New Roman"/>
          <w:color w:val="000000"/>
          <w:sz w:val="24"/>
          <w:szCs w:val="20"/>
          <w:lang w:eastAsia="ru-RU"/>
        </w:rPr>
        <w:t>- взрывопожароопасных объектах;</w:t>
      </w:r>
    </w:p>
    <w:p w:rsidR="009841FD" w:rsidRDefault="009841FD" w:rsidP="009841FD">
      <w:pPr>
        <w:pStyle w:val="aa"/>
        <w:numPr>
          <w:ilvl w:val="0"/>
          <w:numId w:val="20"/>
        </w:numPr>
        <w:overflowPunct w:val="0"/>
        <w:autoSpaceDE w:val="0"/>
        <w:autoSpaceDN w:val="0"/>
        <w:adjustRightInd w:val="0"/>
        <w:spacing w:after="0" w:line="276" w:lineRule="auto"/>
        <w:ind w:left="0" w:firstLine="709"/>
        <w:jc w:val="both"/>
        <w:rPr>
          <w:rFonts w:ascii="Times New Roman" w:eastAsia="Times New Roman" w:hAnsi="Times New Roman" w:cs="Times New Roman"/>
          <w:color w:val="000000"/>
          <w:sz w:val="24"/>
          <w:szCs w:val="20"/>
          <w:lang w:eastAsia="ru-RU"/>
        </w:rPr>
      </w:pPr>
      <w:r w:rsidRPr="00EE3E86">
        <w:rPr>
          <w:rFonts w:ascii="Times New Roman" w:eastAsia="Times New Roman" w:hAnsi="Times New Roman" w:cs="Times New Roman"/>
          <w:color w:val="000000"/>
          <w:sz w:val="24"/>
          <w:szCs w:val="20"/>
          <w:lang w:eastAsia="ru-RU"/>
        </w:rPr>
        <w:t>Аварии на коммунальных системах жизнеобеспечения, на электроэнергетических системах.</w:t>
      </w:r>
      <w:bookmarkStart w:id="15" w:name="_Toc144545888"/>
    </w:p>
    <w:p w:rsidR="009841FD" w:rsidRDefault="009841FD" w:rsidP="009841FD">
      <w:pPr>
        <w:overflowPunct w:val="0"/>
        <w:autoSpaceDE w:val="0"/>
        <w:autoSpaceDN w:val="0"/>
        <w:adjustRightInd w:val="0"/>
        <w:spacing w:after="0" w:line="276" w:lineRule="auto"/>
        <w:ind w:left="709"/>
        <w:jc w:val="both"/>
        <w:rPr>
          <w:rFonts w:ascii="Times New Roman" w:eastAsia="Times New Roman" w:hAnsi="Times New Roman" w:cs="Times New Roman"/>
          <w:b/>
          <w:bCs/>
          <w:sz w:val="24"/>
          <w:szCs w:val="28"/>
          <w:lang w:eastAsia="ru-RU"/>
        </w:rPr>
      </w:pPr>
    </w:p>
    <w:p w:rsidR="009841FD" w:rsidRPr="009841FD" w:rsidRDefault="009841FD" w:rsidP="009841FD">
      <w:pPr>
        <w:overflowPunct w:val="0"/>
        <w:autoSpaceDE w:val="0"/>
        <w:autoSpaceDN w:val="0"/>
        <w:adjustRightInd w:val="0"/>
        <w:spacing w:after="0" w:line="276" w:lineRule="auto"/>
        <w:ind w:left="709"/>
        <w:jc w:val="both"/>
        <w:rPr>
          <w:rFonts w:ascii="Times New Roman" w:eastAsia="Times New Roman" w:hAnsi="Times New Roman" w:cs="Times New Roman"/>
          <w:color w:val="000000"/>
          <w:sz w:val="24"/>
          <w:szCs w:val="20"/>
          <w:lang w:eastAsia="ru-RU"/>
        </w:rPr>
      </w:pPr>
      <w:r w:rsidRPr="009841FD">
        <w:rPr>
          <w:rFonts w:ascii="Times New Roman" w:eastAsia="Times New Roman" w:hAnsi="Times New Roman" w:cs="Times New Roman"/>
          <w:b/>
          <w:bCs/>
          <w:sz w:val="24"/>
          <w:szCs w:val="28"/>
          <w:lang w:eastAsia="ru-RU"/>
        </w:rPr>
        <w:t xml:space="preserve">6.2.1 ПРОМЫШЛЕННЫЕ АВАРИИ И КАТАСТРОФЫ </w:t>
      </w:r>
    </w:p>
    <w:p w:rsidR="009841FD" w:rsidRPr="004D4DA9" w:rsidRDefault="009841FD" w:rsidP="009841FD">
      <w:pPr>
        <w:keepNext/>
        <w:keepLines/>
        <w:spacing w:after="300" w:line="276" w:lineRule="auto"/>
        <w:ind w:firstLine="709"/>
        <w:contextualSpacing/>
        <w:jc w:val="both"/>
        <w:outlineLvl w:val="0"/>
        <w:rPr>
          <w:rFonts w:ascii="Cambria" w:eastAsia="Times New Roman" w:hAnsi="Cambria" w:cs="Times New Roman"/>
          <w:b/>
          <w:bCs/>
          <w:sz w:val="24"/>
          <w:szCs w:val="28"/>
          <w:lang w:eastAsia="ru-RU"/>
        </w:rPr>
      </w:pPr>
    </w:p>
    <w:p w:rsidR="009841FD" w:rsidRDefault="009841FD" w:rsidP="009841FD">
      <w:pPr>
        <w:overflowPunct w:val="0"/>
        <w:autoSpaceDE w:val="0"/>
        <w:autoSpaceDN w:val="0"/>
        <w:adjustRightInd w:val="0"/>
        <w:spacing w:after="0" w:line="276" w:lineRule="auto"/>
        <w:ind w:left="709"/>
        <w:jc w:val="both"/>
        <w:rPr>
          <w:rFonts w:ascii="Times New Roman" w:eastAsia="Times New Roman" w:hAnsi="Times New Roman" w:cs="Times New Roman"/>
          <w:b/>
          <w:bCs/>
          <w:sz w:val="24"/>
          <w:szCs w:val="28"/>
          <w:lang w:eastAsia="ru-RU"/>
        </w:rPr>
      </w:pPr>
      <w:r w:rsidRPr="004D4DA9">
        <w:rPr>
          <w:rFonts w:ascii="Times New Roman" w:eastAsia="Times New Roman" w:hAnsi="Times New Roman" w:cs="Times New Roman"/>
          <w:sz w:val="24"/>
          <w:szCs w:val="20"/>
          <w:lang w:eastAsia="ru-RU"/>
        </w:rPr>
        <w:t>Особую опасность представляют пожары и аварии на объектах производственного</w:t>
      </w:r>
    </w:p>
    <w:bookmarkEnd w:id="15"/>
    <w:p w:rsidR="009841FD" w:rsidRPr="004D4DA9" w:rsidRDefault="009841FD" w:rsidP="009841FD">
      <w:pPr>
        <w:spacing w:after="0" w:line="276" w:lineRule="auto"/>
        <w:contextualSpacing/>
        <w:jc w:val="both"/>
        <w:rPr>
          <w:rFonts w:ascii="Times New Roman" w:eastAsia="Times New Roman" w:hAnsi="Times New Roman" w:cs="Times New Roman"/>
          <w:sz w:val="24"/>
          <w:szCs w:val="20"/>
          <w:lang w:eastAsia="ru-RU"/>
        </w:rPr>
      </w:pPr>
      <w:r w:rsidRPr="004D4DA9">
        <w:rPr>
          <w:rFonts w:ascii="Times New Roman" w:eastAsia="Times New Roman" w:hAnsi="Times New Roman" w:cs="Times New Roman"/>
          <w:sz w:val="24"/>
          <w:szCs w:val="20"/>
          <w:lang w:eastAsia="ru-RU"/>
        </w:rPr>
        <w:lastRenderedPageBreak/>
        <w:t xml:space="preserve">назначения и объектах жизнеобеспечения, которые сопряжены с людскими и значительными материальными потерями. </w:t>
      </w:r>
    </w:p>
    <w:p w:rsidR="009841FD" w:rsidRPr="004D4DA9"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4D4DA9">
        <w:rPr>
          <w:rFonts w:ascii="Times New Roman" w:eastAsia="Times New Roman" w:hAnsi="Times New Roman" w:cs="Times New Roman"/>
          <w:sz w:val="24"/>
          <w:szCs w:val="20"/>
          <w:lang w:eastAsia="ru-RU"/>
        </w:rPr>
        <w:t>Опасность чрезвычайных ситуаций техногенного характера для населения и территорий может возникнуть в случае аварий:</w:t>
      </w:r>
    </w:p>
    <w:p w:rsidR="009841FD" w:rsidRPr="004D4DA9"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4D4DA9">
        <w:rPr>
          <w:rFonts w:ascii="Times New Roman" w:eastAsia="Times New Roman" w:hAnsi="Times New Roman" w:cs="Times New Roman"/>
          <w:sz w:val="24"/>
          <w:szCs w:val="20"/>
          <w:lang w:eastAsia="ru-RU"/>
        </w:rPr>
        <w:t xml:space="preserve">- на потенциально опасных объектах, на которых используются, производятся, перерабатываются, хранятся и транспортируются </w:t>
      </w:r>
      <w:proofErr w:type="spellStart"/>
      <w:r w:rsidRPr="004D4DA9">
        <w:rPr>
          <w:rFonts w:ascii="Times New Roman" w:eastAsia="Times New Roman" w:hAnsi="Times New Roman" w:cs="Times New Roman"/>
          <w:sz w:val="24"/>
          <w:szCs w:val="20"/>
          <w:lang w:eastAsia="ru-RU"/>
        </w:rPr>
        <w:t>пожаровзрывоопасные</w:t>
      </w:r>
      <w:proofErr w:type="spellEnd"/>
      <w:r w:rsidRPr="004D4DA9">
        <w:rPr>
          <w:rFonts w:ascii="Times New Roman" w:eastAsia="Times New Roman" w:hAnsi="Times New Roman" w:cs="Times New Roman"/>
          <w:sz w:val="24"/>
          <w:szCs w:val="20"/>
          <w:lang w:eastAsia="ru-RU"/>
        </w:rPr>
        <w:t>, опасные химические  вещества;</w:t>
      </w:r>
    </w:p>
    <w:p w:rsidR="009841FD" w:rsidRPr="004D4DA9"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4D4DA9">
        <w:rPr>
          <w:rFonts w:ascii="Times New Roman" w:eastAsia="Times New Roman" w:hAnsi="Times New Roman" w:cs="Times New Roman"/>
          <w:sz w:val="24"/>
          <w:szCs w:val="20"/>
          <w:lang w:eastAsia="ru-RU"/>
        </w:rPr>
        <w:t>- на установках, складах, хранилищах, инженерных сооружениях и коммуникациях, разрушение (повреждение) которых может привести к нарушению нормальной жизнедеятельности людей (прекращению обеспечения водой, газом, теплом, электроэнергией, затоплению жилых массивов, выходу из строя систем канализации и очистки сточных вод).</w:t>
      </w:r>
    </w:p>
    <w:p w:rsidR="009841FD" w:rsidRPr="004D4DA9"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4D4DA9">
        <w:rPr>
          <w:rFonts w:ascii="Times New Roman" w:eastAsia="Times New Roman" w:hAnsi="Times New Roman" w:cs="Times New Roman"/>
          <w:sz w:val="24"/>
          <w:szCs w:val="20"/>
          <w:lang w:eastAsia="ru-RU"/>
        </w:rPr>
        <w:t>По результатам прогнозирования чрезвычайных ситуаций техногенного характера потенциально опасные объекты подразделяются по степени опасности в зависимости от масштабов возникающих чрезвычайных ситуаций на пять классов:</w:t>
      </w:r>
    </w:p>
    <w:p w:rsidR="009841FD" w:rsidRPr="004D4DA9"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4D4DA9">
        <w:rPr>
          <w:rFonts w:ascii="Times New Roman" w:eastAsia="Times New Roman" w:hAnsi="Times New Roman" w:cs="Times New Roman"/>
          <w:sz w:val="24"/>
          <w:szCs w:val="20"/>
          <w:lang w:eastAsia="ru-RU"/>
        </w:rPr>
        <w:t>1 класс - потенциально опасные объекты, аварии на которых могут являться источниками возникновения федеральных и/или трансграничных чрезвычайных ситуаций;</w:t>
      </w:r>
    </w:p>
    <w:p w:rsidR="009841FD" w:rsidRPr="004D4DA9"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4D4DA9">
        <w:rPr>
          <w:rFonts w:ascii="Times New Roman" w:eastAsia="Times New Roman" w:hAnsi="Times New Roman" w:cs="Times New Roman"/>
          <w:sz w:val="24"/>
          <w:szCs w:val="20"/>
          <w:lang w:eastAsia="ru-RU"/>
        </w:rPr>
        <w:t>2 класс - потенциально опасные объекты, аварии на которых могут являться источниками возникновения региональных чрезвычайных ситуаций;</w:t>
      </w:r>
    </w:p>
    <w:p w:rsidR="009841FD" w:rsidRPr="004D4DA9"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4D4DA9">
        <w:rPr>
          <w:rFonts w:ascii="Times New Roman" w:eastAsia="Times New Roman" w:hAnsi="Times New Roman" w:cs="Times New Roman"/>
          <w:sz w:val="24"/>
          <w:szCs w:val="20"/>
          <w:lang w:eastAsia="ru-RU"/>
        </w:rPr>
        <w:t>3 класс - потенциально опасные объекты, аварии на которых могут являться источниками возникновения территориальных чрезвычайных ситуаций;</w:t>
      </w:r>
    </w:p>
    <w:p w:rsidR="009841FD" w:rsidRPr="004D4DA9"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4D4DA9">
        <w:rPr>
          <w:rFonts w:ascii="Times New Roman" w:eastAsia="Times New Roman" w:hAnsi="Times New Roman" w:cs="Times New Roman"/>
          <w:sz w:val="24"/>
          <w:szCs w:val="20"/>
          <w:lang w:eastAsia="ru-RU"/>
        </w:rPr>
        <w:t>4 класс - потенциально опасные объекты, аварии на которых могут являться источниками возникновения местных чрезвычайных ситуаций;</w:t>
      </w:r>
    </w:p>
    <w:p w:rsidR="009841FD" w:rsidRPr="004D4DA9"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4D4DA9">
        <w:rPr>
          <w:rFonts w:ascii="Times New Roman" w:eastAsia="Times New Roman" w:hAnsi="Times New Roman" w:cs="Times New Roman"/>
          <w:sz w:val="24"/>
          <w:szCs w:val="20"/>
          <w:lang w:eastAsia="ru-RU"/>
        </w:rPr>
        <w:t>5 класс - потенциально опасные объекты, аварии на которых могут являться источниками возникновения локальных чрезвычайных ситуаций.</w:t>
      </w:r>
    </w:p>
    <w:p w:rsidR="009841FD" w:rsidRPr="004D4DA9"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4D4DA9">
        <w:rPr>
          <w:rFonts w:ascii="Times New Roman" w:eastAsia="Times New Roman" w:hAnsi="Times New Roman" w:cs="Times New Roman"/>
          <w:sz w:val="24"/>
          <w:szCs w:val="20"/>
          <w:lang w:eastAsia="ru-RU"/>
        </w:rPr>
        <w:t>Отнесение потенциально опасных объектов к классам опасности осуществляется комиссиями, формируемыми органами исполнительной власти субъектов Российской Федерации. В состав комиссии включаются представители органов управления по делам гражданской обороны и чрезвычайным ситуациям и специально уполномоченных органов в области промышленной, экологической, санитарно-эпидемиологической безопасности, федеральных министерств и иных федеральных органов исполнительной власти, специализированных организаций.</w:t>
      </w:r>
    </w:p>
    <w:p w:rsidR="009841FD" w:rsidRPr="004D4DA9"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4D4DA9">
        <w:rPr>
          <w:rFonts w:ascii="Times New Roman" w:eastAsia="Times New Roman" w:hAnsi="Times New Roman" w:cs="Times New Roman"/>
          <w:sz w:val="24"/>
          <w:szCs w:val="20"/>
          <w:lang w:eastAsia="ru-RU"/>
        </w:rPr>
        <w:t>Организация прогнозирования техногенных чрезвычайных ситуаций осуществляется на основе представляемой информации обо всех имеющихся в регионе потенциально опасных объектах.</w:t>
      </w:r>
    </w:p>
    <w:p w:rsidR="009841FD" w:rsidRPr="004D4DA9"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4D4DA9">
        <w:rPr>
          <w:rFonts w:ascii="Times New Roman" w:eastAsia="Times New Roman" w:hAnsi="Times New Roman" w:cs="Times New Roman"/>
          <w:sz w:val="24"/>
          <w:szCs w:val="20"/>
          <w:lang w:eastAsia="ru-RU"/>
        </w:rPr>
        <w:t>Результаты прогнозирования чрезвычайных ситуаций техногенного характера учитываются при решении вопросов проектирования, строительства, эксплуатации и выводе из эксплуатации объектов, выдаче разрешений и лицензий на виды деятельности, связанные с повышенной опасностью.</w:t>
      </w:r>
    </w:p>
    <w:p w:rsidR="009841FD" w:rsidRPr="004D4DA9"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4D4DA9">
        <w:rPr>
          <w:rFonts w:ascii="Times New Roman" w:eastAsia="Times New Roman" w:hAnsi="Times New Roman" w:cs="Times New Roman"/>
          <w:sz w:val="24"/>
          <w:szCs w:val="20"/>
          <w:lang w:eastAsia="ru-RU"/>
        </w:rPr>
        <w:t xml:space="preserve">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w:t>
      </w:r>
      <w:r w:rsidRPr="004D4DA9">
        <w:rPr>
          <w:rFonts w:ascii="Times New Roman" w:eastAsia="Times New Roman" w:hAnsi="Times New Roman" w:cs="Times New Roman"/>
          <w:sz w:val="24"/>
          <w:szCs w:val="20"/>
          <w:lang w:eastAsia="ru-RU"/>
        </w:rPr>
        <w:lastRenderedPageBreak/>
        <w:t>случайна и имеет четко выраженную закономерность, что связано с комплексом природных условий.</w:t>
      </w:r>
    </w:p>
    <w:p w:rsidR="009841FD" w:rsidRPr="004D4DA9"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4D4DA9">
        <w:rPr>
          <w:rFonts w:ascii="Times New Roman" w:eastAsia="Times New Roman" w:hAnsi="Times New Roman" w:cs="Times New Roman"/>
          <w:sz w:val="24"/>
          <w:szCs w:val="20"/>
          <w:lang w:eastAsia="ru-RU"/>
        </w:rPr>
        <w:t xml:space="preserve"> Различают техногенные чрезвычайные ситуации по месту их возникновения и по характеру основных поражающих факторов источника чрезвычайной ситуации. </w:t>
      </w:r>
    </w:p>
    <w:p w:rsidR="009841FD" w:rsidRPr="004D4DA9" w:rsidRDefault="009841FD" w:rsidP="009841FD">
      <w:pPr>
        <w:spacing w:after="0" w:line="276" w:lineRule="auto"/>
        <w:ind w:firstLine="709"/>
        <w:contextualSpacing/>
        <w:jc w:val="both"/>
        <w:rPr>
          <w:rFonts w:ascii="Times New Roman" w:eastAsia="Times New Roman" w:hAnsi="Times New Roman" w:cs="Times New Roman"/>
          <w:sz w:val="24"/>
          <w:szCs w:val="20"/>
          <w:lang w:eastAsia="ru-RU"/>
        </w:rPr>
      </w:pPr>
      <w:r w:rsidRPr="004D4DA9">
        <w:rPr>
          <w:rFonts w:ascii="Times New Roman" w:eastAsia="Times New Roman" w:hAnsi="Times New Roman" w:cs="Times New Roman"/>
          <w:sz w:val="24"/>
          <w:szCs w:val="20"/>
          <w:lang w:eastAsia="ru-RU"/>
        </w:rPr>
        <w:t xml:space="preserve">Потенциально-опасными объектами, негативно влияющими на окружающую среду и создающими возможные чрезвычайные ситуации, на территории </w:t>
      </w:r>
      <w:proofErr w:type="spellStart"/>
      <w:r w:rsidR="00ED7552">
        <w:rPr>
          <w:rFonts w:ascii="Times New Roman" w:eastAsia="Times New Roman" w:hAnsi="Times New Roman" w:cs="Times New Roman"/>
          <w:sz w:val="24"/>
          <w:szCs w:val="20"/>
          <w:lang w:eastAsia="ru-RU"/>
        </w:rPr>
        <w:t>Силинского</w:t>
      </w:r>
      <w:proofErr w:type="spellEnd"/>
      <w:r w:rsidRPr="004D4DA9">
        <w:rPr>
          <w:rFonts w:ascii="Times New Roman" w:eastAsia="Times New Roman" w:hAnsi="Times New Roman" w:cs="Times New Roman"/>
          <w:sz w:val="24"/>
          <w:szCs w:val="20"/>
          <w:lang w:eastAsia="ru-RU"/>
        </w:rPr>
        <w:t xml:space="preserve"> сельского поселения являются:</w:t>
      </w:r>
    </w:p>
    <w:p w:rsidR="009841FD" w:rsidRPr="004D4DA9" w:rsidRDefault="009841FD" w:rsidP="009841FD">
      <w:pPr>
        <w:spacing w:after="0" w:line="276" w:lineRule="auto"/>
        <w:ind w:firstLine="709"/>
        <w:contextualSpacing/>
        <w:jc w:val="both"/>
        <w:rPr>
          <w:rFonts w:ascii="Times New Roman" w:eastAsia="Times New Roman" w:hAnsi="Times New Roman" w:cs="Times New Roman"/>
          <w:sz w:val="24"/>
          <w:szCs w:val="24"/>
          <w:lang w:eastAsia="ru-RU"/>
        </w:rPr>
      </w:pPr>
      <w:r w:rsidRPr="004D4DA9">
        <w:rPr>
          <w:rFonts w:ascii="Times New Roman" w:eastAsia="Times New Roman" w:hAnsi="Times New Roman" w:cs="Times New Roman"/>
          <w:sz w:val="24"/>
          <w:szCs w:val="24"/>
          <w:lang w:eastAsia="ru-RU"/>
        </w:rPr>
        <w:t>- химически опасные объекты – объекты, на которых хранят, перерабатывают,  используют или транспортируют опасные химические вещества, при аварии на которых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w:t>
      </w:r>
    </w:p>
    <w:p w:rsidR="009841FD" w:rsidRPr="004D4DA9" w:rsidRDefault="009841FD" w:rsidP="009841FD">
      <w:pPr>
        <w:spacing w:after="0" w:line="276" w:lineRule="auto"/>
        <w:ind w:firstLine="709"/>
        <w:contextualSpacing/>
        <w:jc w:val="both"/>
        <w:rPr>
          <w:rFonts w:ascii="Times New Roman" w:eastAsia="Times New Roman" w:hAnsi="Times New Roman" w:cs="Times New Roman"/>
          <w:sz w:val="24"/>
          <w:szCs w:val="24"/>
          <w:lang w:eastAsia="ru-RU"/>
        </w:rPr>
      </w:pPr>
      <w:r w:rsidRPr="004D4DA9">
        <w:rPr>
          <w:rFonts w:ascii="Times New Roman" w:eastAsia="Times New Roman" w:hAnsi="Times New Roman" w:cs="Times New Roman"/>
          <w:sz w:val="24"/>
          <w:szCs w:val="24"/>
          <w:lang w:eastAsia="ru-RU"/>
        </w:rPr>
        <w:t xml:space="preserve">- </w:t>
      </w:r>
      <w:proofErr w:type="spellStart"/>
      <w:r w:rsidRPr="004D4DA9">
        <w:rPr>
          <w:rFonts w:ascii="Times New Roman" w:eastAsia="Times New Roman" w:hAnsi="Times New Roman" w:cs="Times New Roman"/>
          <w:sz w:val="24"/>
          <w:szCs w:val="24"/>
          <w:lang w:eastAsia="ru-RU"/>
        </w:rPr>
        <w:t>пожаровзрывоопасные</w:t>
      </w:r>
      <w:proofErr w:type="spellEnd"/>
      <w:r w:rsidRPr="004D4DA9">
        <w:rPr>
          <w:rFonts w:ascii="Times New Roman" w:eastAsia="Times New Roman" w:hAnsi="Times New Roman" w:cs="Times New Roman"/>
          <w:sz w:val="24"/>
          <w:szCs w:val="24"/>
          <w:lang w:eastAsia="ru-RU"/>
        </w:rPr>
        <w:t xml:space="preserve"> объекты, т.е. объекты, на которых производят, используют, перерабатывают, хранят или транспортируют легко-воспламеняющие и </w:t>
      </w:r>
      <w:proofErr w:type="spellStart"/>
      <w:r w:rsidRPr="004D4DA9">
        <w:rPr>
          <w:rFonts w:ascii="Times New Roman" w:eastAsia="Times New Roman" w:hAnsi="Times New Roman" w:cs="Times New Roman"/>
          <w:sz w:val="24"/>
          <w:szCs w:val="24"/>
          <w:lang w:eastAsia="ru-RU"/>
        </w:rPr>
        <w:t>пожаровзрывоопасные</w:t>
      </w:r>
      <w:proofErr w:type="spellEnd"/>
      <w:r w:rsidRPr="004D4DA9">
        <w:rPr>
          <w:rFonts w:ascii="Times New Roman" w:eastAsia="Times New Roman" w:hAnsi="Times New Roman" w:cs="Times New Roman"/>
          <w:sz w:val="24"/>
          <w:szCs w:val="24"/>
          <w:lang w:eastAsia="ru-RU"/>
        </w:rPr>
        <w:t xml:space="preserve"> вещества, создающие реальную угрозу возникновения техногенной чрезвычайной ситуации</w:t>
      </w:r>
    </w:p>
    <w:p w:rsidR="009841FD" w:rsidRPr="004D4DA9" w:rsidRDefault="009841FD" w:rsidP="009841FD">
      <w:pPr>
        <w:spacing w:after="0" w:line="276" w:lineRule="auto"/>
        <w:ind w:firstLine="709"/>
        <w:contextualSpacing/>
        <w:jc w:val="both"/>
        <w:rPr>
          <w:rFonts w:ascii="Times New Roman" w:eastAsia="Times New Roman" w:hAnsi="Times New Roman" w:cs="Times New Roman"/>
          <w:i/>
          <w:sz w:val="24"/>
          <w:szCs w:val="24"/>
          <w:lang w:eastAsia="ru-RU"/>
        </w:rPr>
      </w:pPr>
      <w:bookmarkStart w:id="16" w:name="_Toc286845508"/>
      <w:r w:rsidRPr="004D4DA9">
        <w:rPr>
          <w:rFonts w:ascii="Times New Roman" w:eastAsia="Times New Roman" w:hAnsi="Times New Roman" w:cs="Times New Roman"/>
          <w:i/>
          <w:sz w:val="24"/>
          <w:szCs w:val="24"/>
          <w:lang w:eastAsia="ru-RU"/>
        </w:rPr>
        <w:t>Опасности, обусловленные авариями на химически опасных объектах</w:t>
      </w:r>
      <w:bookmarkEnd w:id="16"/>
      <w:r w:rsidRPr="004D4DA9">
        <w:rPr>
          <w:rFonts w:ascii="Times New Roman" w:eastAsia="Times New Roman" w:hAnsi="Times New Roman" w:cs="Times New Roman"/>
          <w:i/>
          <w:sz w:val="24"/>
          <w:szCs w:val="24"/>
          <w:lang w:eastAsia="ru-RU"/>
        </w:rPr>
        <w:t>.</w:t>
      </w:r>
    </w:p>
    <w:p w:rsidR="009841FD" w:rsidRPr="004D4DA9" w:rsidRDefault="009841FD" w:rsidP="009841FD">
      <w:pPr>
        <w:spacing w:after="0" w:line="276" w:lineRule="auto"/>
        <w:ind w:firstLine="709"/>
        <w:contextualSpacing/>
        <w:jc w:val="both"/>
        <w:rPr>
          <w:rFonts w:ascii="Times New Roman" w:eastAsia="Times New Roman" w:hAnsi="Times New Roman" w:cs="Times New Roman"/>
          <w:sz w:val="24"/>
          <w:szCs w:val="24"/>
          <w:lang w:eastAsia="ru-RU"/>
        </w:rPr>
      </w:pPr>
      <w:r w:rsidRPr="004D4DA9">
        <w:rPr>
          <w:rFonts w:ascii="Times New Roman" w:eastAsia="Times New Roman" w:hAnsi="Times New Roman" w:cs="Times New Roman"/>
          <w:sz w:val="24"/>
          <w:szCs w:val="24"/>
          <w:lang w:eastAsia="ru-RU"/>
        </w:rPr>
        <w:t xml:space="preserve">К числу взрывопожароопасных объектов относятся предприятия и объекты производящие, использующие, хранящие или транспортирующие горючие и взрывоопасные вещества: предприятия химической, газовой, нефтеперерабатывающей, целлюлозно-бумажной, пищевой, лакокрасочной промышленности, все виды транспорта, перевозящего взрывопожароопасные вещества, топливозаправочные станции, газо- и </w:t>
      </w:r>
      <w:proofErr w:type="spellStart"/>
      <w:r w:rsidRPr="004D4DA9">
        <w:rPr>
          <w:rFonts w:ascii="Times New Roman" w:eastAsia="Times New Roman" w:hAnsi="Times New Roman" w:cs="Times New Roman"/>
          <w:sz w:val="24"/>
          <w:szCs w:val="24"/>
          <w:lang w:eastAsia="ru-RU"/>
        </w:rPr>
        <w:t>нефте</w:t>
      </w:r>
      <w:proofErr w:type="spellEnd"/>
      <w:r w:rsidRPr="004D4DA9">
        <w:rPr>
          <w:rFonts w:ascii="Times New Roman" w:eastAsia="Times New Roman" w:hAnsi="Times New Roman" w:cs="Times New Roman"/>
          <w:sz w:val="24"/>
          <w:szCs w:val="24"/>
          <w:lang w:eastAsia="ru-RU"/>
        </w:rPr>
        <w:t xml:space="preserve">- и продуктопроводы. Чаще всего непосредственными причинами возникновения пожара служат замыкания в электропроводках, утечка газа и его взрыв, неисправность отопительных систем, емкостей с легковоспламеняющимися жидкостями. При пожарах полностью или частично </w:t>
      </w:r>
      <w:proofErr w:type="gramStart"/>
      <w:r w:rsidRPr="004D4DA9">
        <w:rPr>
          <w:rFonts w:ascii="Times New Roman" w:eastAsia="Times New Roman" w:hAnsi="Times New Roman" w:cs="Times New Roman"/>
          <w:sz w:val="24"/>
          <w:szCs w:val="24"/>
          <w:lang w:eastAsia="ru-RU"/>
        </w:rPr>
        <w:t>уничтожаются</w:t>
      </w:r>
      <w:proofErr w:type="gramEnd"/>
      <w:r w:rsidRPr="004D4DA9">
        <w:rPr>
          <w:rFonts w:ascii="Times New Roman" w:eastAsia="Times New Roman" w:hAnsi="Times New Roman" w:cs="Times New Roman"/>
          <w:sz w:val="24"/>
          <w:szCs w:val="24"/>
          <w:lang w:eastAsia="ru-RU"/>
        </w:rPr>
        <w:t xml:space="preserve"> или выходят из строя здания, сооружения, различное технологическое оборудование и транспортные средства. </w:t>
      </w:r>
    </w:p>
    <w:p w:rsidR="009841FD" w:rsidRPr="004D4DA9" w:rsidRDefault="009841FD" w:rsidP="009841FD">
      <w:pPr>
        <w:spacing w:after="0" w:line="276" w:lineRule="auto"/>
        <w:ind w:firstLine="709"/>
        <w:contextualSpacing/>
        <w:jc w:val="both"/>
        <w:rPr>
          <w:rFonts w:ascii="Times New Roman" w:eastAsia="Times New Roman" w:hAnsi="Times New Roman" w:cs="Times New Roman"/>
          <w:sz w:val="24"/>
          <w:szCs w:val="24"/>
          <w:lang w:eastAsia="ru-RU"/>
        </w:rPr>
      </w:pPr>
      <w:r w:rsidRPr="004D4DA9">
        <w:rPr>
          <w:rFonts w:ascii="Times New Roman" w:eastAsia="Times New Roman" w:hAnsi="Times New Roman" w:cs="Times New Roman"/>
          <w:sz w:val="24"/>
          <w:szCs w:val="24"/>
          <w:lang w:eastAsia="ru-RU"/>
        </w:rPr>
        <w:t>Для предотвращения ЧС проектом определены общие организационные мероприятия:</w:t>
      </w:r>
    </w:p>
    <w:p w:rsidR="009841FD" w:rsidRPr="004D4DA9" w:rsidRDefault="009841FD" w:rsidP="009841FD">
      <w:pPr>
        <w:spacing w:after="0" w:line="276" w:lineRule="auto"/>
        <w:ind w:firstLine="709"/>
        <w:contextualSpacing/>
        <w:jc w:val="both"/>
        <w:rPr>
          <w:rFonts w:ascii="Times New Roman" w:eastAsia="Times New Roman" w:hAnsi="Times New Roman" w:cs="Times New Roman"/>
          <w:sz w:val="24"/>
          <w:szCs w:val="24"/>
          <w:lang w:eastAsia="ru-RU"/>
        </w:rPr>
      </w:pPr>
      <w:r w:rsidRPr="004D4DA9">
        <w:rPr>
          <w:rFonts w:ascii="Times New Roman" w:eastAsia="Times New Roman" w:hAnsi="Times New Roman" w:cs="Times New Roman"/>
          <w:sz w:val="24"/>
          <w:szCs w:val="24"/>
          <w:lang w:eastAsia="ru-RU"/>
        </w:rPr>
        <w:t xml:space="preserve">- совершенствование службы оповещения работников </w:t>
      </w:r>
      <w:proofErr w:type="spellStart"/>
      <w:r w:rsidRPr="004D4DA9">
        <w:rPr>
          <w:rFonts w:ascii="Times New Roman" w:eastAsia="Times New Roman" w:hAnsi="Times New Roman" w:cs="Times New Roman"/>
          <w:sz w:val="24"/>
          <w:szCs w:val="24"/>
          <w:lang w:eastAsia="ru-RU"/>
        </w:rPr>
        <w:t>взрыво</w:t>
      </w:r>
      <w:proofErr w:type="spellEnd"/>
      <w:r w:rsidRPr="004D4DA9">
        <w:rPr>
          <w:rFonts w:ascii="Times New Roman" w:eastAsia="Times New Roman" w:hAnsi="Times New Roman" w:cs="Times New Roman"/>
          <w:sz w:val="24"/>
          <w:szCs w:val="24"/>
          <w:lang w:eastAsia="ru-RU"/>
        </w:rPr>
        <w:t>-, пожароопасных</w:t>
      </w:r>
    </w:p>
    <w:p w:rsidR="009841FD" w:rsidRPr="004D4DA9" w:rsidRDefault="009841FD" w:rsidP="009841FD">
      <w:pPr>
        <w:spacing w:after="0" w:line="276" w:lineRule="auto"/>
        <w:contextualSpacing/>
        <w:jc w:val="both"/>
        <w:rPr>
          <w:rFonts w:ascii="Times New Roman" w:eastAsia="Times New Roman" w:hAnsi="Times New Roman" w:cs="Times New Roman"/>
          <w:sz w:val="24"/>
          <w:szCs w:val="24"/>
          <w:lang w:eastAsia="ru-RU"/>
        </w:rPr>
      </w:pPr>
      <w:r w:rsidRPr="004D4DA9">
        <w:rPr>
          <w:rFonts w:ascii="Times New Roman" w:eastAsia="Times New Roman" w:hAnsi="Times New Roman" w:cs="Times New Roman"/>
          <w:sz w:val="24"/>
          <w:szCs w:val="24"/>
          <w:lang w:eastAsia="ru-RU"/>
        </w:rPr>
        <w:t>предприяти</w:t>
      </w:r>
      <w:r>
        <w:rPr>
          <w:rFonts w:ascii="Times New Roman" w:eastAsia="Times New Roman" w:hAnsi="Times New Roman" w:cs="Times New Roman"/>
          <w:sz w:val="24"/>
          <w:szCs w:val="24"/>
          <w:lang w:eastAsia="ru-RU"/>
        </w:rPr>
        <w:t>й</w:t>
      </w:r>
      <w:r w:rsidRPr="004D4DA9">
        <w:rPr>
          <w:rFonts w:ascii="Times New Roman" w:eastAsia="Times New Roman" w:hAnsi="Times New Roman" w:cs="Times New Roman"/>
          <w:sz w:val="24"/>
          <w:szCs w:val="24"/>
          <w:lang w:eastAsia="ru-RU"/>
        </w:rPr>
        <w:t xml:space="preserve"> и  населения прилегающих районов  о  создавшейся  ЧС  и    необходимых</w:t>
      </w:r>
    </w:p>
    <w:p w:rsidR="009841FD" w:rsidRPr="004D4DA9" w:rsidRDefault="009841FD" w:rsidP="009841FD">
      <w:pPr>
        <w:spacing w:after="0" w:line="276" w:lineRule="auto"/>
        <w:jc w:val="both"/>
        <w:rPr>
          <w:rFonts w:ascii="Times New Roman" w:eastAsia="Times New Roman" w:hAnsi="Times New Roman" w:cs="Times New Roman"/>
          <w:sz w:val="24"/>
          <w:szCs w:val="20"/>
          <w:lang w:eastAsia="ru-RU"/>
        </w:rPr>
      </w:pPr>
      <w:r w:rsidRPr="004D4DA9">
        <w:rPr>
          <w:rFonts w:ascii="Times New Roman" w:eastAsia="Times New Roman" w:hAnsi="Times New Roman" w:cs="Times New Roman"/>
          <w:sz w:val="24"/>
          <w:szCs w:val="20"/>
          <w:lang w:eastAsia="ru-RU"/>
        </w:rPr>
        <w:t>действиях работников и населения.</w:t>
      </w:r>
    </w:p>
    <w:p w:rsidR="009841FD" w:rsidRPr="004D4DA9"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4D4DA9">
        <w:rPr>
          <w:rFonts w:ascii="Times New Roman" w:eastAsia="Times New Roman" w:hAnsi="Times New Roman" w:cs="Times New Roman"/>
          <w:sz w:val="24"/>
          <w:szCs w:val="20"/>
          <w:lang w:eastAsia="ru-RU"/>
        </w:rPr>
        <w:t xml:space="preserve">- содержание в полной готовности поддонов и </w:t>
      </w:r>
      <w:proofErr w:type="spellStart"/>
      <w:r w:rsidRPr="004D4DA9">
        <w:rPr>
          <w:rFonts w:ascii="Times New Roman" w:eastAsia="Times New Roman" w:hAnsi="Times New Roman" w:cs="Times New Roman"/>
          <w:sz w:val="24"/>
          <w:szCs w:val="20"/>
          <w:lang w:eastAsia="ru-RU"/>
        </w:rPr>
        <w:t>обваловок</w:t>
      </w:r>
      <w:proofErr w:type="spellEnd"/>
      <w:r w:rsidRPr="004D4DA9">
        <w:rPr>
          <w:rFonts w:ascii="Times New Roman" w:eastAsia="Times New Roman" w:hAnsi="Times New Roman" w:cs="Times New Roman"/>
          <w:sz w:val="24"/>
          <w:szCs w:val="20"/>
          <w:lang w:eastAsia="ru-RU"/>
        </w:rPr>
        <w:t xml:space="preserve"> емкостей, содержащих ЛВЖ;</w:t>
      </w:r>
    </w:p>
    <w:p w:rsidR="009841FD" w:rsidRPr="004D4DA9"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4D4DA9">
        <w:rPr>
          <w:rFonts w:ascii="Times New Roman" w:eastAsia="Times New Roman" w:hAnsi="Times New Roman" w:cs="Times New Roman"/>
          <w:sz w:val="24"/>
          <w:szCs w:val="20"/>
          <w:lang w:eastAsia="ru-RU"/>
        </w:rPr>
        <w:t>- точное выполнение плана-графика предупредительных ремонтов и профилактических работ, соблюдение их объемов и правил проведения;</w:t>
      </w:r>
    </w:p>
    <w:p w:rsidR="009841FD" w:rsidRPr="004D4DA9"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4D4DA9">
        <w:rPr>
          <w:rFonts w:ascii="Times New Roman" w:eastAsia="Times New Roman" w:hAnsi="Times New Roman" w:cs="Times New Roman"/>
          <w:sz w:val="24"/>
          <w:szCs w:val="20"/>
          <w:lang w:eastAsia="ru-RU"/>
        </w:rPr>
        <w:t>- регулярная проверка соблюдения действующих норм и правил по промышленной безопасности;</w:t>
      </w:r>
    </w:p>
    <w:p w:rsidR="009841FD" w:rsidRPr="004D4DA9"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4D4DA9">
        <w:rPr>
          <w:rFonts w:ascii="Times New Roman" w:eastAsia="Times New Roman" w:hAnsi="Times New Roman" w:cs="Times New Roman"/>
          <w:sz w:val="24"/>
          <w:szCs w:val="20"/>
          <w:lang w:eastAsia="ru-RU"/>
        </w:rPr>
        <w:t>- регулярное проведение тренировок по отработке действий всего персонала предприятия в случае ЧС.</w:t>
      </w:r>
    </w:p>
    <w:p w:rsidR="009841FD" w:rsidRPr="004D4DA9"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4D4DA9">
        <w:rPr>
          <w:rFonts w:ascii="Times New Roman" w:eastAsia="Times New Roman" w:hAnsi="Times New Roman" w:cs="Times New Roman"/>
          <w:sz w:val="24"/>
          <w:szCs w:val="20"/>
          <w:lang w:eastAsia="ru-RU"/>
        </w:rPr>
        <w:t>При аварии на ХОО или при его разрушении АХОВ выходят в окружающую среду в количествах, достаточных для массового поражения людей и животных, образуются зоны и очаги химического заражения.</w:t>
      </w:r>
    </w:p>
    <w:p w:rsidR="009841FD" w:rsidRPr="004D4DA9" w:rsidRDefault="009841FD" w:rsidP="009841FD">
      <w:pPr>
        <w:spacing w:after="0" w:line="276" w:lineRule="auto"/>
        <w:ind w:firstLine="709"/>
        <w:jc w:val="both"/>
        <w:rPr>
          <w:rFonts w:ascii="Times New Roman" w:eastAsia="Times New Roman" w:hAnsi="Times New Roman" w:cs="Times New Roman"/>
          <w:i/>
          <w:sz w:val="24"/>
          <w:szCs w:val="20"/>
          <w:lang w:eastAsia="ru-RU"/>
        </w:rPr>
      </w:pPr>
      <w:r w:rsidRPr="004D4DA9">
        <w:rPr>
          <w:rFonts w:ascii="Times New Roman" w:eastAsia="Times New Roman" w:hAnsi="Times New Roman" w:cs="Times New Roman"/>
          <w:i/>
          <w:sz w:val="24"/>
          <w:szCs w:val="20"/>
          <w:lang w:eastAsia="ru-RU"/>
        </w:rPr>
        <w:t xml:space="preserve">Опасности, обусловленные авариями на </w:t>
      </w:r>
      <w:proofErr w:type="spellStart"/>
      <w:r w:rsidRPr="004D4DA9">
        <w:rPr>
          <w:rFonts w:ascii="Times New Roman" w:eastAsia="Times New Roman" w:hAnsi="Times New Roman" w:cs="Times New Roman"/>
          <w:i/>
          <w:sz w:val="24"/>
          <w:szCs w:val="20"/>
          <w:lang w:eastAsia="ru-RU"/>
        </w:rPr>
        <w:t>радиационноопасных</w:t>
      </w:r>
      <w:proofErr w:type="spellEnd"/>
      <w:r w:rsidRPr="004D4DA9">
        <w:rPr>
          <w:rFonts w:ascii="Times New Roman" w:eastAsia="Times New Roman" w:hAnsi="Times New Roman" w:cs="Times New Roman"/>
          <w:i/>
          <w:sz w:val="24"/>
          <w:szCs w:val="20"/>
          <w:lang w:eastAsia="ru-RU"/>
        </w:rPr>
        <w:t xml:space="preserve">  объектах.</w:t>
      </w:r>
    </w:p>
    <w:p w:rsidR="009841FD" w:rsidRPr="004D4DA9"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4D4DA9">
        <w:rPr>
          <w:rFonts w:ascii="Times New Roman" w:eastAsia="Times New Roman" w:hAnsi="Times New Roman" w:cs="Times New Roman"/>
          <w:sz w:val="24"/>
          <w:szCs w:val="20"/>
          <w:lang w:eastAsia="ru-RU"/>
        </w:rPr>
        <w:lastRenderedPageBreak/>
        <w:t xml:space="preserve">Ядерно-, радиационно-, и биологически-опасные объекты, аварии на которых могут представлять угрозу возникновения ЧС, на территории </w:t>
      </w:r>
      <w:proofErr w:type="spellStart"/>
      <w:r>
        <w:rPr>
          <w:rFonts w:ascii="Times New Roman" w:eastAsia="Times New Roman" w:hAnsi="Times New Roman" w:cs="Times New Roman"/>
          <w:sz w:val="24"/>
          <w:szCs w:val="20"/>
          <w:lang w:eastAsia="ru-RU"/>
        </w:rPr>
        <w:t>Силинского</w:t>
      </w:r>
      <w:proofErr w:type="spellEnd"/>
      <w:r w:rsidRPr="004D4DA9">
        <w:rPr>
          <w:rFonts w:ascii="Times New Roman" w:eastAsia="Times New Roman" w:hAnsi="Times New Roman" w:cs="Times New Roman"/>
          <w:sz w:val="24"/>
          <w:szCs w:val="20"/>
          <w:lang w:eastAsia="ru-RU"/>
        </w:rPr>
        <w:t xml:space="preserve"> сельского поселения отсутствуют. </w:t>
      </w:r>
    </w:p>
    <w:p w:rsidR="00556B8B" w:rsidRDefault="00556B8B" w:rsidP="009841FD">
      <w:pPr>
        <w:overflowPunct w:val="0"/>
        <w:autoSpaceDE w:val="0"/>
        <w:autoSpaceDN w:val="0"/>
        <w:adjustRightInd w:val="0"/>
        <w:spacing w:after="0" w:line="360" w:lineRule="auto"/>
        <w:ind w:firstLine="709"/>
        <w:jc w:val="both"/>
        <w:rPr>
          <w:rFonts w:ascii="Times New Roman" w:eastAsia="Times New Roman" w:hAnsi="Times New Roman" w:cs="Times New Roman"/>
          <w:bCs/>
          <w:color w:val="000000"/>
          <w:sz w:val="24"/>
          <w:szCs w:val="24"/>
          <w:lang w:eastAsia="ru-RU"/>
        </w:rPr>
      </w:pPr>
    </w:p>
    <w:p w:rsidR="009841FD" w:rsidRPr="009841FD" w:rsidRDefault="009841FD" w:rsidP="009841FD">
      <w:pPr>
        <w:keepNext/>
        <w:keepLines/>
        <w:spacing w:after="300" w:line="276" w:lineRule="auto"/>
        <w:ind w:firstLine="709"/>
        <w:contextualSpacing/>
        <w:jc w:val="both"/>
        <w:outlineLvl w:val="0"/>
        <w:rPr>
          <w:rFonts w:ascii="Times New Roman" w:eastAsia="Times New Roman" w:hAnsi="Times New Roman" w:cs="Times New Roman"/>
          <w:b/>
          <w:bCs/>
          <w:sz w:val="24"/>
          <w:szCs w:val="28"/>
          <w:lang w:eastAsia="ru-RU"/>
        </w:rPr>
      </w:pPr>
      <w:bookmarkStart w:id="17" w:name="_Toc282535546"/>
      <w:bookmarkStart w:id="18" w:name="_Toc286845502"/>
      <w:bookmarkStart w:id="19" w:name="_Toc144545889"/>
      <w:r w:rsidRPr="009841FD">
        <w:rPr>
          <w:rFonts w:ascii="Times New Roman" w:eastAsia="Times New Roman" w:hAnsi="Times New Roman" w:cs="Times New Roman"/>
          <w:b/>
          <w:bCs/>
          <w:sz w:val="24"/>
          <w:szCs w:val="28"/>
          <w:lang w:eastAsia="ru-RU"/>
        </w:rPr>
        <w:t>6.2.2</w:t>
      </w:r>
      <w:bookmarkEnd w:id="17"/>
      <w:bookmarkEnd w:id="18"/>
      <w:r w:rsidRPr="009841FD">
        <w:rPr>
          <w:rFonts w:ascii="Times New Roman" w:eastAsia="Times New Roman" w:hAnsi="Times New Roman" w:cs="Times New Roman"/>
          <w:b/>
          <w:bCs/>
          <w:sz w:val="24"/>
          <w:szCs w:val="28"/>
          <w:lang w:eastAsia="ru-RU"/>
        </w:rPr>
        <w:t xml:space="preserve"> ОПАСТНОСТИ, ОБУСЛОВЛЕННЫЕ ТРАНСПОРТНЫМИ АВАРИЯМИ</w:t>
      </w:r>
      <w:bookmarkEnd w:id="19"/>
    </w:p>
    <w:p w:rsidR="009841FD" w:rsidRPr="009841FD" w:rsidRDefault="009841FD" w:rsidP="009841FD">
      <w:pPr>
        <w:keepNext/>
        <w:keepLines/>
        <w:spacing w:after="300" w:line="276" w:lineRule="auto"/>
        <w:ind w:firstLine="709"/>
        <w:contextualSpacing/>
        <w:jc w:val="both"/>
        <w:outlineLvl w:val="0"/>
        <w:rPr>
          <w:rFonts w:ascii="Cambria" w:eastAsia="Times New Roman" w:hAnsi="Cambria" w:cs="Times New Roman"/>
          <w:b/>
          <w:bCs/>
          <w:sz w:val="24"/>
          <w:szCs w:val="28"/>
          <w:lang w:eastAsia="ru-RU"/>
        </w:rPr>
      </w:pP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proofErr w:type="spellStart"/>
      <w:r>
        <w:rPr>
          <w:rFonts w:ascii="Times New Roman" w:eastAsia="Times New Roman" w:hAnsi="Times New Roman" w:cs="Times New Roman"/>
          <w:sz w:val="24"/>
          <w:szCs w:val="20"/>
          <w:lang w:eastAsia="ru-RU"/>
        </w:rPr>
        <w:t>Силинского</w:t>
      </w:r>
      <w:proofErr w:type="spellEnd"/>
      <w:r w:rsidRPr="009841FD">
        <w:rPr>
          <w:rFonts w:ascii="Times New Roman" w:eastAsia="Times New Roman" w:hAnsi="Times New Roman" w:cs="Times New Roman"/>
          <w:sz w:val="24"/>
          <w:szCs w:val="20"/>
          <w:lang w:eastAsia="ru-RU"/>
        </w:rPr>
        <w:t xml:space="preserve"> сельское поселение обеспечено развитой транспортной инфраструктурой.</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xml:space="preserve">В состав транспортной системы </w:t>
      </w:r>
      <w:proofErr w:type="spellStart"/>
      <w:r>
        <w:rPr>
          <w:rFonts w:ascii="Times New Roman" w:eastAsia="Times New Roman" w:hAnsi="Times New Roman" w:cs="Times New Roman"/>
          <w:sz w:val="24"/>
          <w:szCs w:val="20"/>
          <w:lang w:eastAsia="ru-RU"/>
        </w:rPr>
        <w:t>Силинского</w:t>
      </w:r>
      <w:proofErr w:type="spellEnd"/>
      <w:r>
        <w:rPr>
          <w:rFonts w:ascii="Times New Roman" w:eastAsia="Times New Roman" w:hAnsi="Times New Roman" w:cs="Times New Roman"/>
          <w:sz w:val="24"/>
          <w:szCs w:val="20"/>
          <w:lang w:eastAsia="ru-RU"/>
        </w:rPr>
        <w:t xml:space="preserve"> </w:t>
      </w:r>
      <w:r w:rsidRPr="009841FD">
        <w:rPr>
          <w:rFonts w:ascii="Times New Roman" w:eastAsia="Times New Roman" w:hAnsi="Times New Roman" w:cs="Times New Roman"/>
          <w:sz w:val="24"/>
          <w:szCs w:val="20"/>
          <w:lang w:eastAsia="ru-RU"/>
        </w:rPr>
        <w:t>сельского поселения входят автомобильный вид транспорта.</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Основными причинами ЧС на транспорте являются:</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w:t>
      </w:r>
      <w:r w:rsidRPr="009841FD">
        <w:rPr>
          <w:rFonts w:ascii="Times New Roman" w:eastAsia="Times New Roman" w:hAnsi="Times New Roman" w:cs="Times New Roman"/>
          <w:sz w:val="24"/>
          <w:szCs w:val="20"/>
          <w:lang w:eastAsia="ru-RU"/>
        </w:rPr>
        <w:tab/>
        <w:t>большая степень физического износа технических систем, коммуникаций и подвижного состава;</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w:t>
      </w:r>
      <w:r w:rsidRPr="009841FD">
        <w:rPr>
          <w:rFonts w:ascii="Times New Roman" w:eastAsia="Times New Roman" w:hAnsi="Times New Roman" w:cs="Times New Roman"/>
          <w:sz w:val="24"/>
          <w:szCs w:val="20"/>
          <w:lang w:eastAsia="ru-RU"/>
        </w:rPr>
        <w:tab/>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К наиболее уязвимым (опасным) участкам автомобильных дорог относятся:</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автомобильные мосты через водные преграды.</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Имеется развитая сеть автомобильных дорог с твердым покрытием, что дает возможность оперативно передвигать силы и средства по ликвидации ЧС и их последствий, но имеются мосты на автодорогах, разрушение которых повлечет увеличение времени и расстояния до зоны чрезвычайной ситуации. Производственные и жилые помещения не выше 2-3 этажности, разрушение которых и возникновение вследствие этого завалов может создать препятствия во время передвижения сил по ликвидации ЧС и их последствий.</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Основные проблемы на транспорте:</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моральный и физический износ основных фондов, подвижного состава;</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снижение уровня технической защиты вследствие недостаточного финансирования научно-исследовательских и опытно-конструкторских работ в этой области;</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несвоевременность профилактических работ, текущего и среднего ремонта эксплуатационного оборудования и технических систем;</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недостаточность собственных ресурсов материально-технических средств и ремонтной базы;</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-недостаточное финансирование комплекса превентивных мероприятий и планово-предупредительных ремонтов.</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lastRenderedPageBreak/>
        <w:t xml:space="preserve"> Основной частью аварий на дорогах являются дорожно-транспортные происшествия. Основные виды дорожно-транспортных происшествий:</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наезд на пешехода;</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столкновение автотранспортных средств.</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Основные причины совершения дорожно-транспортных происшествий из-за нарушения правил дорожного движения водителями:</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несоответствие скорости конкретным условиям;</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управление транспортным средством без права управления;</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выезд на встречную полосу;</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несоблюдение очередности проезда;</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управление транспортным средством в нетрезвом состоянии;</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несоблюдение дистанции;</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нарушение правил проезда пешеходного перехода;</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превышение установленной скорости.</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Основные причины совершения дорожно-транспортных происшествий из-за нарушения правил дорожного движения пешеходами:</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переход проезжей части в неустановленном месте;</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переход проезжей части перед близко идущим транспортом;</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неожиданный выход из-за транспорта, сооружений.</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Около 30% дорожно-транспортных происшествий происходит из-за неудовлетворительных дорожных условий. Дорожные условия, сопутствующие ДТП:</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низкие сцепные качества покрытия;</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неровное покрытие;</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недостаточное освещение.</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Так же большое влияние на показатели аварийности оказывают опасные природные явления.</w:t>
      </w:r>
    </w:p>
    <w:p w:rsidR="009841FD" w:rsidRDefault="009841FD" w:rsidP="009841FD">
      <w:pPr>
        <w:overflowPunct w:val="0"/>
        <w:autoSpaceDE w:val="0"/>
        <w:autoSpaceDN w:val="0"/>
        <w:adjustRightInd w:val="0"/>
        <w:spacing w:after="0" w:line="360" w:lineRule="auto"/>
        <w:ind w:firstLine="709"/>
        <w:jc w:val="both"/>
        <w:rPr>
          <w:rFonts w:ascii="Times New Roman" w:eastAsia="Times New Roman" w:hAnsi="Times New Roman" w:cs="Times New Roman"/>
          <w:bCs/>
          <w:color w:val="000000"/>
          <w:sz w:val="24"/>
          <w:szCs w:val="24"/>
          <w:lang w:eastAsia="ru-RU"/>
        </w:rPr>
      </w:pPr>
    </w:p>
    <w:p w:rsidR="009841FD" w:rsidRDefault="00976A5F" w:rsidP="009841FD">
      <w:pPr>
        <w:keepNext/>
        <w:keepLines/>
        <w:spacing w:after="300" w:line="276" w:lineRule="auto"/>
        <w:ind w:firstLine="709"/>
        <w:contextualSpacing/>
        <w:jc w:val="both"/>
        <w:outlineLvl w:val="0"/>
        <w:rPr>
          <w:rFonts w:ascii="Times New Roman" w:eastAsia="Times New Roman" w:hAnsi="Times New Roman" w:cs="Times New Roman"/>
          <w:b/>
          <w:color w:val="000000"/>
          <w:sz w:val="24"/>
          <w:szCs w:val="28"/>
          <w:lang w:eastAsia="ru-RU"/>
        </w:rPr>
      </w:pPr>
      <w:r>
        <w:rPr>
          <w:rFonts w:ascii="Times New Roman" w:eastAsia="Times New Roman" w:hAnsi="Times New Roman" w:cs="Times New Roman"/>
          <w:color w:val="000000"/>
          <w:sz w:val="24"/>
          <w:szCs w:val="28"/>
          <w:lang w:eastAsia="ru-RU"/>
        </w:rPr>
        <w:t>6</w:t>
      </w:r>
      <w:r w:rsidR="009841FD" w:rsidRPr="009841FD">
        <w:rPr>
          <w:rFonts w:ascii="Times New Roman" w:eastAsia="Times New Roman" w:hAnsi="Times New Roman" w:cs="Times New Roman"/>
          <w:color w:val="000000"/>
          <w:sz w:val="24"/>
          <w:szCs w:val="28"/>
          <w:lang w:eastAsia="ru-RU"/>
        </w:rPr>
        <w:t>.</w:t>
      </w:r>
      <w:r w:rsidR="009841FD" w:rsidRPr="009841FD">
        <w:rPr>
          <w:rFonts w:ascii="Times New Roman" w:eastAsia="Times New Roman" w:hAnsi="Times New Roman" w:cs="Times New Roman"/>
          <w:b/>
          <w:color w:val="000000"/>
          <w:sz w:val="24"/>
          <w:szCs w:val="28"/>
          <w:lang w:eastAsia="ru-RU"/>
        </w:rPr>
        <w:t xml:space="preserve">2.3 ОПАСНОСТИ, ОБУСЛОВЛЕННЫЕ БЫТОВЫМИ ПОЖАРАМИ </w:t>
      </w:r>
    </w:p>
    <w:p w:rsidR="009841FD" w:rsidRPr="009841FD" w:rsidRDefault="009841FD" w:rsidP="009841FD">
      <w:pPr>
        <w:keepNext/>
        <w:keepLines/>
        <w:spacing w:after="300" w:line="276" w:lineRule="auto"/>
        <w:ind w:firstLine="709"/>
        <w:contextualSpacing/>
        <w:jc w:val="both"/>
        <w:outlineLvl w:val="0"/>
        <w:rPr>
          <w:rFonts w:ascii="Times New Roman" w:eastAsia="Times New Roman" w:hAnsi="Times New Roman" w:cs="Times New Roman"/>
          <w:bCs/>
          <w:caps/>
          <w:color w:val="000000"/>
          <w:sz w:val="24"/>
          <w:szCs w:val="24"/>
          <w:lang w:eastAsia="ru-RU"/>
        </w:rPr>
      </w:pP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color w:val="000000"/>
          <w:sz w:val="24"/>
          <w:szCs w:val="20"/>
          <w:lang w:eastAsia="ru-RU"/>
        </w:rPr>
        <w:t>Исходя из анализа возникновения техногенных пожаров, на территории</w:t>
      </w:r>
      <w:r w:rsidRPr="009841FD">
        <w:rPr>
          <w:rFonts w:ascii="Times New Roman" w:eastAsia="Times New Roman" w:hAnsi="Times New Roman" w:cs="Times New Roman"/>
          <w:sz w:val="24"/>
          <w:szCs w:val="20"/>
          <w:lang w:eastAsia="ru-RU"/>
        </w:rPr>
        <w:t xml:space="preserve"> </w:t>
      </w:r>
      <w:proofErr w:type="spellStart"/>
      <w:r>
        <w:rPr>
          <w:rFonts w:ascii="Times New Roman" w:eastAsia="Times New Roman" w:hAnsi="Times New Roman" w:cs="Times New Roman"/>
          <w:sz w:val="24"/>
          <w:szCs w:val="20"/>
          <w:lang w:eastAsia="ru-RU"/>
        </w:rPr>
        <w:t>Силинского</w:t>
      </w:r>
      <w:proofErr w:type="spellEnd"/>
      <w:r w:rsidRPr="009841FD">
        <w:rPr>
          <w:rFonts w:ascii="Times New Roman" w:eastAsia="Times New Roman" w:hAnsi="Times New Roman" w:cs="Times New Roman"/>
          <w:sz w:val="24"/>
          <w:szCs w:val="20"/>
          <w:lang w:eastAsia="ru-RU"/>
        </w:rPr>
        <w:t xml:space="preserve"> сельского поселения основное количество пожаров приходится на период отопительного сезона, когда в отсутствии централизованного отопления широко используются различные электроприборы. Причина этого заключается в погодных условиях. </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Большое количество пожаров и пострадавших в них людей отмечается и в мае, когда с началом дачного сезона люди на своих садовых участках активно используют теплогенерирующие, газовые, керосиновые приборы.</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В структуре источников техногенных чрезвычайных ситуаций преобладают пожары в жилых домах, жилом секторе и на промышленных объектах, от которых гибнет наибольшее число людей.</w:t>
      </w:r>
    </w:p>
    <w:p w:rsid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Особую опасность вызывают пожары на</w:t>
      </w:r>
      <w:r>
        <w:rPr>
          <w:rFonts w:ascii="Times New Roman" w:eastAsia="Times New Roman" w:hAnsi="Times New Roman" w:cs="Times New Roman"/>
          <w:sz w:val="24"/>
          <w:szCs w:val="20"/>
          <w:lang w:eastAsia="ru-RU"/>
        </w:rPr>
        <w:t xml:space="preserve"> </w:t>
      </w:r>
      <w:r w:rsidRPr="009841FD">
        <w:rPr>
          <w:rFonts w:ascii="Times New Roman" w:eastAsia="Times New Roman" w:hAnsi="Times New Roman" w:cs="Times New Roman"/>
          <w:sz w:val="24"/>
          <w:szCs w:val="20"/>
          <w:lang w:eastAsia="ru-RU"/>
        </w:rPr>
        <w:t>объектах социально бытового назначения</w:t>
      </w:r>
      <w:r>
        <w:rPr>
          <w:rFonts w:ascii="Times New Roman" w:eastAsia="Times New Roman" w:hAnsi="Times New Roman" w:cs="Times New Roman"/>
          <w:sz w:val="24"/>
          <w:szCs w:val="20"/>
          <w:lang w:eastAsia="ru-RU"/>
        </w:rPr>
        <w:t>,</w:t>
      </w:r>
    </w:p>
    <w:p w:rsidR="009841FD" w:rsidRPr="009841FD" w:rsidRDefault="009841FD" w:rsidP="009841FD">
      <w:pPr>
        <w:spacing w:after="0" w:line="276" w:lineRule="auto"/>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учреждений здравоохранения, культуры, муниципальных образовательных учреждений, то есть в местах массового скопления людей. Как показывает статистика по России, такие</w:t>
      </w:r>
      <w:r>
        <w:rPr>
          <w:rFonts w:ascii="Times New Roman" w:eastAsia="Times New Roman" w:hAnsi="Times New Roman" w:cs="Times New Roman"/>
          <w:sz w:val="24"/>
          <w:szCs w:val="20"/>
          <w:lang w:eastAsia="ru-RU"/>
        </w:rPr>
        <w:t xml:space="preserve"> </w:t>
      </w:r>
      <w:r w:rsidRPr="009841FD">
        <w:rPr>
          <w:rFonts w:ascii="Times New Roman" w:eastAsia="Times New Roman" w:hAnsi="Times New Roman" w:cs="Times New Roman"/>
          <w:sz w:val="24"/>
          <w:szCs w:val="20"/>
          <w:lang w:eastAsia="ru-RU"/>
        </w:rPr>
        <w:t>пожары могут</w:t>
      </w:r>
      <w:r>
        <w:rPr>
          <w:rFonts w:ascii="Times New Roman" w:eastAsia="Times New Roman" w:hAnsi="Times New Roman" w:cs="Times New Roman"/>
          <w:sz w:val="24"/>
          <w:szCs w:val="20"/>
          <w:lang w:eastAsia="ru-RU"/>
        </w:rPr>
        <w:t xml:space="preserve"> </w:t>
      </w:r>
      <w:r w:rsidRPr="009841FD">
        <w:rPr>
          <w:rFonts w:ascii="Times New Roman" w:eastAsia="Times New Roman" w:hAnsi="Times New Roman" w:cs="Times New Roman"/>
          <w:sz w:val="24"/>
          <w:szCs w:val="20"/>
          <w:lang w:eastAsia="ru-RU"/>
        </w:rPr>
        <w:t xml:space="preserve">привести к большим человеческим потерям. </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lastRenderedPageBreak/>
        <w:t>Таким образом, основными причинами возможных пожаров в осенне-зимний период являются:</w:t>
      </w:r>
    </w:p>
    <w:p w:rsidR="009841FD" w:rsidRPr="009841FD" w:rsidRDefault="009841FD" w:rsidP="009841FD">
      <w:pPr>
        <w:spacing w:after="0" w:line="276" w:lineRule="auto"/>
        <w:ind w:firstLine="851"/>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неисправность печного или газового оборудования;</w:t>
      </w:r>
    </w:p>
    <w:p w:rsidR="009841FD" w:rsidRPr="009841FD" w:rsidRDefault="009841FD" w:rsidP="009841FD">
      <w:pPr>
        <w:spacing w:after="0" w:line="276" w:lineRule="auto"/>
        <w:ind w:firstLine="851"/>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НПУЭ теплогенерирующих устройств;</w:t>
      </w:r>
    </w:p>
    <w:p w:rsidR="009841FD" w:rsidRPr="009841FD" w:rsidRDefault="009841FD" w:rsidP="009841FD">
      <w:pPr>
        <w:spacing w:after="0" w:line="276" w:lineRule="auto"/>
        <w:ind w:firstLine="851"/>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НППБ при топке печей;</w:t>
      </w:r>
    </w:p>
    <w:p w:rsidR="009841FD" w:rsidRPr="009841FD" w:rsidRDefault="009841FD" w:rsidP="009841FD">
      <w:pPr>
        <w:spacing w:after="0" w:line="276" w:lineRule="auto"/>
        <w:ind w:firstLine="851"/>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замыкание или неисправность электропроводки;</w:t>
      </w:r>
    </w:p>
    <w:p w:rsidR="009841FD" w:rsidRPr="009841FD" w:rsidRDefault="009841FD" w:rsidP="009841FD">
      <w:pPr>
        <w:spacing w:after="0" w:line="276" w:lineRule="auto"/>
        <w:ind w:firstLine="851"/>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использование неисправных электроприборов или использование приборов с мощностью большей, чем позволяет электрическая сеть;</w:t>
      </w:r>
    </w:p>
    <w:p w:rsidR="009841FD" w:rsidRPr="009841FD" w:rsidRDefault="009841FD" w:rsidP="009841FD">
      <w:pPr>
        <w:spacing w:after="0" w:line="276" w:lineRule="auto"/>
        <w:ind w:firstLine="851"/>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НППБ при эксплуатации бытовых электроприборов.</w:t>
      </w:r>
    </w:p>
    <w:p w:rsidR="009841FD" w:rsidRPr="009841FD" w:rsidRDefault="009841FD" w:rsidP="009841FD">
      <w:pPr>
        <w:spacing w:after="0" w:line="276" w:lineRule="auto"/>
        <w:ind w:firstLine="851"/>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Большинство пожаров происходит из-за неосторожного обращения с огнем (в том числе по вине нетрезвых лиц и детских шалостей).</w:t>
      </w:r>
    </w:p>
    <w:p w:rsidR="009841FD" w:rsidRPr="009841FD" w:rsidRDefault="009841FD" w:rsidP="009841FD">
      <w:pPr>
        <w:spacing w:after="0" w:line="276" w:lineRule="auto"/>
        <w:ind w:firstLine="851"/>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Возникновения массовых пожаров не прогнозируется, возможны локальные очаги в границах территории домовладений.</w:t>
      </w:r>
    </w:p>
    <w:p w:rsidR="009841FD" w:rsidRPr="009841FD" w:rsidRDefault="009841FD" w:rsidP="009841FD">
      <w:pPr>
        <w:spacing w:after="0" w:line="276" w:lineRule="auto"/>
        <w:ind w:firstLine="851"/>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xml:space="preserve">Пожары, которые могут привести к чрезвычайным ситуациям, обычно, возникают на основных зданиях и сооружениях  химически  опасных объектов. </w:t>
      </w:r>
    </w:p>
    <w:p w:rsidR="009841FD" w:rsidRPr="009841FD" w:rsidRDefault="009841FD" w:rsidP="009841FD">
      <w:pPr>
        <w:spacing w:after="0" w:line="276" w:lineRule="auto"/>
        <w:ind w:firstLine="851"/>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Перечень превентивных мероприятий:</w:t>
      </w:r>
      <w:r w:rsidRPr="009841FD">
        <w:rPr>
          <w:rFonts w:ascii="Times New Roman" w:eastAsia="Times New Roman" w:hAnsi="Times New Roman" w:cs="Times New Roman"/>
          <w:sz w:val="24"/>
          <w:szCs w:val="20"/>
          <w:lang w:eastAsia="ru-RU"/>
        </w:rPr>
        <w:tab/>
      </w:r>
    </w:p>
    <w:p w:rsidR="009841FD" w:rsidRPr="009841FD" w:rsidRDefault="009841FD" w:rsidP="009841FD">
      <w:pPr>
        <w:spacing w:after="0" w:line="276" w:lineRule="auto"/>
        <w:ind w:firstLine="851"/>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xml:space="preserve">1. Проверка противопожарного состояния объектов </w:t>
      </w:r>
    </w:p>
    <w:p w:rsidR="009841FD" w:rsidRPr="009841FD" w:rsidRDefault="009841FD" w:rsidP="009841FD">
      <w:pPr>
        <w:spacing w:after="0" w:line="276" w:lineRule="auto"/>
        <w:ind w:firstLine="851"/>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2. Проведение ПТУ и ПТЗ на объектах района</w:t>
      </w:r>
    </w:p>
    <w:p w:rsidR="009841FD" w:rsidRPr="009841FD" w:rsidRDefault="009841FD" w:rsidP="009841FD">
      <w:pPr>
        <w:spacing w:after="0" w:line="276" w:lineRule="auto"/>
        <w:ind w:firstLine="851"/>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3. Противопожарная пропаганда.</w:t>
      </w:r>
    </w:p>
    <w:p w:rsidR="009841FD" w:rsidRDefault="009841FD" w:rsidP="009841FD">
      <w:pPr>
        <w:overflowPunct w:val="0"/>
        <w:autoSpaceDE w:val="0"/>
        <w:autoSpaceDN w:val="0"/>
        <w:adjustRightInd w:val="0"/>
        <w:spacing w:after="0" w:line="360" w:lineRule="auto"/>
        <w:ind w:firstLine="709"/>
        <w:jc w:val="both"/>
        <w:rPr>
          <w:rFonts w:ascii="Times New Roman" w:eastAsia="Times New Roman" w:hAnsi="Times New Roman" w:cs="Times New Roman"/>
          <w:bCs/>
          <w:color w:val="000000"/>
          <w:sz w:val="24"/>
          <w:szCs w:val="24"/>
          <w:lang w:eastAsia="ru-RU"/>
        </w:rPr>
      </w:pPr>
    </w:p>
    <w:p w:rsidR="009841FD" w:rsidRPr="009841FD" w:rsidRDefault="009841FD" w:rsidP="009841FD">
      <w:pPr>
        <w:keepNext/>
        <w:keepLines/>
        <w:spacing w:after="300" w:line="276" w:lineRule="auto"/>
        <w:ind w:firstLine="709"/>
        <w:contextualSpacing/>
        <w:jc w:val="both"/>
        <w:outlineLvl w:val="0"/>
        <w:rPr>
          <w:rFonts w:ascii="Times New Roman" w:eastAsia="Times New Roman" w:hAnsi="Times New Roman" w:cs="Times New Roman"/>
          <w:b/>
          <w:bCs/>
          <w:sz w:val="24"/>
          <w:szCs w:val="28"/>
          <w:lang w:eastAsia="ru-RU"/>
        </w:rPr>
      </w:pPr>
      <w:bookmarkStart w:id="20" w:name="_Toc144545891"/>
      <w:r w:rsidRPr="009841FD">
        <w:rPr>
          <w:rFonts w:ascii="Times New Roman" w:eastAsia="Times New Roman" w:hAnsi="Times New Roman" w:cs="Times New Roman"/>
          <w:b/>
          <w:bCs/>
          <w:sz w:val="24"/>
          <w:szCs w:val="28"/>
          <w:lang w:eastAsia="ru-RU"/>
        </w:rPr>
        <w:t xml:space="preserve">6.2.4 АВАРИИ НА СЕТЯХ И КОММУНАЛЬНЫХ ОБЪЕКТАХ </w:t>
      </w:r>
      <w:bookmarkEnd w:id="20"/>
    </w:p>
    <w:p w:rsidR="009841FD" w:rsidRPr="009841FD" w:rsidRDefault="009841FD" w:rsidP="009841FD">
      <w:pPr>
        <w:keepNext/>
        <w:keepLines/>
        <w:spacing w:after="300" w:line="276" w:lineRule="auto"/>
        <w:ind w:firstLine="709"/>
        <w:contextualSpacing/>
        <w:jc w:val="both"/>
        <w:outlineLvl w:val="0"/>
        <w:rPr>
          <w:rFonts w:ascii="Cambria" w:eastAsia="Times New Roman" w:hAnsi="Cambria" w:cs="Times New Roman"/>
          <w:b/>
          <w:bCs/>
          <w:sz w:val="24"/>
          <w:szCs w:val="28"/>
          <w:lang w:eastAsia="ru-RU"/>
        </w:rPr>
      </w:pP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 xml:space="preserve">На сетях коммунальной инфраструктуры </w:t>
      </w:r>
      <w:proofErr w:type="spellStart"/>
      <w:r>
        <w:rPr>
          <w:rFonts w:ascii="Times New Roman" w:eastAsia="Times New Roman" w:hAnsi="Times New Roman" w:cs="Times New Roman"/>
          <w:sz w:val="24"/>
          <w:szCs w:val="24"/>
          <w:lang w:eastAsia="ru-RU"/>
        </w:rPr>
        <w:t>Силинского</w:t>
      </w:r>
      <w:proofErr w:type="spellEnd"/>
      <w:r w:rsidRPr="009841FD">
        <w:rPr>
          <w:rFonts w:ascii="Times New Roman" w:eastAsia="Times New Roman" w:hAnsi="Times New Roman" w:cs="Times New Roman"/>
          <w:sz w:val="24"/>
          <w:szCs w:val="24"/>
          <w:lang w:eastAsia="ru-RU"/>
        </w:rPr>
        <w:t xml:space="preserve">  сельского поселения происходит значительное количество аварий,  но из-за слаборазвитой коммунальной сети на территории района и минимального их влияния на жизнеобеспечение поселений,  последствия их  незначительны, не  наносится большой материальный ущерб и вред окружающей среде, не причиняется травм большому числу  людей.</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Таким образом, риск возникновения чрезвычайных ситуаций на объектах жизнеобеспечения, на рассматриваемой территории, сравнительно невысок. Вероятность возникновения аварий с тяжелыми последствиями и большим материальным ущербом на объектах является невысокой и не может привести к чрезвычайным ситуациям территориального масштаба.</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Теплоснабжение  промышленных предприятий, объектов соцкультбыта и жилого фонда  района осуществляется, преимущественно,  от индивидуальных источников тепла на газовом топливе. Планируется завершить 100 % переход на индивидуальные источники тепла.</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Источниками водоснабжения промышленных предприятий, объектов соцкультбыта и жилого фонда  являются подземные воды.</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Для повышения надежности проектируемых сетей водоснабжения необходимо  провести следующие мероприятия:</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 защита водоисточников и резервуаров чистой воды от радиационного, химического и бактериологического заражения;</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 усиление охраны водоочистных сооружений, котельных и др. жизнеобеспечивающих объектов;</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lastRenderedPageBreak/>
        <w:t>- наличие резервного электроснабжения;</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 замена устаревшего оборудования на новое, применение новых технологий производства;</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 обучение и повышение квалификации работников предприятий;</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 создание аварийного запаса материалов.</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Газификация  промышленных предприятий, объектов соцкультбыта и жилого фонда  района с целью удовлетворения коммунально-бытовых нужд, на отопление, горячее водоснабжение, приготовление пищи, осуществляется за счет подземных и надземных  газопроводов и баллонов сжиженного газа.</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Для обеспечения безопасности газопроводов предусматриваются следующие мероприятия:</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 трасса газопровода отмечается на территории опознавательными знаками, на ограждении отключающей задвижки размещается надпись «Огнеопасно - газ» с табличками-указателями охранной зоны, телефонов газовой службы, районного отдела по делам ГО и ЧС;</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 материалы и технические изделия для системы газоснабжения должны соответствовать требованиям государственных стандартов и технических условий, утверждённых в установленном порядке и прошедших государственную регистрацию в соответствии с ГОСТ 2.114-70.</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На объектах повышенной опасности (помещениях котельных, газорегуляторного пункта, АГРС) необходимо установка автоматического контроля концентрацией опасных веществ и систем автоматической сигнализации о повышении допустимых норм. Автоматические системы регулирования, блокировок, аварийной остановки котельного оборудования должны работать в соответствии с установленными параметрами, при аварийном превышении которых происходит автоматическая аварийная остановка котлов.</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 xml:space="preserve">Предотвращение образования </w:t>
      </w:r>
      <w:proofErr w:type="spellStart"/>
      <w:r w:rsidRPr="009841FD">
        <w:rPr>
          <w:rFonts w:ascii="Times New Roman" w:eastAsia="Times New Roman" w:hAnsi="Times New Roman" w:cs="Times New Roman"/>
          <w:sz w:val="24"/>
          <w:szCs w:val="24"/>
          <w:lang w:eastAsia="ru-RU"/>
        </w:rPr>
        <w:t>взрыво</w:t>
      </w:r>
      <w:proofErr w:type="spellEnd"/>
      <w:r w:rsidRPr="009841FD">
        <w:rPr>
          <w:rFonts w:ascii="Times New Roman" w:eastAsia="Times New Roman" w:hAnsi="Times New Roman" w:cs="Times New Roman"/>
          <w:sz w:val="24"/>
          <w:szCs w:val="24"/>
          <w:lang w:eastAsia="ru-RU"/>
        </w:rPr>
        <w:t>- и пожароопасной среды на объектах повышенной опасности  обеспечивается:</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 применением герметичного производственного оборудования;</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 соблюдением норм технологического режима;</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 контролем состава воздушной среды и применением аварийной вентиляции. </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Основные опасности эксплуатации линейной части трубопроводов связаны с разрывом трубопровода, выбросом газа в окружающую среду, пожарами и взрывами. Участки с максимальным риском загрязнения окружающей среды находятся в местах переходов через водные объекты и непосредственной близости с лесными зонами.</w:t>
      </w:r>
    </w:p>
    <w:p w:rsidR="009841FD" w:rsidRDefault="009841FD" w:rsidP="009841FD">
      <w:pPr>
        <w:overflowPunct w:val="0"/>
        <w:autoSpaceDE w:val="0"/>
        <w:autoSpaceDN w:val="0"/>
        <w:adjustRightInd w:val="0"/>
        <w:spacing w:after="0" w:line="360" w:lineRule="auto"/>
        <w:ind w:firstLine="709"/>
        <w:jc w:val="both"/>
        <w:rPr>
          <w:rFonts w:ascii="Times New Roman" w:eastAsia="Times New Roman" w:hAnsi="Times New Roman" w:cs="Times New Roman"/>
          <w:bCs/>
          <w:color w:val="000000"/>
          <w:sz w:val="24"/>
          <w:szCs w:val="24"/>
          <w:lang w:eastAsia="ru-RU"/>
        </w:rPr>
      </w:pPr>
    </w:p>
    <w:p w:rsidR="009841FD" w:rsidRDefault="009841FD" w:rsidP="009841FD">
      <w:pPr>
        <w:keepNext/>
        <w:keepLines/>
        <w:spacing w:after="300" w:line="276" w:lineRule="auto"/>
        <w:ind w:firstLine="709"/>
        <w:contextualSpacing/>
        <w:jc w:val="both"/>
        <w:outlineLvl w:val="0"/>
        <w:rPr>
          <w:rFonts w:ascii="Cambria" w:eastAsia="Times New Roman" w:hAnsi="Cambria" w:cs="Times New Roman"/>
          <w:b/>
          <w:bCs/>
          <w:sz w:val="24"/>
          <w:szCs w:val="28"/>
          <w:lang w:eastAsia="ru-RU"/>
        </w:rPr>
      </w:pPr>
      <w:r>
        <w:rPr>
          <w:rFonts w:ascii="Cambria" w:eastAsia="Times New Roman" w:hAnsi="Cambria" w:cs="Times New Roman"/>
          <w:b/>
          <w:bCs/>
          <w:sz w:val="24"/>
          <w:szCs w:val="28"/>
          <w:lang w:eastAsia="ru-RU"/>
        </w:rPr>
        <w:t>6</w:t>
      </w:r>
      <w:r w:rsidRPr="009841FD">
        <w:rPr>
          <w:rFonts w:ascii="Cambria" w:eastAsia="Times New Roman" w:hAnsi="Cambria" w:cs="Times New Roman"/>
          <w:b/>
          <w:bCs/>
          <w:sz w:val="24"/>
          <w:szCs w:val="28"/>
          <w:lang w:eastAsia="ru-RU"/>
        </w:rPr>
        <w:t>.</w:t>
      </w:r>
      <w:r w:rsidRPr="009841FD">
        <w:rPr>
          <w:rFonts w:ascii="Times New Roman" w:eastAsia="Times New Roman" w:hAnsi="Times New Roman" w:cs="Times New Roman"/>
          <w:b/>
          <w:bCs/>
          <w:sz w:val="24"/>
          <w:szCs w:val="28"/>
          <w:lang w:eastAsia="ru-RU"/>
        </w:rPr>
        <w:t>2.5 БИОЛОГО – СОЦИАЛЬНЫЕ ОПАСНОСТИ, МЕРОПРИЯТИЯ ПО КОНСЕРВАЦИИ СКОТОМОГИЛЬНИКОВ</w:t>
      </w:r>
      <w:r w:rsidRPr="009841FD">
        <w:rPr>
          <w:rFonts w:ascii="Cambria" w:eastAsia="Times New Roman" w:hAnsi="Cambria" w:cs="Times New Roman"/>
          <w:b/>
          <w:bCs/>
          <w:sz w:val="24"/>
          <w:szCs w:val="28"/>
          <w:lang w:eastAsia="ru-RU"/>
        </w:rPr>
        <w:t xml:space="preserve"> </w:t>
      </w:r>
    </w:p>
    <w:p w:rsidR="009841FD" w:rsidRPr="009841FD" w:rsidRDefault="009841FD" w:rsidP="009841FD">
      <w:pPr>
        <w:keepNext/>
        <w:keepLines/>
        <w:spacing w:after="300" w:line="276" w:lineRule="auto"/>
        <w:ind w:firstLine="709"/>
        <w:contextualSpacing/>
        <w:jc w:val="both"/>
        <w:outlineLvl w:val="0"/>
        <w:rPr>
          <w:rFonts w:ascii="Cambria" w:eastAsia="Times New Roman" w:hAnsi="Cambria" w:cs="Times New Roman"/>
          <w:b/>
          <w:bCs/>
          <w:sz w:val="24"/>
          <w:szCs w:val="28"/>
          <w:lang w:eastAsia="ru-RU"/>
        </w:rPr>
      </w:pP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Источником биолого-социальной ЧС является особо опасная или широко распространенная инфекционная болезнь людей, сельскохозяйственных животных и растений (ГОСТ Р 22.0.04-95).</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xml:space="preserve">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w:t>
      </w:r>
      <w:proofErr w:type="spellStart"/>
      <w:r w:rsidRPr="009841FD">
        <w:rPr>
          <w:rFonts w:ascii="Times New Roman" w:eastAsia="Times New Roman" w:hAnsi="Times New Roman" w:cs="Times New Roman"/>
          <w:sz w:val="24"/>
          <w:szCs w:val="20"/>
          <w:lang w:eastAsia="ru-RU"/>
        </w:rPr>
        <w:t>полиоэнцефаломиелита</w:t>
      </w:r>
      <w:proofErr w:type="spellEnd"/>
      <w:r w:rsidRPr="009841FD">
        <w:rPr>
          <w:rFonts w:ascii="Times New Roman" w:eastAsia="Times New Roman" w:hAnsi="Times New Roman" w:cs="Times New Roman"/>
          <w:sz w:val="24"/>
          <w:szCs w:val="20"/>
          <w:lang w:eastAsia="ru-RU"/>
        </w:rPr>
        <w:t xml:space="preserve"> и абсолютной летальностью.</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lastRenderedPageBreak/>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СП 3.1.096-96, ВП 13.3.1103-96 "Профилактика и борьба с заразными болезнями, общими для человека и животных. Бешенство". </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xml:space="preserve">В случае вспышки инфекции, биологические отходы, зараженные или контаминированные возбудителями бешенства, сжигают на месте, а также в </w:t>
      </w:r>
      <w:proofErr w:type="spellStart"/>
      <w:r w:rsidRPr="009841FD">
        <w:rPr>
          <w:rFonts w:ascii="Times New Roman" w:eastAsia="Times New Roman" w:hAnsi="Times New Roman" w:cs="Times New Roman"/>
          <w:sz w:val="24"/>
          <w:szCs w:val="20"/>
          <w:lang w:eastAsia="ru-RU"/>
        </w:rPr>
        <w:t>трупосжигательных</w:t>
      </w:r>
      <w:proofErr w:type="spellEnd"/>
      <w:r w:rsidRPr="009841FD">
        <w:rPr>
          <w:rFonts w:ascii="Times New Roman" w:eastAsia="Times New Roman" w:hAnsi="Times New Roman" w:cs="Times New Roman"/>
          <w:sz w:val="24"/>
          <w:szCs w:val="20"/>
          <w:lang w:eastAsia="ru-RU"/>
        </w:rPr>
        <w:t xml:space="preserve"> печах или на специально отведенных площадках.</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xml:space="preserve">Накопление биологических отходов создает реальную угрозу биологической безопасности. Биологические отходы как источники биологического загрязнения окружающей среды специфическими </w:t>
      </w:r>
      <w:proofErr w:type="spellStart"/>
      <w:r w:rsidRPr="009841FD">
        <w:rPr>
          <w:rFonts w:ascii="Times New Roman" w:eastAsia="Times New Roman" w:hAnsi="Times New Roman" w:cs="Times New Roman"/>
          <w:sz w:val="24"/>
          <w:szCs w:val="20"/>
          <w:lang w:eastAsia="ru-RU"/>
        </w:rPr>
        <w:t>токсикантами</w:t>
      </w:r>
      <w:proofErr w:type="spellEnd"/>
      <w:r w:rsidRPr="009841FD">
        <w:rPr>
          <w:rFonts w:ascii="Times New Roman" w:eastAsia="Times New Roman" w:hAnsi="Times New Roman" w:cs="Times New Roman"/>
          <w:sz w:val="24"/>
          <w:szCs w:val="20"/>
          <w:lang w:eastAsia="ru-RU"/>
        </w:rPr>
        <w:t>, а в ряде случаев возбудителями инфекционных заболеваний животных, требуют строгого режима утилизации, обеспечивающего гибель самых стойких возбудителей, либо уничтожения. Однако в нарушение законодательства зачастую имеют место: ненадлежащая организация сборов трупов диких, бродячих животных; перевозка биологических отходов на транспорте, не приспособленном для данных целей, без соответствующих заключений ветслужбы и ветеринарно-сопроводительных документов; выбрасывание в мусорный контейнер трупов животных или иных биологических отходов и выброс их на полигоны для сохранения твердых бытовых отходов; захоронение биологических отходов в землю на участках, не приспособленных для этих целей; несанкционированное захоронение или вывоз трупов животных в леса, в районы природоохранных зон, на территории объектов, имеющих особое природоохранное значение; несоответствие скотомогильников и биотермических ям установленным требованиям.</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Скотомогильники — это специально оборудованные и огороженные места для долговременного и надежного захоронения биологических отходов, которыми являются:</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трупы животных и птиц, в том числе лабораторных;</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xml:space="preserve">- 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мясо- и </w:t>
      </w:r>
      <w:proofErr w:type="spellStart"/>
      <w:r w:rsidRPr="009841FD">
        <w:rPr>
          <w:rFonts w:ascii="Times New Roman" w:eastAsia="Times New Roman" w:hAnsi="Times New Roman" w:cs="Times New Roman"/>
          <w:sz w:val="24"/>
          <w:szCs w:val="20"/>
          <w:lang w:eastAsia="ru-RU"/>
        </w:rPr>
        <w:t>рыбоперерабатывающих</w:t>
      </w:r>
      <w:proofErr w:type="spellEnd"/>
      <w:r w:rsidRPr="009841FD">
        <w:rPr>
          <w:rFonts w:ascii="Times New Roman" w:eastAsia="Times New Roman" w:hAnsi="Times New Roman" w:cs="Times New Roman"/>
          <w:sz w:val="24"/>
          <w:szCs w:val="20"/>
          <w:lang w:eastAsia="ru-RU"/>
        </w:rPr>
        <w:t xml:space="preserve"> организациях, на рынках, в организациях торговли и других объектах;</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другие отходы, получаемые при переработке пищевого и непищевого сырья животного происхождения.</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4"/>
          <w:lang w:eastAsia="ru-RU"/>
        </w:rPr>
      </w:pPr>
      <w:r w:rsidRPr="009841FD">
        <w:rPr>
          <w:rFonts w:ascii="Times New Roman" w:eastAsia="Times New Roman" w:hAnsi="Times New Roman" w:cs="Times New Roman"/>
          <w:sz w:val="24"/>
          <w:szCs w:val="24"/>
          <w:lang w:eastAsia="ru-RU"/>
        </w:rPr>
        <w:t xml:space="preserve">На территории </w:t>
      </w:r>
      <w:proofErr w:type="spellStart"/>
      <w:r>
        <w:rPr>
          <w:rFonts w:ascii="Times New Roman" w:eastAsia="Times New Roman" w:hAnsi="Times New Roman" w:cs="Times New Roman"/>
          <w:sz w:val="24"/>
          <w:szCs w:val="24"/>
          <w:lang w:eastAsia="ru-RU"/>
        </w:rPr>
        <w:t>Силинского</w:t>
      </w:r>
      <w:proofErr w:type="spellEnd"/>
      <w:r w:rsidRPr="009841FD">
        <w:rPr>
          <w:rFonts w:ascii="Times New Roman" w:eastAsia="Times New Roman" w:hAnsi="Times New Roman" w:cs="Times New Roman"/>
          <w:sz w:val="24"/>
          <w:szCs w:val="24"/>
          <w:lang w:eastAsia="ru-RU"/>
        </w:rPr>
        <w:t xml:space="preserve"> сельского поселения имеется </w:t>
      </w:r>
      <w:r>
        <w:rPr>
          <w:rFonts w:ascii="Times New Roman" w:eastAsia="Times New Roman" w:hAnsi="Times New Roman" w:cs="Times New Roman"/>
          <w:sz w:val="24"/>
          <w:szCs w:val="24"/>
          <w:lang w:eastAsia="ru-RU"/>
        </w:rPr>
        <w:t>1</w:t>
      </w:r>
      <w:r w:rsidRPr="009841FD">
        <w:rPr>
          <w:rFonts w:ascii="Times New Roman" w:eastAsia="Times New Roman" w:hAnsi="Times New Roman" w:cs="Times New Roman"/>
          <w:sz w:val="24"/>
          <w:szCs w:val="24"/>
          <w:lang w:eastAsia="ru-RU"/>
        </w:rPr>
        <w:t xml:space="preserve"> скотомогильник. </w:t>
      </w:r>
    </w:p>
    <w:p w:rsidR="009841FD" w:rsidRPr="009841FD" w:rsidRDefault="009841FD" w:rsidP="009841FD">
      <w:pPr>
        <w:widowControl w:val="0"/>
        <w:spacing w:after="0" w:line="276" w:lineRule="auto"/>
        <w:ind w:firstLine="709"/>
        <w:jc w:val="both"/>
        <w:rPr>
          <w:rFonts w:ascii="Times New Roman" w:eastAsia="Times New Roman" w:hAnsi="Times New Roman" w:cs="Times New Roman"/>
          <w:bCs/>
          <w:sz w:val="24"/>
          <w:szCs w:val="24"/>
          <w:lang w:eastAsia="ru-RU"/>
        </w:rPr>
      </w:pPr>
      <w:r w:rsidRPr="009841FD">
        <w:rPr>
          <w:rFonts w:ascii="Times New Roman" w:eastAsia="Times New Roman" w:hAnsi="Times New Roman" w:cs="Times New Roman"/>
          <w:sz w:val="24"/>
          <w:szCs w:val="24"/>
          <w:lang w:eastAsia="ru-RU"/>
        </w:rPr>
        <w:t xml:space="preserve">Необходимо привести существующие  скотомогильники в соответствие с требованиями </w:t>
      </w:r>
      <w:r w:rsidRPr="009841FD">
        <w:rPr>
          <w:rFonts w:ascii="Times New Roman" w:eastAsia="MS Mincho" w:hAnsi="Times New Roman" w:cs="Times New Roman"/>
          <w:sz w:val="24"/>
          <w:szCs w:val="24"/>
          <w:lang w:eastAsia="ru-RU"/>
        </w:rPr>
        <w:t>СанПин 2.2.1/2.1.1.1200-03</w:t>
      </w:r>
      <w:r w:rsidRPr="009841FD">
        <w:rPr>
          <w:rFonts w:ascii="Times New Roman" w:eastAsia="Times New Roman" w:hAnsi="Times New Roman" w:cs="Times New Roman"/>
          <w:sz w:val="24"/>
          <w:szCs w:val="24"/>
          <w:lang w:eastAsia="ru-RU"/>
        </w:rPr>
        <w:t xml:space="preserve"> и ветеринарно-санитарным правилам сбора, утилизации и уничтожения биологических отходов </w:t>
      </w:r>
      <w:r w:rsidRPr="009841FD">
        <w:rPr>
          <w:rFonts w:ascii="Times New Roman" w:eastAsia="Times New Roman" w:hAnsi="Times New Roman" w:cs="Times New Roman"/>
          <w:bCs/>
          <w:sz w:val="24"/>
          <w:szCs w:val="24"/>
          <w:lang w:eastAsia="ru-RU"/>
        </w:rPr>
        <w:t>(в ред. Приказа Минсельхоза РФ от 16.08.2007 № 400, с изм., внесенными Определением Верховного Суда РФ от 13.06.2006 № КАС06-193.</w:t>
      </w:r>
    </w:p>
    <w:p w:rsidR="009841FD" w:rsidRDefault="009841FD" w:rsidP="009841FD">
      <w:pPr>
        <w:overflowPunct w:val="0"/>
        <w:autoSpaceDE w:val="0"/>
        <w:autoSpaceDN w:val="0"/>
        <w:adjustRightInd w:val="0"/>
        <w:spacing w:after="0" w:line="360" w:lineRule="auto"/>
        <w:ind w:firstLine="709"/>
        <w:jc w:val="both"/>
        <w:rPr>
          <w:rFonts w:ascii="Times New Roman" w:eastAsia="Times New Roman" w:hAnsi="Times New Roman" w:cs="Times New Roman"/>
          <w:bCs/>
          <w:color w:val="000000"/>
          <w:sz w:val="24"/>
          <w:szCs w:val="24"/>
          <w:lang w:eastAsia="ru-RU"/>
        </w:rPr>
      </w:pPr>
    </w:p>
    <w:p w:rsidR="009841FD" w:rsidRPr="009841FD" w:rsidRDefault="009841FD" w:rsidP="009841FD">
      <w:pPr>
        <w:keepNext/>
        <w:keepLines/>
        <w:spacing w:after="300" w:line="276" w:lineRule="auto"/>
        <w:ind w:firstLine="709"/>
        <w:contextualSpacing/>
        <w:jc w:val="both"/>
        <w:outlineLvl w:val="0"/>
        <w:rPr>
          <w:rFonts w:ascii="Times New Roman" w:eastAsia="Times New Roman" w:hAnsi="Times New Roman" w:cs="Times New Roman"/>
          <w:b/>
          <w:bCs/>
          <w:sz w:val="24"/>
          <w:szCs w:val="28"/>
          <w:lang w:eastAsia="ru-RU"/>
        </w:rPr>
      </w:pPr>
      <w:bookmarkStart w:id="21" w:name="_Toc144545893"/>
      <w:r w:rsidRPr="009841FD">
        <w:rPr>
          <w:rFonts w:ascii="Times New Roman" w:eastAsia="Times New Roman" w:hAnsi="Times New Roman" w:cs="Times New Roman"/>
          <w:b/>
          <w:bCs/>
          <w:sz w:val="24"/>
          <w:szCs w:val="28"/>
          <w:lang w:eastAsia="ru-RU"/>
        </w:rPr>
        <w:t xml:space="preserve">6.3 МЕРОПРИЯТИЯ ПО ПРЕДОТВРАЩЕНИЮ ЧРЕЗВЫЧАЙНЫХ СИТУАЦИЙ ПРИРОДНОГО, ТЕХНОГЕННОГО И БИОЛОГИЧЕСКОГО ХАРАКТЕРА </w:t>
      </w:r>
      <w:bookmarkEnd w:id="21"/>
    </w:p>
    <w:p w:rsidR="009841FD" w:rsidRPr="009841FD" w:rsidRDefault="009841FD" w:rsidP="009841FD">
      <w:pPr>
        <w:keepNext/>
        <w:keepLines/>
        <w:spacing w:after="300" w:line="276" w:lineRule="auto"/>
        <w:ind w:firstLine="709"/>
        <w:contextualSpacing/>
        <w:jc w:val="both"/>
        <w:outlineLvl w:val="0"/>
        <w:rPr>
          <w:rFonts w:ascii="Cambria" w:eastAsia="Times New Roman" w:hAnsi="Cambria" w:cs="Times New Roman"/>
          <w:b/>
          <w:bCs/>
          <w:sz w:val="24"/>
          <w:szCs w:val="28"/>
          <w:lang w:eastAsia="ru-RU"/>
        </w:rPr>
      </w:pP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xml:space="preserve">В целях безопасности проживания населения и защиты объектов капитального строительства на территориях, в целях улучшения экологической обстановки и условий </w:t>
      </w:r>
      <w:r w:rsidRPr="009841FD">
        <w:rPr>
          <w:rFonts w:ascii="Times New Roman" w:eastAsia="Times New Roman" w:hAnsi="Times New Roman" w:cs="Times New Roman"/>
          <w:sz w:val="24"/>
          <w:szCs w:val="20"/>
          <w:lang w:eastAsia="ru-RU"/>
        </w:rPr>
        <w:lastRenderedPageBreak/>
        <w:t>природопользования, а также в целях обеспечения условий для развития новых территорий проектом предлагаются мероприятия по предотвращению чрезвычайных ситуаций природного и техногенного характера:</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улучшение качества зимнего содержания дорог, особенно на дорогах с уклонами, перед мостами, на участках с пересечением оврагов и на участках пересечения с магистральными трубопроводами, в период гололеда;</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устройство ограждений, разметка, установка дорожных знаков, улучшение освещения на автодорогах;</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укрепление обочин, откосов насыпей, устройство водоотводов и других инженерных мероприятий для предотвращения размывов на предмостных участках;</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регулярная проверка состояния постоянных автомобильных мостов через реки и овраги;</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обеспечение санитарных разрывов и охранных зон от магистральных газопроводов и газораспределительных станций, строгое соблюдение режима использования их территории;</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организация дистанционного контроля за состоянием газопроводов;</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регулярная проверка соблюдения действующих норм и правил по промышленной безопасности;</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своевременное выполнение предписаний Госгортехнадзора России и других надзорных органов;</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усиление противопожарных мероприятий в местах массового сосредоточения людей;</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контроль за соблюдением правил пожарной безопасности;</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в населенных пунктах, где нет централизованной системы водоснабжения, должно быть предусмотрено строительство местных противопожарных водоемов;</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во всех населенных пунктах на искусственных и естественных водоемах предлагается организация пирсов и подъездов для забора воды пожарными автомобилями;</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xml:space="preserve">- мероприятия по предотвращению чрезвычайных ситуаций,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9841FD" w:rsidRPr="009841FD" w:rsidRDefault="009841FD" w:rsidP="009841FD">
      <w:pPr>
        <w:spacing w:after="0" w:line="276" w:lineRule="auto"/>
        <w:ind w:firstLine="851"/>
        <w:jc w:val="both"/>
        <w:rPr>
          <w:rFonts w:ascii="Times New Roman" w:eastAsia="Times New Roman" w:hAnsi="Times New Roman" w:cs="Times New Roman"/>
          <w:sz w:val="24"/>
          <w:szCs w:val="20"/>
          <w:lang w:eastAsia="ru-RU"/>
        </w:rPr>
      </w:pPr>
    </w:p>
    <w:p w:rsidR="009841FD" w:rsidRDefault="009841FD" w:rsidP="009841FD">
      <w:pPr>
        <w:keepNext/>
        <w:keepLines/>
        <w:spacing w:after="300" w:line="276" w:lineRule="auto"/>
        <w:ind w:firstLine="709"/>
        <w:contextualSpacing/>
        <w:jc w:val="both"/>
        <w:outlineLvl w:val="0"/>
        <w:rPr>
          <w:rFonts w:ascii="Times New Roman" w:eastAsia="Times New Roman" w:hAnsi="Times New Roman" w:cs="Times New Roman"/>
          <w:b/>
          <w:bCs/>
          <w:sz w:val="24"/>
          <w:szCs w:val="28"/>
          <w:lang w:eastAsia="ru-RU"/>
        </w:rPr>
      </w:pPr>
      <w:bookmarkStart w:id="22" w:name="_Toc144545894"/>
      <w:r w:rsidRPr="009841FD">
        <w:rPr>
          <w:rFonts w:ascii="Times New Roman" w:eastAsia="Times New Roman" w:hAnsi="Times New Roman" w:cs="Times New Roman"/>
          <w:b/>
          <w:bCs/>
          <w:sz w:val="24"/>
          <w:szCs w:val="28"/>
          <w:lang w:eastAsia="ru-RU"/>
        </w:rPr>
        <w:t xml:space="preserve">6.4 ПЕРЕЧЕНЬ МЕРОПРИЯТИЙ ПО ОБЕСПЕЧЕНИЮ ПОЖАРНОЙ БЕЗОПАСНОСТИ </w:t>
      </w:r>
      <w:bookmarkStart w:id="23" w:name="_Toc144545895"/>
      <w:bookmarkEnd w:id="22"/>
    </w:p>
    <w:p w:rsidR="009841FD" w:rsidRPr="009841FD" w:rsidRDefault="009841FD" w:rsidP="009841FD">
      <w:pPr>
        <w:keepNext/>
        <w:keepLines/>
        <w:spacing w:after="300" w:line="276" w:lineRule="auto"/>
        <w:ind w:firstLine="709"/>
        <w:contextualSpacing/>
        <w:jc w:val="both"/>
        <w:outlineLvl w:val="0"/>
        <w:rPr>
          <w:rFonts w:ascii="Times New Roman" w:eastAsia="Times New Roman" w:hAnsi="Times New Roman" w:cs="Times New Roman"/>
          <w:b/>
          <w:bCs/>
          <w:sz w:val="24"/>
          <w:szCs w:val="28"/>
          <w:lang w:eastAsia="ru-RU"/>
        </w:rPr>
      </w:pPr>
    </w:p>
    <w:p w:rsidR="009841FD" w:rsidRDefault="009841FD" w:rsidP="009841FD">
      <w:pPr>
        <w:keepNext/>
        <w:keepLines/>
        <w:spacing w:after="300" w:line="276" w:lineRule="auto"/>
        <w:ind w:firstLine="709"/>
        <w:contextualSpacing/>
        <w:jc w:val="both"/>
        <w:outlineLvl w:val="0"/>
        <w:rPr>
          <w:rFonts w:ascii="Times New Roman" w:eastAsia="Times New Roman" w:hAnsi="Times New Roman" w:cs="Times New Roman"/>
          <w:b/>
          <w:bCs/>
          <w:sz w:val="24"/>
          <w:szCs w:val="28"/>
          <w:lang w:eastAsia="ru-RU"/>
        </w:rPr>
      </w:pPr>
      <w:r w:rsidRPr="009841FD">
        <w:rPr>
          <w:rFonts w:ascii="Times New Roman" w:eastAsia="Times New Roman" w:hAnsi="Times New Roman" w:cs="Times New Roman"/>
          <w:b/>
          <w:bCs/>
          <w:sz w:val="24"/>
          <w:szCs w:val="28"/>
          <w:lang w:eastAsia="ru-RU"/>
        </w:rPr>
        <w:t xml:space="preserve">6.4.1 НАРУЖНОЕ ПРОТИВОПОЖАРНОЕ ВОДОСНАБЖЕНИЕ  </w:t>
      </w:r>
      <w:bookmarkEnd w:id="23"/>
    </w:p>
    <w:p w:rsidR="009841FD" w:rsidRPr="009841FD" w:rsidRDefault="009841FD" w:rsidP="009841FD">
      <w:pPr>
        <w:keepNext/>
        <w:keepLines/>
        <w:spacing w:after="300" w:line="276" w:lineRule="auto"/>
        <w:ind w:firstLine="709"/>
        <w:contextualSpacing/>
        <w:jc w:val="both"/>
        <w:outlineLvl w:val="0"/>
        <w:rPr>
          <w:rFonts w:ascii="Times New Roman" w:eastAsia="Times New Roman" w:hAnsi="Times New Roman" w:cs="Times New Roman"/>
          <w:b/>
          <w:bCs/>
          <w:sz w:val="24"/>
          <w:szCs w:val="28"/>
          <w:lang w:eastAsia="ru-RU"/>
        </w:rPr>
      </w:pP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Основные понятия:</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Водоснабжение – подача воды от водоисточников к местам потребления для обеспечения нужд населения и мероприятий (в т.ч. противопожарных);</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Источники наружного противопожарного водоснабжения – наружные водопроводные сети с пожарными гидрантами и водные объекты, используемые для целей пожаротушения;</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lastRenderedPageBreak/>
        <w:t>Гидрант – техническое устройство, предназначенное для забора воды из водопровода передвижной пожарной техникой;</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Резервуар – инженерное сооружение емкостного типа, предназначенное для хранения запаса воды (СП 8.13130.2009 «Системы противопожарной защиты. Источники наружного противопожарного водоснабжения. Требования пожарной безопасности» п.3 «Термины и определения»).</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Согласно ФЗ главе 15 статьи 68 п. 2 «Противопожарное водоснабжение поселений и городских округов</w:t>
      </w:r>
      <w:proofErr w:type="gramStart"/>
      <w:r w:rsidRPr="009841FD">
        <w:rPr>
          <w:rFonts w:ascii="Times New Roman" w:eastAsia="Times New Roman" w:hAnsi="Times New Roman" w:cs="Times New Roman"/>
          <w:sz w:val="24"/>
          <w:szCs w:val="20"/>
          <w:lang w:eastAsia="ru-RU"/>
        </w:rPr>
        <w:t>»</w:t>
      </w:r>
      <w:proofErr w:type="gramEnd"/>
      <w:r w:rsidRPr="009841FD">
        <w:rPr>
          <w:rFonts w:ascii="Times New Roman" w:eastAsia="Times New Roman" w:hAnsi="Times New Roman" w:cs="Times New Roman"/>
          <w:sz w:val="24"/>
          <w:szCs w:val="20"/>
          <w:lang w:eastAsia="ru-RU"/>
        </w:rPr>
        <w:t xml:space="preserve"> к источникам наружного противопожарного водоснабжения относятся:</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наружные водопроводные сети с пожарными гидрантами;</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водные объекты (природные или искусственные водоемы (резервуары)), используемые для целей пожаротушения в соответствии с законодательством Российской Федерации.</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Согласно СП 8.13130.2009  «Системы противопожарной защиты. Источники</w:t>
      </w:r>
      <w:r>
        <w:rPr>
          <w:rFonts w:ascii="Times New Roman" w:eastAsia="Times New Roman" w:hAnsi="Times New Roman" w:cs="Times New Roman"/>
          <w:sz w:val="24"/>
          <w:szCs w:val="20"/>
          <w:lang w:eastAsia="ru-RU"/>
        </w:rPr>
        <w:t xml:space="preserve"> </w:t>
      </w:r>
      <w:r w:rsidRPr="009841FD">
        <w:rPr>
          <w:rFonts w:ascii="Times New Roman" w:eastAsia="Times New Roman" w:hAnsi="Times New Roman" w:cs="Times New Roman"/>
          <w:sz w:val="24"/>
          <w:szCs w:val="20"/>
          <w:lang w:eastAsia="ru-RU"/>
        </w:rPr>
        <w:t>наружного противопожарного водоснабжения. Требования пожарной безопасности» п. 8.4 водопроводные сети должны быть кольцевыми. Тупиковые линии водопроводов допускается применять: для подачи воды на противопожарные или на хозяйственно-противопожарные нужды независимо от расхода воды на пожаротушение – при длине линии не свыше 200 метров.</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В населённых пунктах, не имеющих кольцевого противопожарного водопровода и на территории общего пользования садоводческого, огороднического и дачного некоммерческого объединения граждан должны быть предусмотрены противопожарные водоемы или резервуары (каждый с площадками для установки пожарной техники, с возможностью забора воды насосами и организацией подъезда не менее 2 пожарных автомобилей).</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Согласно ФЗ п. 17 расстановка пожарных гидрантов на водопроводной сети должна обеспечивать пожаротушение любого обслуживаемого данной сетью здания, сооружения, строения или их части не менее чем от 2 гидрантов при расходе воды на наружное пожаротушение 15 и более литров в секунду, при расходе воды менее 15 литров в секунду – 1 гидрант.</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Согласно СП 8.13130.2009 «Системы противопожарной защиты. Источники наружного противопожарного водоснабжения. Требования пожарной безопасности» п. 8.6 (СНиП 2.04.02-84* «Водоснабжение. Наружные сети и сооружения» п. 8.16), расстановка пожарных гидрантов на водопроводной сети должна проектироваться с учетом прокладки рукавных линий длиной не более 200 метров (при наличии автонасосов), 100 - 150 метров (при наличии мотопомп и зависимости от их типа). Проектом принято зона обслуживания водопровода хозяйственно-питьевого, производственно-пожарного – 150 метров.</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Согласно СП 8.13130.2009 «Системы противопожарной защиты. Источники наружного противопожарного водоснабжения. Требования пожарной безопасности» п. 9.2 Пожарный объем воды надлежит предусматривать в случаях, когда получение необходимого количества воды для тушения пожара непосредственно из источника водоснабжения технически невозможно (водопровода нет; пожарные гидранты на водопроводных сетях отсутствуют) или экономически нецелесообразно.</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lastRenderedPageBreak/>
        <w:t>П. 9.4 Водоемы, из которых производится забор воды для целей пожаротушения, должны иметь подъезды с площадками с твердым покрытием размерами не менее 12x12 метров для установки пожарных автомобилей в любое время года.</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xml:space="preserve">П. 9.9 Объем пожарных резервуаров и искусственных водоемов надлежит определять исходя из расчетных расходов воды и продолжительности тушения пожаров согласно </w:t>
      </w:r>
      <w:proofErr w:type="spellStart"/>
      <w:r w:rsidRPr="009841FD">
        <w:rPr>
          <w:rFonts w:ascii="Times New Roman" w:eastAsia="Times New Roman" w:hAnsi="Times New Roman" w:cs="Times New Roman"/>
          <w:sz w:val="24"/>
          <w:szCs w:val="20"/>
          <w:lang w:eastAsia="ru-RU"/>
        </w:rPr>
        <w:t>пп</w:t>
      </w:r>
      <w:proofErr w:type="spellEnd"/>
      <w:r w:rsidRPr="009841FD">
        <w:rPr>
          <w:rFonts w:ascii="Times New Roman" w:eastAsia="Times New Roman" w:hAnsi="Times New Roman" w:cs="Times New Roman"/>
          <w:sz w:val="24"/>
          <w:szCs w:val="20"/>
          <w:lang w:eastAsia="ru-RU"/>
        </w:rPr>
        <w:t>. 5.2-5.8 и 6.3.</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П. 5.2 Расход воды на наружное пожаротушение (на один пожар) зданий классов функциональной пожарной опасности Ф1, Ф2, Ф3, Ф4 для расчета соединительных и распределительных линий водопроводной сети, а также водопроводной сети внутри микрорайона или квартала следует принимать для здания, требующего наибольшего расхода воды, по таблице 2 – Расход воды на наружное пожаротушение зданий классов пожарной опасности Ф1, Ф2, Ф3, Ф4 (СП 8.13130.2009 «Системы противопожарной защиты. Источники наружного противопожарного водоснабжения. Требования пожарной безопасности»). Принято 15 литров в секунду.</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П. 6.3 Продолжительность тушения пожара должна приниматься 3 часа;</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Для зданий I и II степени огнестойкости с негорючими несущими конструкциями и утеплителем с помещениями Г и Д по пожарной и взрывопожарной опасности – 2 часа.</w:t>
      </w:r>
    </w:p>
    <w:p w:rsidR="009841FD" w:rsidRPr="009841FD" w:rsidRDefault="009841FD" w:rsidP="009841FD">
      <w:pPr>
        <w:spacing w:after="0" w:line="276" w:lineRule="auto"/>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object w:dxaOrig="454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4.4pt;height:28.2pt" o:ole="">
            <v:imagedata r:id="rId26" o:title=""/>
          </v:shape>
          <o:OLEObject Type="Embed" ProgID="Equation.3" ShapeID="_x0000_i1025" DrawAspect="Content" ObjectID="_1762582217" r:id="rId27"/>
        </w:object>
      </w:r>
    </w:p>
    <w:p w:rsidR="009841FD" w:rsidRPr="009841FD" w:rsidRDefault="009841FD" w:rsidP="009841FD">
      <w:pPr>
        <w:spacing w:after="0" w:line="276" w:lineRule="auto"/>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где</w:t>
      </w:r>
      <w:r w:rsidRPr="009841FD">
        <w:rPr>
          <w:rFonts w:ascii="Times New Roman" w:eastAsia="Times New Roman" w:hAnsi="Times New Roman" w:cs="Times New Roman"/>
          <w:sz w:val="24"/>
          <w:szCs w:val="20"/>
          <w:lang w:eastAsia="ru-RU"/>
        </w:rPr>
        <w:tab/>
      </w:r>
      <w:r w:rsidRPr="009841FD">
        <w:rPr>
          <w:rFonts w:ascii="Times New Roman" w:eastAsia="Times New Roman" w:hAnsi="Times New Roman" w:cs="Times New Roman"/>
          <w:sz w:val="24"/>
          <w:szCs w:val="20"/>
          <w:lang w:eastAsia="ru-RU"/>
        </w:rPr>
        <w:object w:dxaOrig="340" w:dyaOrig="380">
          <v:shape id="_x0000_i1026" type="#_x0000_t75" style="width:14.4pt;height:20.4pt" o:ole="">
            <v:imagedata r:id="rId28" o:title=""/>
          </v:shape>
          <o:OLEObject Type="Embed" ProgID="Equation.3" ShapeID="_x0000_i1026" DrawAspect="Content" ObjectID="_1762582218" r:id="rId29"/>
        </w:object>
      </w:r>
      <w:r w:rsidRPr="009841FD">
        <w:rPr>
          <w:rFonts w:ascii="Times New Roman" w:eastAsia="Times New Roman" w:hAnsi="Times New Roman" w:cs="Times New Roman"/>
          <w:sz w:val="24"/>
          <w:szCs w:val="20"/>
          <w:lang w:eastAsia="ru-RU"/>
        </w:rPr>
        <w:tab/>
        <w:t>– объем пожарного резервуара или искусственного водоема, м3;</w:t>
      </w:r>
    </w:p>
    <w:p w:rsidR="009841FD" w:rsidRPr="009841FD" w:rsidRDefault="009841FD" w:rsidP="009841FD">
      <w:pPr>
        <w:spacing w:after="0" w:line="276" w:lineRule="auto"/>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object w:dxaOrig="279" w:dyaOrig="360">
          <v:shape id="_x0000_i1027" type="#_x0000_t75" style="width:14.4pt;height:20.4pt" o:ole="">
            <v:imagedata r:id="rId30" o:title=""/>
          </v:shape>
          <o:OLEObject Type="Embed" ProgID="Equation.3" ShapeID="_x0000_i1027" DrawAspect="Content" ObjectID="_1762582219" r:id="rId31"/>
        </w:object>
      </w:r>
      <w:r w:rsidRPr="009841FD">
        <w:rPr>
          <w:rFonts w:ascii="Times New Roman" w:eastAsia="Times New Roman" w:hAnsi="Times New Roman" w:cs="Times New Roman"/>
          <w:sz w:val="24"/>
          <w:szCs w:val="20"/>
          <w:lang w:eastAsia="ru-RU"/>
        </w:rPr>
        <w:tab/>
        <w:t>– расход воды на наружное пожаротушение зданий, л/сек;</w:t>
      </w:r>
    </w:p>
    <w:p w:rsidR="009841FD" w:rsidRPr="009841FD" w:rsidRDefault="009841FD" w:rsidP="009841FD">
      <w:pPr>
        <w:spacing w:after="0" w:line="276" w:lineRule="auto"/>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object w:dxaOrig="360" w:dyaOrig="360">
          <v:shape id="_x0000_i1028" type="#_x0000_t75" style="width:20.4pt;height:20.4pt" o:ole="">
            <v:imagedata r:id="rId32" o:title=""/>
          </v:shape>
          <o:OLEObject Type="Embed" ProgID="Equation.3" ShapeID="_x0000_i1028" DrawAspect="Content" ObjectID="_1762582220" r:id="rId33"/>
        </w:object>
      </w:r>
      <w:r w:rsidRPr="009841FD">
        <w:rPr>
          <w:rFonts w:ascii="Times New Roman" w:eastAsia="Times New Roman" w:hAnsi="Times New Roman" w:cs="Times New Roman"/>
          <w:sz w:val="24"/>
          <w:szCs w:val="20"/>
          <w:lang w:eastAsia="ru-RU"/>
        </w:rPr>
        <w:tab/>
        <w:t>– продолжительность тушения пожара, сек.</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П. 9.10 Количество пожарных резервуаров  или искусственных водоемов должно быть не менее двух, при этом в каждом из них должно храниться 50% объема воды на пожаротушение. Исходя из изложенного, допускается размещать двойные резервуары общим объемом 330 м3.</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Согласно п.6.4 СП 8.13130.2009 максимально допустимый срок восстановления пожарного объема воды должен быть не более 72 ч.</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Расстояние между пожарными резервуарами или искусственными водоемами следует принимать согласно п. 9.11, при этом подача воды на тушение пожара должна обеспечиваться из двух соседних резервуаров или водоемов.</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П. 9.11 Пожарные резервуары или искусственные водоемы надлежит размещать из условия обслуживания ими зданий, находящиеся в радиусе:</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При наличии автонасосов – 200 метров;</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При наличии мотопомп – 100-150 метров в зависимости от технических возможностей мотопомп.</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Для увеличения радиуса обслуживания допускается прокладка от резервуаров или искусственных водоемов тупиковых трубопроводов длиной не более 200 метров с учетом требований п. 9.9.</w:t>
      </w:r>
    </w:p>
    <w:p w:rsidR="009841FD" w:rsidRDefault="009841FD" w:rsidP="009841FD">
      <w:pPr>
        <w:overflowPunct w:val="0"/>
        <w:autoSpaceDE w:val="0"/>
        <w:autoSpaceDN w:val="0"/>
        <w:adjustRightInd w:val="0"/>
        <w:spacing w:after="0" w:line="360" w:lineRule="auto"/>
        <w:ind w:firstLine="709"/>
        <w:jc w:val="both"/>
        <w:rPr>
          <w:rFonts w:ascii="Times New Roman" w:eastAsia="Times New Roman" w:hAnsi="Times New Roman" w:cs="Times New Roman"/>
          <w:bCs/>
          <w:color w:val="000000"/>
          <w:sz w:val="24"/>
          <w:szCs w:val="24"/>
          <w:lang w:eastAsia="ru-RU"/>
        </w:rPr>
      </w:pPr>
    </w:p>
    <w:p w:rsidR="009841FD" w:rsidRPr="009841FD" w:rsidRDefault="009841FD" w:rsidP="009841FD">
      <w:pPr>
        <w:keepNext/>
        <w:keepLines/>
        <w:spacing w:after="300" w:line="276" w:lineRule="auto"/>
        <w:ind w:firstLine="709"/>
        <w:contextualSpacing/>
        <w:jc w:val="both"/>
        <w:outlineLvl w:val="0"/>
        <w:rPr>
          <w:rFonts w:ascii="Times New Roman" w:eastAsia="Times New Roman" w:hAnsi="Times New Roman" w:cs="Times New Roman"/>
          <w:b/>
          <w:bCs/>
          <w:sz w:val="24"/>
          <w:szCs w:val="28"/>
          <w:lang w:eastAsia="ru-RU"/>
        </w:rPr>
      </w:pPr>
      <w:r w:rsidRPr="009841FD">
        <w:rPr>
          <w:rFonts w:ascii="Times New Roman" w:eastAsia="Times New Roman" w:hAnsi="Times New Roman" w:cs="Times New Roman"/>
          <w:b/>
          <w:bCs/>
          <w:sz w:val="24"/>
          <w:szCs w:val="28"/>
          <w:lang w:eastAsia="ru-RU"/>
        </w:rPr>
        <w:lastRenderedPageBreak/>
        <w:t xml:space="preserve">6.4.2 ПРОЕЗДЫ И ПОДЪЕЗДЫ К ЗДАНИЯМ, СООРУЖЕНИЯМ И СТРОЕНИЯМ </w:t>
      </w:r>
    </w:p>
    <w:p w:rsidR="009841FD" w:rsidRPr="009841FD" w:rsidRDefault="009841FD" w:rsidP="009841FD">
      <w:pPr>
        <w:keepNext/>
        <w:keepLines/>
        <w:spacing w:after="300" w:line="276" w:lineRule="auto"/>
        <w:ind w:firstLine="709"/>
        <w:contextualSpacing/>
        <w:jc w:val="both"/>
        <w:outlineLvl w:val="0"/>
        <w:rPr>
          <w:rFonts w:ascii="Cambria" w:eastAsia="Times New Roman" w:hAnsi="Cambria" w:cs="Times New Roman"/>
          <w:b/>
          <w:bCs/>
          <w:sz w:val="24"/>
          <w:szCs w:val="28"/>
          <w:lang w:eastAsia="ru-RU"/>
        </w:rPr>
      </w:pP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При проектировании проездов (в новой застройке) необходимо обеспечивать возможность проезда пожарных машин к жилым и общественным зданиям, в том числе со встроено-пристроенными помещениями и доступ пожарных с автолестниц или автоподъемников в любую квартиру или помещения.</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Расстояние от края проезда до стены здания, как правило, следует принимать 5-8 метров для зданий до 10 этажей включительно. В этой зоне не допускается размещать ограждения, воздушные линии электропередач, осуществлять рядовую подсадку деревьев.</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xml:space="preserve">На территории </w:t>
      </w:r>
      <w:proofErr w:type="spellStart"/>
      <w:r>
        <w:rPr>
          <w:rFonts w:ascii="Times New Roman" w:eastAsia="Times New Roman" w:hAnsi="Times New Roman" w:cs="Times New Roman"/>
          <w:sz w:val="24"/>
          <w:szCs w:val="20"/>
          <w:lang w:eastAsia="ru-RU"/>
        </w:rPr>
        <w:t>Силинского</w:t>
      </w:r>
      <w:proofErr w:type="spellEnd"/>
      <w:r w:rsidRPr="009841FD">
        <w:rPr>
          <w:rFonts w:ascii="Times New Roman" w:eastAsia="Times New Roman" w:hAnsi="Times New Roman" w:cs="Times New Roman"/>
          <w:sz w:val="24"/>
          <w:szCs w:val="20"/>
          <w:lang w:eastAsia="ru-RU"/>
        </w:rPr>
        <w:t xml:space="preserve"> сельского поселения расположены естественные водоемы – реки, водоемы, которые можно использовать для целей пожаротушения. С этой целью должны предусматриваться устройства пожарных подъездов к ним, обеспечивающих забор воды в любое время года не менее чем 3-мя автомобилями одновременно.</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Согласно ФЗ главе 15 статьи 67 «Проходы, проезды и подъезды к зданиям, сооружениям и строениям</w:t>
      </w:r>
      <w:proofErr w:type="gramStart"/>
      <w:r w:rsidRPr="009841FD">
        <w:rPr>
          <w:rFonts w:ascii="Times New Roman" w:eastAsia="Times New Roman" w:hAnsi="Times New Roman" w:cs="Times New Roman"/>
          <w:sz w:val="24"/>
          <w:szCs w:val="20"/>
          <w:lang w:eastAsia="ru-RU"/>
        </w:rPr>
        <w:t>»</w:t>
      </w:r>
      <w:proofErr w:type="gramEnd"/>
      <w:r w:rsidRPr="009841FD">
        <w:rPr>
          <w:rFonts w:ascii="Times New Roman" w:eastAsia="Times New Roman" w:hAnsi="Times New Roman" w:cs="Times New Roman"/>
          <w:sz w:val="24"/>
          <w:szCs w:val="20"/>
          <w:lang w:eastAsia="ru-RU"/>
        </w:rPr>
        <w:t>:</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Ширина проездов для пожарной техники должна составлять не менее 6 метров.</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xml:space="preserve">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w:t>
      </w:r>
    </w:p>
    <w:p w:rsidR="009841FD" w:rsidRPr="009841FD" w:rsidRDefault="009841FD" w:rsidP="009841FD">
      <w:pPr>
        <w:spacing w:after="0" w:line="276" w:lineRule="auto"/>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метров, а  в  реконструируемых  районах  при  застройке  по  периметру – не  более  чем  через</w:t>
      </w:r>
    </w:p>
    <w:p w:rsidR="009841FD" w:rsidRPr="009841FD" w:rsidRDefault="009841FD" w:rsidP="009841FD">
      <w:pPr>
        <w:spacing w:after="0" w:line="276" w:lineRule="auto"/>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через 180 метров.</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В исторической застройке поселений допускается сохранять существующие размеры сквозных проездов (арок).</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Тупиковые проезды должны заканчиваться площадками для разворота пожарной техники размером не менее чем 15x15 метров. Максимальная протяженность тупикового проезда не должна превышать 150 метров.</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p w:rsidR="009841FD" w:rsidRDefault="009841FD" w:rsidP="009841FD">
      <w:pPr>
        <w:keepNext/>
        <w:keepLines/>
        <w:spacing w:after="300" w:line="276" w:lineRule="auto"/>
        <w:ind w:firstLine="709"/>
        <w:contextualSpacing/>
        <w:jc w:val="both"/>
        <w:outlineLvl w:val="0"/>
        <w:rPr>
          <w:rFonts w:ascii="Times New Roman" w:eastAsia="Times New Roman" w:hAnsi="Times New Roman" w:cs="Times New Roman"/>
          <w:b/>
          <w:bCs/>
          <w:sz w:val="24"/>
          <w:szCs w:val="28"/>
          <w:lang w:eastAsia="ru-RU"/>
        </w:rPr>
      </w:pPr>
      <w:bookmarkStart w:id="24" w:name="_Toc144545897"/>
      <w:r w:rsidRPr="004B6F77">
        <w:rPr>
          <w:rFonts w:ascii="Times New Roman" w:eastAsia="Times New Roman" w:hAnsi="Times New Roman" w:cs="Times New Roman"/>
          <w:b/>
          <w:bCs/>
          <w:sz w:val="24"/>
          <w:szCs w:val="28"/>
          <w:lang w:eastAsia="ru-RU"/>
        </w:rPr>
        <w:lastRenderedPageBreak/>
        <w:t xml:space="preserve">6.4.3 ПРОТИВОПОЖАРНЫЕ РАССТОЯНИЯ МЕЖДУ ЗДАНИЯМИ, СООРУЖЕНИЯМИ И СТРОЕНИЯМИ </w:t>
      </w:r>
      <w:bookmarkEnd w:id="24"/>
    </w:p>
    <w:p w:rsidR="004B6F77" w:rsidRPr="004B6F77" w:rsidRDefault="004B6F77" w:rsidP="009841FD">
      <w:pPr>
        <w:keepNext/>
        <w:keepLines/>
        <w:spacing w:after="300" w:line="276" w:lineRule="auto"/>
        <w:ind w:firstLine="709"/>
        <w:contextualSpacing/>
        <w:jc w:val="both"/>
        <w:outlineLvl w:val="0"/>
        <w:rPr>
          <w:rFonts w:ascii="Times New Roman" w:eastAsia="Times New Roman" w:hAnsi="Times New Roman" w:cs="Times New Roman"/>
          <w:b/>
          <w:bCs/>
          <w:sz w:val="24"/>
          <w:szCs w:val="28"/>
          <w:lang w:eastAsia="ru-RU"/>
        </w:rPr>
      </w:pP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Основные понятия:</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Противопожарный разрыв (противопожарное расстояние) – нормированное расстояние между зданиями, строениями и (или) сооружениями, устанавливаемое для предотвращения распространения пожара (ФЗ глава 1 статья 2 «Основные понятия»).</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Согласно ФЗ главе 16 статьи 69 «Противопожарные расстояния между зданиями, сооружениями и строениями</w:t>
      </w:r>
      <w:proofErr w:type="gramStart"/>
      <w:r w:rsidRPr="009841FD">
        <w:rPr>
          <w:rFonts w:ascii="Times New Roman" w:eastAsia="Times New Roman" w:hAnsi="Times New Roman" w:cs="Times New Roman"/>
          <w:sz w:val="24"/>
          <w:szCs w:val="20"/>
          <w:lang w:eastAsia="ru-RU"/>
        </w:rPr>
        <w:t>»</w:t>
      </w:r>
      <w:proofErr w:type="gramEnd"/>
      <w:r w:rsidRPr="009841FD">
        <w:rPr>
          <w:rFonts w:ascii="Times New Roman" w:eastAsia="Times New Roman" w:hAnsi="Times New Roman" w:cs="Times New Roman"/>
          <w:sz w:val="24"/>
          <w:szCs w:val="20"/>
          <w:lang w:eastAsia="ru-RU"/>
        </w:rPr>
        <w:t>:</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Противопожарные расстояния между жилыми, общественными и административными зданиями, сооружениями и строениями промышленных организаций в зависимости о степени огнестойкости и класса (Свод правил 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 (утв. приказом МЧС России от 24 апреля 2013 г. N 288)) их конструктивной пожарной опасности следует принимать в соответствии с таблицей ниже.</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p>
    <w:tbl>
      <w:tblPr>
        <w:tblW w:w="4886"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2017"/>
        <w:gridCol w:w="2224"/>
        <w:gridCol w:w="1445"/>
        <w:gridCol w:w="1172"/>
        <w:gridCol w:w="1414"/>
        <w:gridCol w:w="1016"/>
      </w:tblGrid>
      <w:tr w:rsidR="009841FD" w:rsidRPr="009841FD" w:rsidTr="004B6F77">
        <w:trPr>
          <w:trHeight w:hRule="exact" w:val="825"/>
        </w:trPr>
        <w:tc>
          <w:tcPr>
            <w:tcW w:w="1086" w:type="pct"/>
            <w:vMerge w:val="restar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Степень огнестойкости здания</w:t>
            </w:r>
          </w:p>
        </w:tc>
        <w:tc>
          <w:tcPr>
            <w:tcW w:w="1197" w:type="pct"/>
            <w:vMerge w:val="restar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Класс конструктивной пожарной опасности</w:t>
            </w:r>
          </w:p>
        </w:tc>
        <w:tc>
          <w:tcPr>
            <w:tcW w:w="2717" w:type="pct"/>
            <w:gridSpan w:val="4"/>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Минимальные расстояния при степени огнестойкости и классе конструктивной пожарной опасности жилых и общественных зданий, м</w:t>
            </w:r>
          </w:p>
        </w:tc>
      </w:tr>
      <w:tr w:rsidR="009841FD" w:rsidRPr="009841FD" w:rsidTr="004B6F77">
        <w:trPr>
          <w:trHeight w:hRule="exact" w:val="595"/>
        </w:trPr>
        <w:tc>
          <w:tcPr>
            <w:tcW w:w="1086" w:type="pct"/>
            <w:vMerge/>
            <w:shd w:val="clear" w:color="auto" w:fill="auto"/>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p>
        </w:tc>
        <w:tc>
          <w:tcPr>
            <w:tcW w:w="1197" w:type="pct"/>
            <w:vMerge/>
            <w:shd w:val="clear" w:color="auto" w:fill="auto"/>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p>
        </w:tc>
        <w:tc>
          <w:tcPr>
            <w:tcW w:w="778"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I, II, III</w:t>
            </w:r>
          </w:p>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C0</w:t>
            </w:r>
          </w:p>
        </w:tc>
        <w:tc>
          <w:tcPr>
            <w:tcW w:w="631"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II, III C1</w:t>
            </w:r>
          </w:p>
        </w:tc>
        <w:tc>
          <w:tcPr>
            <w:tcW w:w="761"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IV</w:t>
            </w:r>
          </w:p>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С0, С1</w:t>
            </w:r>
          </w:p>
        </w:tc>
        <w:tc>
          <w:tcPr>
            <w:tcW w:w="546"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IV, V</w:t>
            </w:r>
          </w:p>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С2, С3</w:t>
            </w:r>
          </w:p>
        </w:tc>
      </w:tr>
      <w:tr w:rsidR="009841FD" w:rsidRPr="009841FD" w:rsidTr="004B6F77">
        <w:trPr>
          <w:trHeight w:hRule="exact" w:val="774"/>
        </w:trPr>
        <w:tc>
          <w:tcPr>
            <w:tcW w:w="1086"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Жилые и общественные</w:t>
            </w:r>
          </w:p>
        </w:tc>
        <w:tc>
          <w:tcPr>
            <w:tcW w:w="1197"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p>
        </w:tc>
        <w:tc>
          <w:tcPr>
            <w:tcW w:w="778"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p>
        </w:tc>
        <w:tc>
          <w:tcPr>
            <w:tcW w:w="631"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p>
        </w:tc>
        <w:tc>
          <w:tcPr>
            <w:tcW w:w="761"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p>
        </w:tc>
        <w:tc>
          <w:tcPr>
            <w:tcW w:w="546"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p>
        </w:tc>
      </w:tr>
      <w:tr w:rsidR="009841FD" w:rsidRPr="009841FD" w:rsidTr="004B6F77">
        <w:trPr>
          <w:trHeight w:hRule="exact" w:val="297"/>
        </w:trPr>
        <w:tc>
          <w:tcPr>
            <w:tcW w:w="1086"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I, II, III</w:t>
            </w:r>
          </w:p>
        </w:tc>
        <w:tc>
          <w:tcPr>
            <w:tcW w:w="1197"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С0</w:t>
            </w:r>
          </w:p>
        </w:tc>
        <w:tc>
          <w:tcPr>
            <w:tcW w:w="778"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6</w:t>
            </w:r>
          </w:p>
        </w:tc>
        <w:tc>
          <w:tcPr>
            <w:tcW w:w="631"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8</w:t>
            </w:r>
          </w:p>
        </w:tc>
        <w:tc>
          <w:tcPr>
            <w:tcW w:w="761"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8</w:t>
            </w:r>
          </w:p>
        </w:tc>
        <w:tc>
          <w:tcPr>
            <w:tcW w:w="546"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10</w:t>
            </w:r>
          </w:p>
        </w:tc>
      </w:tr>
      <w:tr w:rsidR="009841FD" w:rsidRPr="009841FD" w:rsidTr="004B6F77">
        <w:trPr>
          <w:trHeight w:hRule="exact" w:val="297"/>
        </w:trPr>
        <w:tc>
          <w:tcPr>
            <w:tcW w:w="1086"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II, III</w:t>
            </w:r>
          </w:p>
        </w:tc>
        <w:tc>
          <w:tcPr>
            <w:tcW w:w="1197"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С1</w:t>
            </w:r>
          </w:p>
        </w:tc>
        <w:tc>
          <w:tcPr>
            <w:tcW w:w="778"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8</w:t>
            </w:r>
          </w:p>
        </w:tc>
        <w:tc>
          <w:tcPr>
            <w:tcW w:w="631"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10</w:t>
            </w:r>
          </w:p>
        </w:tc>
        <w:tc>
          <w:tcPr>
            <w:tcW w:w="761"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10</w:t>
            </w:r>
          </w:p>
        </w:tc>
        <w:tc>
          <w:tcPr>
            <w:tcW w:w="546"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12</w:t>
            </w:r>
          </w:p>
        </w:tc>
      </w:tr>
      <w:tr w:rsidR="009841FD" w:rsidRPr="009841FD" w:rsidTr="004B6F77">
        <w:trPr>
          <w:trHeight w:hRule="exact" w:val="297"/>
        </w:trPr>
        <w:tc>
          <w:tcPr>
            <w:tcW w:w="1086"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IV</w:t>
            </w:r>
          </w:p>
        </w:tc>
        <w:tc>
          <w:tcPr>
            <w:tcW w:w="1197"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С0, С1</w:t>
            </w:r>
          </w:p>
        </w:tc>
        <w:tc>
          <w:tcPr>
            <w:tcW w:w="778"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8</w:t>
            </w:r>
          </w:p>
        </w:tc>
        <w:tc>
          <w:tcPr>
            <w:tcW w:w="631"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10</w:t>
            </w:r>
          </w:p>
        </w:tc>
        <w:tc>
          <w:tcPr>
            <w:tcW w:w="761"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10</w:t>
            </w:r>
          </w:p>
        </w:tc>
        <w:tc>
          <w:tcPr>
            <w:tcW w:w="546"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12</w:t>
            </w:r>
          </w:p>
        </w:tc>
      </w:tr>
      <w:tr w:rsidR="009841FD" w:rsidRPr="009841FD" w:rsidTr="004B6F77">
        <w:trPr>
          <w:trHeight w:hRule="exact" w:val="297"/>
        </w:trPr>
        <w:tc>
          <w:tcPr>
            <w:tcW w:w="1086"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IV, V</w:t>
            </w:r>
          </w:p>
        </w:tc>
        <w:tc>
          <w:tcPr>
            <w:tcW w:w="1197"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С2, С3</w:t>
            </w:r>
          </w:p>
        </w:tc>
        <w:tc>
          <w:tcPr>
            <w:tcW w:w="778"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10</w:t>
            </w:r>
          </w:p>
        </w:tc>
        <w:tc>
          <w:tcPr>
            <w:tcW w:w="631"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12</w:t>
            </w:r>
          </w:p>
        </w:tc>
        <w:tc>
          <w:tcPr>
            <w:tcW w:w="761"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12</w:t>
            </w:r>
          </w:p>
        </w:tc>
        <w:tc>
          <w:tcPr>
            <w:tcW w:w="546"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15</w:t>
            </w:r>
          </w:p>
        </w:tc>
      </w:tr>
      <w:tr w:rsidR="009841FD" w:rsidRPr="009841FD" w:rsidTr="004B6F77">
        <w:trPr>
          <w:trHeight w:hRule="exact" w:val="576"/>
        </w:trPr>
        <w:tc>
          <w:tcPr>
            <w:tcW w:w="1086"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Производственные и складские</w:t>
            </w:r>
          </w:p>
        </w:tc>
        <w:tc>
          <w:tcPr>
            <w:tcW w:w="1197"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p>
        </w:tc>
        <w:tc>
          <w:tcPr>
            <w:tcW w:w="778"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p>
        </w:tc>
        <w:tc>
          <w:tcPr>
            <w:tcW w:w="631"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p>
        </w:tc>
        <w:tc>
          <w:tcPr>
            <w:tcW w:w="761"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p>
        </w:tc>
        <w:tc>
          <w:tcPr>
            <w:tcW w:w="546"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p>
        </w:tc>
      </w:tr>
      <w:tr w:rsidR="009841FD" w:rsidRPr="009841FD" w:rsidTr="004B6F77">
        <w:trPr>
          <w:trHeight w:hRule="exact" w:val="297"/>
        </w:trPr>
        <w:tc>
          <w:tcPr>
            <w:tcW w:w="1086"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I, II, III</w:t>
            </w:r>
          </w:p>
        </w:tc>
        <w:tc>
          <w:tcPr>
            <w:tcW w:w="1197"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С0</w:t>
            </w:r>
          </w:p>
        </w:tc>
        <w:tc>
          <w:tcPr>
            <w:tcW w:w="778"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10</w:t>
            </w:r>
          </w:p>
        </w:tc>
        <w:tc>
          <w:tcPr>
            <w:tcW w:w="631"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12</w:t>
            </w:r>
          </w:p>
        </w:tc>
        <w:tc>
          <w:tcPr>
            <w:tcW w:w="761"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12</w:t>
            </w:r>
          </w:p>
        </w:tc>
        <w:tc>
          <w:tcPr>
            <w:tcW w:w="546"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12</w:t>
            </w:r>
          </w:p>
        </w:tc>
      </w:tr>
      <w:tr w:rsidR="009841FD" w:rsidRPr="009841FD" w:rsidTr="004B6F77">
        <w:trPr>
          <w:trHeight w:hRule="exact" w:val="297"/>
        </w:trPr>
        <w:tc>
          <w:tcPr>
            <w:tcW w:w="1086"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II, III</w:t>
            </w:r>
          </w:p>
        </w:tc>
        <w:tc>
          <w:tcPr>
            <w:tcW w:w="1197"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С1</w:t>
            </w:r>
          </w:p>
        </w:tc>
        <w:tc>
          <w:tcPr>
            <w:tcW w:w="778"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12</w:t>
            </w:r>
          </w:p>
        </w:tc>
        <w:tc>
          <w:tcPr>
            <w:tcW w:w="631"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12</w:t>
            </w:r>
          </w:p>
        </w:tc>
        <w:tc>
          <w:tcPr>
            <w:tcW w:w="761"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12</w:t>
            </w:r>
          </w:p>
        </w:tc>
        <w:tc>
          <w:tcPr>
            <w:tcW w:w="546"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12</w:t>
            </w:r>
          </w:p>
        </w:tc>
      </w:tr>
      <w:tr w:rsidR="009841FD" w:rsidRPr="009841FD" w:rsidTr="004B6F77">
        <w:trPr>
          <w:trHeight w:hRule="exact" w:val="297"/>
        </w:trPr>
        <w:tc>
          <w:tcPr>
            <w:tcW w:w="1086"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IV</w:t>
            </w:r>
          </w:p>
        </w:tc>
        <w:tc>
          <w:tcPr>
            <w:tcW w:w="1197"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С0, С1</w:t>
            </w:r>
          </w:p>
        </w:tc>
        <w:tc>
          <w:tcPr>
            <w:tcW w:w="778"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12</w:t>
            </w:r>
          </w:p>
        </w:tc>
        <w:tc>
          <w:tcPr>
            <w:tcW w:w="631"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12</w:t>
            </w:r>
          </w:p>
        </w:tc>
        <w:tc>
          <w:tcPr>
            <w:tcW w:w="761"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12</w:t>
            </w:r>
          </w:p>
        </w:tc>
        <w:tc>
          <w:tcPr>
            <w:tcW w:w="546"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15</w:t>
            </w:r>
          </w:p>
        </w:tc>
      </w:tr>
      <w:tr w:rsidR="009841FD" w:rsidRPr="009841FD" w:rsidTr="004B6F77">
        <w:trPr>
          <w:trHeight w:hRule="exact" w:val="297"/>
        </w:trPr>
        <w:tc>
          <w:tcPr>
            <w:tcW w:w="1086"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IV, V</w:t>
            </w:r>
          </w:p>
        </w:tc>
        <w:tc>
          <w:tcPr>
            <w:tcW w:w="1197"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С2, С3</w:t>
            </w:r>
          </w:p>
        </w:tc>
        <w:tc>
          <w:tcPr>
            <w:tcW w:w="778"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15</w:t>
            </w:r>
          </w:p>
        </w:tc>
        <w:tc>
          <w:tcPr>
            <w:tcW w:w="631"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15</w:t>
            </w:r>
          </w:p>
        </w:tc>
        <w:tc>
          <w:tcPr>
            <w:tcW w:w="761"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15</w:t>
            </w:r>
          </w:p>
        </w:tc>
        <w:tc>
          <w:tcPr>
            <w:tcW w:w="546" w:type="pct"/>
            <w:shd w:val="clear" w:color="auto" w:fill="auto"/>
            <w:tcMar>
              <w:top w:w="75" w:type="dxa"/>
              <w:left w:w="75" w:type="dxa"/>
              <w:bottom w:w="75" w:type="dxa"/>
              <w:right w:w="75" w:type="dxa"/>
            </w:tcMar>
            <w:vAlign w:val="center"/>
          </w:tcPr>
          <w:p w:rsidR="009841FD" w:rsidRPr="009841FD" w:rsidRDefault="009841FD" w:rsidP="009841FD">
            <w:pPr>
              <w:spacing w:after="0" w:line="240" w:lineRule="auto"/>
              <w:contextualSpacing/>
              <w:jc w:val="center"/>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Cs w:val="20"/>
                <w:lang w:eastAsia="ru-RU"/>
              </w:rPr>
              <w:t>18</w:t>
            </w:r>
          </w:p>
        </w:tc>
      </w:tr>
    </w:tbl>
    <w:p w:rsidR="004B6F77" w:rsidRDefault="004B6F77" w:rsidP="009841FD">
      <w:pPr>
        <w:spacing w:after="0" w:line="276" w:lineRule="auto"/>
        <w:ind w:firstLine="709"/>
        <w:jc w:val="both"/>
        <w:rPr>
          <w:rFonts w:ascii="Times New Roman" w:eastAsia="Times New Roman" w:hAnsi="Times New Roman" w:cs="Times New Roman"/>
          <w:sz w:val="24"/>
          <w:szCs w:val="20"/>
          <w:lang w:eastAsia="ru-RU"/>
        </w:rPr>
      </w:pP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Противопожарные расстояния между зданиями, сооружениями и строениями определяются как расстояния между наружными стенами или другими конструкциями зданий, сооружений и строений. При наличии выступающих более чем на 1 метр конструкций зданий, сооружений и строений, выполненных из горючих материалов, следует принимать расстояния между этими конструкциями.</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 xml:space="preserve">Противопожарные расстояния </w:t>
      </w:r>
      <w:proofErr w:type="spellStart"/>
      <w:r w:rsidRPr="009841FD">
        <w:rPr>
          <w:rFonts w:ascii="Times New Roman" w:eastAsia="Times New Roman" w:hAnsi="Times New Roman" w:cs="Times New Roman"/>
          <w:sz w:val="24"/>
          <w:szCs w:val="20"/>
          <w:lang w:eastAsia="ru-RU"/>
        </w:rPr>
        <w:t>отодно</w:t>
      </w:r>
      <w:proofErr w:type="spellEnd"/>
      <w:r w:rsidRPr="009841FD">
        <w:rPr>
          <w:rFonts w:ascii="Times New Roman" w:eastAsia="Times New Roman" w:hAnsi="Times New Roman" w:cs="Times New Roman"/>
          <w:sz w:val="24"/>
          <w:szCs w:val="20"/>
          <w:lang w:eastAsia="ru-RU"/>
        </w:rPr>
        <w:t xml:space="preserve">-, двухквартирных жилых домов и хозяйственных построек (сараев, гаражей, бань) на приусадебном участке до жилых домов </w:t>
      </w:r>
      <w:r w:rsidRPr="009841FD">
        <w:rPr>
          <w:rFonts w:ascii="Times New Roman" w:eastAsia="Times New Roman" w:hAnsi="Times New Roman" w:cs="Times New Roman"/>
          <w:sz w:val="24"/>
          <w:szCs w:val="20"/>
          <w:lang w:eastAsia="ru-RU"/>
        </w:rPr>
        <w:lastRenderedPageBreak/>
        <w:t>и хозяйственных построек на соседних приусадебных земельных участках следует принимать в соответствии с таблицей выше. Допускается уменьшать до 6 метров противопожарные расстояния между указанными типами зданий при условии, что стены зданий, обращенные друг к другу, не имеют оконных проемов, выполнены из негорючих материалов или подвергнуты огнезащите, а кровля и карнизы выполнены из негорючих материалов.</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Минимальные противопожарные расстояния от жилых, общественных и административных зданий (классов функциональной пожарной опасности Ф1, Ф2, Ф3, Ф4) I и II степеней огнестойкости до производственных и складских зданий, сооружений и строений (класса функциональной пожарной опасности Ф5) должны составлять не менее 9 метров (до зданий класса функциональной пожарной опасности Ф5 и классов конструктивной пожарной опасности С2, С3 - 15 метров), III степени огнестойкости - 12 метров, IV и V степеней огнестойкости - 15 метров. Расстояния от жилых, общественных и административных зданий (классов функциональной пожарной опасности Ф1, Ф2, Ф3, Ф4) IV и V степеней огнестойкости до производственных и складских зданий, сооружений и строений (класса функциональной пожарной опасности Ф5) должны составлять 18 метров. Для указанных зданий III степени огнестойкости расстояния между ними должны составлять не менее 12 метров.</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Согласно  СП 4.13130 Противопожарные расстояния от границ застройки сельских поселений до лесных насаждений в лесничествах (лесопарках) должны быть не менее 50 м, а от границ застройки городских и сельских поселений с одно-, двухэтажной индивидуальной застройкой, а также от домов и хозяйственных построек на территории садовых, дачных и приусадебных земельных участков до лесных насаждений в лесничествах (лесопарках) – не менее 30 м.</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В соответствии c ФЗ статьей 32 «Технического регламента о требованиях пожарной безопасности» все запроектированные здания по классу функциональной пожарной опасности в зависимости от их назначения, а также от возраста, физического состояния и количества людей, находящихся в здании, сооружении, строении, возможности пребывания их в состоянии сна подразделяются на:</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Ф1 - здания, предназначенные для постоянного проживания и временного пребывания людей;</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Ф2 - здания зрелищных и культурно-просветительных учреждений;</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Ф3 - здания организаций по обслуживанию населения;</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Ф4 – здания научных и образовательных учреждений, научных и проектных организаций, органов управления учреждений;</w:t>
      </w:r>
    </w:p>
    <w:p w:rsidR="009841FD" w:rsidRPr="009841FD" w:rsidRDefault="009841FD" w:rsidP="009841FD">
      <w:pPr>
        <w:spacing w:after="0" w:line="276" w:lineRule="auto"/>
        <w:ind w:firstLine="709"/>
        <w:jc w:val="both"/>
        <w:rPr>
          <w:rFonts w:ascii="Times New Roman" w:eastAsia="Times New Roman" w:hAnsi="Times New Roman" w:cs="Times New Roman"/>
          <w:sz w:val="24"/>
          <w:szCs w:val="20"/>
          <w:lang w:eastAsia="ru-RU"/>
        </w:rPr>
      </w:pPr>
      <w:r w:rsidRPr="009841FD">
        <w:rPr>
          <w:rFonts w:ascii="Times New Roman" w:eastAsia="Times New Roman" w:hAnsi="Times New Roman" w:cs="Times New Roman"/>
          <w:sz w:val="24"/>
          <w:szCs w:val="20"/>
          <w:lang w:eastAsia="ru-RU"/>
        </w:rPr>
        <w:t>Ф5 - здания производственного или складского назначения.</w:t>
      </w:r>
    </w:p>
    <w:p w:rsidR="009841FD" w:rsidRPr="009841FD" w:rsidRDefault="009841FD" w:rsidP="009841FD">
      <w:pPr>
        <w:spacing w:after="0" w:line="276" w:lineRule="auto"/>
        <w:ind w:firstLine="709"/>
        <w:jc w:val="both"/>
        <w:rPr>
          <w:rFonts w:ascii="Cambria" w:eastAsia="Times New Roman" w:hAnsi="Cambria" w:cs="Times New Roman"/>
          <w:sz w:val="24"/>
          <w:szCs w:val="20"/>
          <w:lang w:eastAsia="ru-RU"/>
        </w:rPr>
      </w:pPr>
    </w:p>
    <w:p w:rsidR="004B6F77" w:rsidRDefault="004B6F77" w:rsidP="004B6F77">
      <w:pPr>
        <w:keepNext/>
        <w:keepLines/>
        <w:spacing w:after="300" w:line="276" w:lineRule="auto"/>
        <w:ind w:firstLine="709"/>
        <w:contextualSpacing/>
        <w:jc w:val="both"/>
        <w:outlineLvl w:val="0"/>
        <w:rPr>
          <w:rFonts w:ascii="Times New Roman" w:eastAsia="Times New Roman" w:hAnsi="Times New Roman" w:cs="Times New Roman"/>
          <w:b/>
          <w:bCs/>
          <w:sz w:val="24"/>
          <w:szCs w:val="28"/>
          <w:lang w:eastAsia="ru-RU"/>
        </w:rPr>
      </w:pPr>
      <w:bookmarkStart w:id="25" w:name="_Toc144545898"/>
      <w:r w:rsidRPr="004B6F77">
        <w:rPr>
          <w:rFonts w:ascii="Times New Roman" w:eastAsia="Times New Roman" w:hAnsi="Times New Roman" w:cs="Times New Roman"/>
          <w:b/>
          <w:bCs/>
          <w:sz w:val="24"/>
          <w:szCs w:val="28"/>
          <w:lang w:eastAsia="ru-RU"/>
        </w:rPr>
        <w:lastRenderedPageBreak/>
        <w:t xml:space="preserve">6.4.4 ПРОТИВОПОЖАРНЫЕ МЕРОПРИЯТИЯ НА ПЕРИУД УТОЙЧИВОЙ СУХОЙ, ЖАРКОЙ И ВЕТРЕННОЙ ПОГОДЫ, А ТАКЖЕ ПРИ ВЕДЕНИИ ОСОБОГО ПРОТИВОПОЖАРНОГО РЕЖИМА НА ТЕРРИТОРИЯХ ПОСЕЛЕНИЯ, САДОВОДЧЕСКИХ, ОГОРДНИЧЕСКИХ И ДАЧНЫХ НЕКОМЕРЧЕСКИХ ОБЪЕДИНЕНИЙ ГРАЖДАН, НА ПРЕДПРИЯТИХ </w:t>
      </w:r>
      <w:bookmarkEnd w:id="25"/>
    </w:p>
    <w:p w:rsidR="004B6F77" w:rsidRPr="004B6F77" w:rsidRDefault="004B6F77" w:rsidP="004B6F77">
      <w:pPr>
        <w:keepNext/>
        <w:keepLines/>
        <w:spacing w:after="300" w:line="276" w:lineRule="auto"/>
        <w:ind w:firstLine="709"/>
        <w:contextualSpacing/>
        <w:jc w:val="both"/>
        <w:outlineLvl w:val="0"/>
        <w:rPr>
          <w:rFonts w:ascii="Times New Roman" w:eastAsia="Times New Roman" w:hAnsi="Times New Roman" w:cs="Times New Roman"/>
          <w:b/>
          <w:bCs/>
          <w:sz w:val="24"/>
          <w:szCs w:val="28"/>
          <w:lang w:eastAsia="ru-RU"/>
        </w:rPr>
      </w:pPr>
    </w:p>
    <w:p w:rsidR="004B6F77" w:rsidRPr="004B6F77" w:rsidRDefault="004B6F77" w:rsidP="004B6F77">
      <w:pPr>
        <w:spacing w:after="0" w:line="276" w:lineRule="auto"/>
        <w:ind w:firstLine="709"/>
        <w:jc w:val="both"/>
        <w:rPr>
          <w:rFonts w:ascii="Times New Roman" w:eastAsia="Times New Roman" w:hAnsi="Times New Roman" w:cs="Times New Roman"/>
          <w:sz w:val="24"/>
          <w:szCs w:val="20"/>
          <w:lang w:eastAsia="ru-RU"/>
        </w:rPr>
      </w:pPr>
      <w:r w:rsidRPr="004B6F77">
        <w:rPr>
          <w:rFonts w:ascii="Times New Roman" w:eastAsia="Times New Roman" w:hAnsi="Times New Roman" w:cs="Times New Roman"/>
          <w:sz w:val="24"/>
          <w:szCs w:val="20"/>
          <w:lang w:eastAsia="ru-RU"/>
        </w:rPr>
        <w:t>Согласно пункту 17 Правил противопожарного режима в Российской Федерации (утв. постановлением Правительства РФ от 25 апреля 2012 г. N 390) на период устойчивой сухой, жаркой и ветреной погоды, а также при введении особого противопожарного режима на территориях поселений и городских округов, садоводческих, огороднических и дачных некоммерческих объединений граждан, на предприятиях осуществляются следующие мероприятия:</w:t>
      </w:r>
    </w:p>
    <w:p w:rsidR="004B6F77" w:rsidRPr="004B6F77" w:rsidRDefault="004B6F77" w:rsidP="004B6F77">
      <w:pPr>
        <w:spacing w:after="0" w:line="276" w:lineRule="auto"/>
        <w:ind w:firstLine="709"/>
        <w:jc w:val="both"/>
        <w:rPr>
          <w:rFonts w:ascii="Times New Roman" w:eastAsia="Times New Roman" w:hAnsi="Times New Roman" w:cs="Times New Roman"/>
          <w:sz w:val="24"/>
          <w:szCs w:val="20"/>
          <w:lang w:eastAsia="ru-RU"/>
        </w:rPr>
      </w:pPr>
      <w:r w:rsidRPr="004B6F77">
        <w:rPr>
          <w:rFonts w:ascii="Times New Roman" w:eastAsia="Times New Roman" w:hAnsi="Times New Roman" w:cs="Times New Roman"/>
          <w:sz w:val="24"/>
          <w:szCs w:val="20"/>
          <w:lang w:eastAsia="ru-RU"/>
        </w:rPr>
        <w:t>а) введение запрета на разведение костров, проведение пожароопасных работ на определенных участках, на топку печей, кухонных очагов и котельных установок;</w:t>
      </w:r>
    </w:p>
    <w:p w:rsidR="004B6F77" w:rsidRPr="004B6F77" w:rsidRDefault="004B6F77" w:rsidP="004B6F77">
      <w:pPr>
        <w:spacing w:after="0" w:line="276" w:lineRule="auto"/>
        <w:ind w:firstLine="709"/>
        <w:jc w:val="both"/>
        <w:rPr>
          <w:rFonts w:ascii="Times New Roman" w:eastAsia="Times New Roman" w:hAnsi="Times New Roman" w:cs="Times New Roman"/>
          <w:sz w:val="24"/>
          <w:szCs w:val="20"/>
          <w:lang w:eastAsia="ru-RU"/>
        </w:rPr>
      </w:pPr>
      <w:r w:rsidRPr="004B6F77">
        <w:rPr>
          <w:rFonts w:ascii="Times New Roman" w:eastAsia="Times New Roman" w:hAnsi="Times New Roman" w:cs="Times New Roman"/>
          <w:sz w:val="24"/>
          <w:szCs w:val="20"/>
          <w:lang w:eastAsia="ru-RU"/>
        </w:rPr>
        <w:t>б) организация патрулирования добровольными пожарными и (или) гражданами Российской Федерации;</w:t>
      </w:r>
    </w:p>
    <w:p w:rsidR="004B6F77" w:rsidRPr="004B6F77" w:rsidRDefault="004B6F77" w:rsidP="004B6F77">
      <w:pPr>
        <w:spacing w:after="0" w:line="276" w:lineRule="auto"/>
        <w:ind w:firstLine="709"/>
        <w:jc w:val="both"/>
        <w:rPr>
          <w:rFonts w:ascii="Times New Roman" w:eastAsia="Times New Roman" w:hAnsi="Times New Roman" w:cs="Times New Roman"/>
          <w:sz w:val="24"/>
          <w:szCs w:val="20"/>
          <w:lang w:eastAsia="ru-RU"/>
        </w:rPr>
      </w:pPr>
      <w:r w:rsidRPr="004B6F77">
        <w:rPr>
          <w:rFonts w:ascii="Times New Roman" w:eastAsia="Times New Roman" w:hAnsi="Times New Roman" w:cs="Times New Roman"/>
          <w:sz w:val="24"/>
          <w:szCs w:val="20"/>
          <w:lang w:eastAsia="ru-RU"/>
        </w:rPr>
        <w:t>в) подготовка для возможного использования в тушении пожаров имеющейся водовозной и землеройной техники;</w:t>
      </w:r>
    </w:p>
    <w:p w:rsidR="004B6F77" w:rsidRPr="004B6F77" w:rsidRDefault="004B6F77" w:rsidP="004B6F77">
      <w:pPr>
        <w:spacing w:after="0" w:line="276" w:lineRule="auto"/>
        <w:ind w:firstLine="709"/>
        <w:jc w:val="both"/>
        <w:rPr>
          <w:rFonts w:ascii="Times New Roman" w:eastAsia="Times New Roman" w:hAnsi="Times New Roman" w:cs="Times New Roman"/>
          <w:sz w:val="24"/>
          <w:szCs w:val="20"/>
          <w:lang w:eastAsia="ru-RU"/>
        </w:rPr>
      </w:pPr>
      <w:r w:rsidRPr="004B6F77">
        <w:rPr>
          <w:rFonts w:ascii="Times New Roman" w:eastAsia="Times New Roman" w:hAnsi="Times New Roman" w:cs="Times New Roman"/>
          <w:sz w:val="24"/>
          <w:szCs w:val="20"/>
          <w:lang w:eastAsia="ru-RU"/>
        </w:rPr>
        <w:t>г) проведение соответствующей разъяснительной работы с гражданами о мерах пожарной безопасности и действиях при пожаре.</w:t>
      </w:r>
    </w:p>
    <w:p w:rsidR="004B6F77" w:rsidRPr="004B6F77" w:rsidRDefault="004B6F77" w:rsidP="004B6F77">
      <w:pPr>
        <w:spacing w:after="0" w:line="276" w:lineRule="auto"/>
        <w:ind w:firstLine="709"/>
        <w:jc w:val="both"/>
        <w:rPr>
          <w:rFonts w:ascii="Times New Roman" w:eastAsia="Times New Roman" w:hAnsi="Times New Roman" w:cs="Times New Roman"/>
          <w:sz w:val="24"/>
          <w:szCs w:val="20"/>
          <w:lang w:eastAsia="ru-RU"/>
        </w:rPr>
      </w:pPr>
    </w:p>
    <w:p w:rsidR="004B6F77" w:rsidRDefault="004B6F77" w:rsidP="004B6F77">
      <w:pPr>
        <w:keepNext/>
        <w:keepLines/>
        <w:spacing w:after="300" w:line="276" w:lineRule="auto"/>
        <w:ind w:firstLine="709"/>
        <w:contextualSpacing/>
        <w:jc w:val="both"/>
        <w:outlineLvl w:val="0"/>
        <w:rPr>
          <w:rFonts w:ascii="Times New Roman" w:eastAsia="Times New Roman" w:hAnsi="Times New Roman" w:cs="Times New Roman"/>
          <w:sz w:val="24"/>
          <w:szCs w:val="20"/>
          <w:lang w:eastAsia="ru-RU"/>
        </w:rPr>
      </w:pPr>
      <w:bookmarkStart w:id="26" w:name="_Toc144545899"/>
      <w:r w:rsidRPr="004B6F77">
        <w:rPr>
          <w:rFonts w:ascii="Times New Roman" w:eastAsia="Times New Roman" w:hAnsi="Times New Roman" w:cs="Times New Roman"/>
          <w:b/>
          <w:bCs/>
          <w:sz w:val="24"/>
          <w:szCs w:val="28"/>
          <w:lang w:eastAsia="ru-RU"/>
        </w:rPr>
        <w:t>6.4.5 РЕКОМЕНДАЦИИ ПО ПРОТИВОПОЖАРНЫМ МЕРОПРИЯТИЯМ ДЛЯ ОБЪЕКТОВ ИСТОРИКО-КУЛЬТУРНОГО НАСЛЕДИЯ</w:t>
      </w:r>
    </w:p>
    <w:p w:rsidR="004B6F77" w:rsidRPr="004B6F77" w:rsidRDefault="004B6F77" w:rsidP="004B6F77">
      <w:pPr>
        <w:keepNext/>
        <w:keepLines/>
        <w:spacing w:after="300" w:line="276" w:lineRule="auto"/>
        <w:ind w:firstLine="709"/>
        <w:contextualSpacing/>
        <w:jc w:val="both"/>
        <w:outlineLvl w:val="0"/>
        <w:rPr>
          <w:rFonts w:ascii="Times New Roman" w:eastAsia="Times New Roman" w:hAnsi="Times New Roman" w:cs="Times New Roman"/>
          <w:sz w:val="24"/>
          <w:szCs w:val="20"/>
          <w:lang w:eastAsia="ru-RU"/>
        </w:rPr>
      </w:pPr>
      <w:r w:rsidRPr="004B6F77">
        <w:rPr>
          <w:rFonts w:ascii="Times New Roman" w:eastAsia="Times New Roman" w:hAnsi="Times New Roman" w:cs="Times New Roman"/>
          <w:sz w:val="24"/>
          <w:szCs w:val="20"/>
          <w:lang w:eastAsia="ru-RU"/>
        </w:rPr>
        <w:t xml:space="preserve">  </w:t>
      </w:r>
      <w:bookmarkEnd w:id="26"/>
    </w:p>
    <w:p w:rsidR="004B6F77" w:rsidRPr="004B6F77" w:rsidRDefault="004B6F77" w:rsidP="004B6F77">
      <w:pPr>
        <w:spacing w:after="0" w:line="276" w:lineRule="auto"/>
        <w:ind w:firstLine="709"/>
        <w:contextualSpacing/>
        <w:jc w:val="both"/>
        <w:rPr>
          <w:rFonts w:ascii="Times New Roman" w:eastAsia="Times New Roman" w:hAnsi="Times New Roman" w:cs="Times New Roman"/>
          <w:sz w:val="24"/>
          <w:szCs w:val="20"/>
          <w:lang w:eastAsia="ru-RU"/>
        </w:rPr>
      </w:pPr>
      <w:r w:rsidRPr="004B6F77">
        <w:rPr>
          <w:rFonts w:ascii="Times New Roman" w:eastAsia="Times New Roman" w:hAnsi="Times New Roman" w:cs="Times New Roman"/>
          <w:sz w:val="24"/>
          <w:szCs w:val="20"/>
          <w:lang w:eastAsia="ru-RU"/>
        </w:rPr>
        <w:t>В целях защиты жизни, здоровья, имущества граждан и юридических лиц, государственного и муниципального имущества от пожаров 4 июля 2008 года Государственной Думой принят федеральный закон № 123-ФЗ «Технический регламент о требованиях пожарной безопасности», который определяет основные положения технического регулирования в области пожарной безопасности и устанавливает общие требования пожарной безопасности к объектам защиты (продукции), в том числе к зданиям и сооружениям, промышленным объектам, пожарно-технической продукции и продукции общего назначения.</w:t>
      </w:r>
    </w:p>
    <w:p w:rsidR="004B6F77" w:rsidRPr="004B6F77" w:rsidRDefault="004B6F77" w:rsidP="004B6F77">
      <w:pPr>
        <w:spacing w:after="0" w:line="240" w:lineRule="auto"/>
        <w:ind w:firstLine="709"/>
        <w:contextualSpacing/>
        <w:jc w:val="both"/>
        <w:rPr>
          <w:rFonts w:ascii="Times New Roman" w:eastAsia="Times New Roman" w:hAnsi="Times New Roman" w:cs="Times New Roman"/>
          <w:sz w:val="24"/>
          <w:lang w:eastAsia="ru-RU"/>
        </w:rPr>
      </w:pPr>
      <w:r w:rsidRPr="004B6F77">
        <w:rPr>
          <w:rFonts w:ascii="Times New Roman" w:eastAsia="Times New Roman" w:hAnsi="Times New Roman" w:cs="Times New Roman"/>
          <w:sz w:val="24"/>
          <w:lang w:eastAsia="ru-RU"/>
        </w:rPr>
        <w:t>Положения этого федерального закона об обеспечении пожарной безопасности обязательны для исполнения при проектировании, строительстве, капитальном ремонте, реконструкции, техническом перевооружении, изменении функционального назначения, техническом обслуживании, эксплуатации и утилизации объектов защиты.</w:t>
      </w:r>
    </w:p>
    <w:p w:rsidR="004B6F77" w:rsidRDefault="004B6F77" w:rsidP="004B6F77">
      <w:pPr>
        <w:keepNext/>
        <w:keepLines/>
        <w:spacing w:after="300" w:line="276" w:lineRule="auto"/>
        <w:ind w:firstLine="709"/>
        <w:contextualSpacing/>
        <w:jc w:val="both"/>
        <w:outlineLvl w:val="0"/>
        <w:rPr>
          <w:rFonts w:ascii="Cambria" w:eastAsia="Times New Roman" w:hAnsi="Cambria" w:cs="Times New Roman"/>
          <w:b/>
          <w:bCs/>
          <w:sz w:val="24"/>
          <w:szCs w:val="24"/>
          <w:lang w:eastAsia="ru-RU"/>
        </w:rPr>
      </w:pPr>
      <w:bookmarkStart w:id="27" w:name="_Toc144545900"/>
    </w:p>
    <w:p w:rsidR="004B6F77" w:rsidRDefault="004B6F77" w:rsidP="004B6F77">
      <w:pPr>
        <w:keepNext/>
        <w:keepLines/>
        <w:spacing w:after="300" w:line="276" w:lineRule="auto"/>
        <w:ind w:firstLine="709"/>
        <w:contextualSpacing/>
        <w:jc w:val="both"/>
        <w:outlineLvl w:val="0"/>
        <w:rPr>
          <w:rFonts w:ascii="Times New Roman" w:eastAsia="Times New Roman" w:hAnsi="Times New Roman" w:cs="Times New Roman"/>
          <w:b/>
          <w:bCs/>
          <w:sz w:val="24"/>
          <w:szCs w:val="24"/>
          <w:lang w:eastAsia="ru-RU"/>
        </w:rPr>
      </w:pPr>
      <w:r w:rsidRPr="004B6F77">
        <w:rPr>
          <w:rFonts w:ascii="Times New Roman" w:eastAsia="Times New Roman" w:hAnsi="Times New Roman" w:cs="Times New Roman"/>
          <w:b/>
          <w:bCs/>
          <w:sz w:val="24"/>
          <w:szCs w:val="24"/>
          <w:lang w:eastAsia="ru-RU"/>
        </w:rPr>
        <w:t>7.</w:t>
      </w:r>
      <w:bookmarkStart w:id="28" w:name="dst101701"/>
      <w:bookmarkEnd w:id="28"/>
      <w:r w:rsidRPr="004B6F77">
        <w:rPr>
          <w:rFonts w:ascii="Times New Roman" w:eastAsia="Times New Roman" w:hAnsi="Times New Roman" w:cs="Times New Roman"/>
          <w:b/>
          <w:bCs/>
          <w:sz w:val="24"/>
          <w:szCs w:val="24"/>
          <w:lang w:eastAsia="ru-RU"/>
        </w:rPr>
        <w:t xml:space="preserve"> ПЕРЕЧЕНЬ ЗЕМЕЛЬНЫХ УЧАСТКОВ, КОТОРЫЕ ВКЛЮЧАЮТСЯ В ГРАНИЦЫ НАСЕЛЕННЫХ ПУНКТОВ, ВХОДЯЩИЕ В СОСТАВ ПОСЕЛЕНИЯ, ИЛИ ИСКЛЮЧАЮТСЯ ИЗ ИХ ГРАНИЦ, С УКАЗАНИЕМ КАТЕГОРИЙ ЗЕМЕЛЬ, К КОТОРЫМ ПЛАРИУЕТСЯ ОТНЕСТИ ЭТИ ЗЕМЕЛЬНЫЕ УЧАСТКИ, И ЦЕЛЕЙ ИХ ПЛАНИРУЕМОГО ИСПОЛЬЗОВАНИЯ </w:t>
      </w:r>
      <w:bookmarkEnd w:id="27"/>
    </w:p>
    <w:p w:rsidR="004B6F77" w:rsidRPr="004B6F77" w:rsidRDefault="004B6F77" w:rsidP="004B6F77">
      <w:pPr>
        <w:keepNext/>
        <w:keepLines/>
        <w:spacing w:after="300" w:line="276" w:lineRule="auto"/>
        <w:ind w:firstLine="709"/>
        <w:contextualSpacing/>
        <w:jc w:val="both"/>
        <w:outlineLvl w:val="0"/>
        <w:rPr>
          <w:rFonts w:ascii="Times New Roman" w:eastAsia="Times New Roman" w:hAnsi="Times New Roman" w:cs="Times New Roman"/>
          <w:b/>
          <w:bCs/>
          <w:sz w:val="24"/>
          <w:szCs w:val="24"/>
          <w:lang w:eastAsia="ru-RU"/>
        </w:rPr>
      </w:pPr>
    </w:p>
    <w:p w:rsidR="004B6F77" w:rsidRPr="004B6F77" w:rsidRDefault="004B6F77" w:rsidP="004B6F77">
      <w:pPr>
        <w:widowControl w:val="0"/>
        <w:spacing w:after="0" w:line="276" w:lineRule="auto"/>
        <w:ind w:firstLine="709"/>
        <w:contextualSpacing/>
        <w:jc w:val="both"/>
        <w:rPr>
          <w:rFonts w:ascii="Times New Roman" w:eastAsia="Times New Roman" w:hAnsi="Times New Roman" w:cs="Times New Roman"/>
          <w:color w:val="000000"/>
          <w:sz w:val="24"/>
          <w:szCs w:val="24"/>
          <w:lang w:eastAsia="ar-SA"/>
        </w:rPr>
      </w:pPr>
      <w:r w:rsidRPr="004B6F77">
        <w:rPr>
          <w:rFonts w:ascii="Times New Roman" w:eastAsia="Times New Roman" w:hAnsi="Times New Roman" w:cs="Times New Roman"/>
          <w:color w:val="000000"/>
          <w:sz w:val="24"/>
          <w:szCs w:val="24"/>
          <w:lang w:eastAsia="ar-SA"/>
        </w:rPr>
        <w:t>Графически планируемые границы населенных пунктов</w:t>
      </w:r>
      <w:r w:rsidRPr="004B6F77">
        <w:rPr>
          <w:rFonts w:ascii="Times New Roman" w:eastAsia="Times New Roman" w:hAnsi="Times New Roman" w:cs="Times New Roman"/>
          <w:sz w:val="24"/>
          <w:szCs w:val="24"/>
          <w:lang w:eastAsia="ru-RU"/>
        </w:rPr>
        <w:t xml:space="preserve">, входящих в состав </w:t>
      </w:r>
      <w:proofErr w:type="spellStart"/>
      <w:r>
        <w:rPr>
          <w:rFonts w:ascii="Times New Roman" w:eastAsia="Calibri" w:hAnsi="Times New Roman" w:cs="Times New Roman"/>
          <w:color w:val="000000"/>
          <w:sz w:val="24"/>
          <w:szCs w:val="24"/>
        </w:rPr>
        <w:t>Силинского</w:t>
      </w:r>
      <w:proofErr w:type="spellEnd"/>
      <w:r w:rsidRPr="004B6F77">
        <w:rPr>
          <w:rFonts w:ascii="Times New Roman" w:eastAsia="Calibri" w:hAnsi="Times New Roman" w:cs="Times New Roman"/>
          <w:color w:val="000000"/>
          <w:sz w:val="24"/>
          <w:szCs w:val="24"/>
        </w:rPr>
        <w:t xml:space="preserve"> сельского поселения</w:t>
      </w:r>
      <w:r w:rsidRPr="004B6F77">
        <w:rPr>
          <w:rFonts w:ascii="Times New Roman" w:eastAsia="Times New Roman" w:hAnsi="Times New Roman" w:cs="Times New Roman"/>
          <w:sz w:val="24"/>
          <w:szCs w:val="24"/>
          <w:lang w:eastAsia="ru-RU"/>
        </w:rPr>
        <w:t>,</w:t>
      </w:r>
      <w:r w:rsidRPr="004B6F77">
        <w:rPr>
          <w:rFonts w:ascii="Times New Roman" w:eastAsia="Times New Roman" w:hAnsi="Times New Roman" w:cs="Times New Roman"/>
          <w:color w:val="000000"/>
          <w:sz w:val="24"/>
          <w:szCs w:val="24"/>
          <w:lang w:eastAsia="ar-SA"/>
        </w:rPr>
        <w:t xml:space="preserve"> показаны на карте границ населенных пунктов, </w:t>
      </w:r>
      <w:r w:rsidRPr="004B6F77">
        <w:rPr>
          <w:rFonts w:ascii="Times New Roman" w:eastAsia="Times New Roman" w:hAnsi="Times New Roman" w:cs="Times New Roman"/>
          <w:color w:val="000000"/>
          <w:sz w:val="24"/>
          <w:szCs w:val="24"/>
          <w:lang w:eastAsia="ar-SA"/>
        </w:rPr>
        <w:lastRenderedPageBreak/>
        <w:t>входящих в состав муниципального образования. Карты разработаны в программной среде ГИС «MapInfo» в составе электронных графических слоёв и связанной с ними атрибутивной базы данных.</w:t>
      </w:r>
    </w:p>
    <w:p w:rsidR="004B6F77" w:rsidRPr="004B6F77" w:rsidRDefault="004B6F77" w:rsidP="004B6F77">
      <w:pPr>
        <w:spacing w:after="0" w:line="276" w:lineRule="auto"/>
        <w:ind w:firstLine="709"/>
        <w:contextualSpacing/>
        <w:jc w:val="both"/>
        <w:rPr>
          <w:rFonts w:ascii="Times New Roman" w:eastAsia="Times New Roman" w:hAnsi="Times New Roman" w:cs="Times New Roman"/>
          <w:sz w:val="24"/>
          <w:szCs w:val="24"/>
          <w:lang w:eastAsia="ru-RU"/>
        </w:rPr>
      </w:pPr>
      <w:r w:rsidRPr="004B6F77">
        <w:rPr>
          <w:rFonts w:ascii="Times New Roman" w:eastAsia="Times New Roman" w:hAnsi="Times New Roman" w:cs="Times New Roman"/>
          <w:sz w:val="24"/>
          <w:szCs w:val="24"/>
          <w:lang w:eastAsia="ru-RU"/>
        </w:rPr>
        <w:t>В состав поселения вход</w:t>
      </w:r>
      <w:r>
        <w:rPr>
          <w:rFonts w:ascii="Times New Roman" w:eastAsia="Times New Roman" w:hAnsi="Times New Roman" w:cs="Times New Roman"/>
          <w:sz w:val="24"/>
          <w:szCs w:val="24"/>
          <w:lang w:eastAsia="ru-RU"/>
        </w:rPr>
        <w:t>я</w:t>
      </w:r>
      <w:r w:rsidRPr="004B6F77">
        <w:rPr>
          <w:rFonts w:ascii="Times New Roman" w:eastAsia="Times New Roman" w:hAnsi="Times New Roman" w:cs="Times New Roman"/>
          <w:sz w:val="24"/>
          <w:szCs w:val="24"/>
          <w:lang w:eastAsia="ru-RU"/>
        </w:rPr>
        <w:t xml:space="preserve">т </w:t>
      </w:r>
      <w:r>
        <w:rPr>
          <w:rFonts w:ascii="Times New Roman" w:eastAsia="Times New Roman" w:hAnsi="Times New Roman" w:cs="Times New Roman"/>
          <w:sz w:val="24"/>
          <w:szCs w:val="24"/>
          <w:lang w:eastAsia="ru-RU"/>
        </w:rPr>
        <w:t xml:space="preserve">11 </w:t>
      </w:r>
      <w:r w:rsidRPr="004B6F77">
        <w:rPr>
          <w:rFonts w:ascii="Times New Roman" w:eastAsia="Times New Roman" w:hAnsi="Times New Roman" w:cs="Times New Roman"/>
          <w:sz w:val="24"/>
          <w:szCs w:val="24"/>
          <w:lang w:eastAsia="ru-RU"/>
        </w:rPr>
        <w:t xml:space="preserve">населенных пунктов: </w:t>
      </w:r>
      <w:r>
        <w:rPr>
          <w:rFonts w:ascii="Times New Roman" w:eastAsia="Times New Roman" w:hAnsi="Times New Roman" w:cs="Times New Roman"/>
          <w:sz w:val="24"/>
          <w:szCs w:val="24"/>
          <w:lang w:eastAsia="ru-RU"/>
        </w:rPr>
        <w:t xml:space="preserve">деревня Малые Горки, село </w:t>
      </w:r>
      <w:proofErr w:type="spellStart"/>
      <w:r>
        <w:rPr>
          <w:rFonts w:ascii="Times New Roman" w:eastAsia="Times New Roman" w:hAnsi="Times New Roman" w:cs="Times New Roman"/>
          <w:sz w:val="24"/>
          <w:szCs w:val="24"/>
          <w:lang w:eastAsia="ru-RU"/>
        </w:rPr>
        <w:t>Манадыши</w:t>
      </w:r>
      <w:proofErr w:type="spellEnd"/>
      <w:r>
        <w:rPr>
          <w:rFonts w:ascii="Times New Roman" w:eastAsia="Times New Roman" w:hAnsi="Times New Roman" w:cs="Times New Roman"/>
          <w:sz w:val="24"/>
          <w:szCs w:val="24"/>
          <w:lang w:eastAsia="ru-RU"/>
        </w:rPr>
        <w:t xml:space="preserve"> Первые, деревня </w:t>
      </w:r>
      <w:proofErr w:type="spellStart"/>
      <w:r>
        <w:rPr>
          <w:rFonts w:ascii="Times New Roman" w:eastAsia="Times New Roman" w:hAnsi="Times New Roman" w:cs="Times New Roman"/>
          <w:sz w:val="24"/>
          <w:szCs w:val="24"/>
          <w:lang w:eastAsia="ru-RU"/>
        </w:rPr>
        <w:t>Неусыпаевка</w:t>
      </w:r>
      <w:proofErr w:type="spellEnd"/>
      <w:r>
        <w:rPr>
          <w:rFonts w:ascii="Times New Roman" w:eastAsia="Times New Roman" w:hAnsi="Times New Roman" w:cs="Times New Roman"/>
          <w:sz w:val="24"/>
          <w:szCs w:val="24"/>
          <w:lang w:eastAsia="ru-RU"/>
        </w:rPr>
        <w:t xml:space="preserve">, село </w:t>
      </w:r>
      <w:proofErr w:type="spellStart"/>
      <w:r>
        <w:rPr>
          <w:rFonts w:ascii="Times New Roman" w:eastAsia="Times New Roman" w:hAnsi="Times New Roman" w:cs="Times New Roman"/>
          <w:sz w:val="24"/>
          <w:szCs w:val="24"/>
          <w:lang w:eastAsia="ru-RU"/>
        </w:rPr>
        <w:t>Силино</w:t>
      </w:r>
      <w:proofErr w:type="spellEnd"/>
      <w:r>
        <w:rPr>
          <w:rFonts w:ascii="Times New Roman" w:eastAsia="Times New Roman" w:hAnsi="Times New Roman" w:cs="Times New Roman"/>
          <w:sz w:val="24"/>
          <w:szCs w:val="24"/>
          <w:lang w:eastAsia="ru-RU"/>
        </w:rPr>
        <w:t xml:space="preserve">, деревня Ульяновка, деревня Черновка, деревня Грозная Крепость, деревня Малое Игнатово, деревня Никитино, деревня </w:t>
      </w:r>
      <w:proofErr w:type="spellStart"/>
      <w:r>
        <w:rPr>
          <w:rFonts w:ascii="Times New Roman" w:eastAsia="Times New Roman" w:hAnsi="Times New Roman" w:cs="Times New Roman"/>
          <w:sz w:val="24"/>
          <w:szCs w:val="24"/>
          <w:lang w:eastAsia="ru-RU"/>
        </w:rPr>
        <w:t>Новоклейка</w:t>
      </w:r>
      <w:proofErr w:type="spellEnd"/>
      <w:r>
        <w:rPr>
          <w:rFonts w:ascii="Times New Roman" w:eastAsia="Times New Roman" w:hAnsi="Times New Roman" w:cs="Times New Roman"/>
          <w:sz w:val="24"/>
          <w:szCs w:val="24"/>
          <w:lang w:eastAsia="ru-RU"/>
        </w:rPr>
        <w:t xml:space="preserve">, село Солдатское. </w:t>
      </w:r>
    </w:p>
    <w:p w:rsidR="004B6F77" w:rsidRPr="004B6F77" w:rsidRDefault="004B6F77" w:rsidP="004B6F77">
      <w:pPr>
        <w:widowControl w:val="0"/>
        <w:spacing w:after="0" w:line="276" w:lineRule="auto"/>
        <w:ind w:firstLine="709"/>
        <w:contextualSpacing/>
        <w:jc w:val="both"/>
        <w:rPr>
          <w:rFonts w:ascii="Times New Roman" w:eastAsia="Times New Roman" w:hAnsi="Times New Roman" w:cs="Times New Roman"/>
          <w:color w:val="000000"/>
          <w:sz w:val="24"/>
          <w:szCs w:val="24"/>
          <w:lang w:eastAsia="ar-SA"/>
        </w:rPr>
      </w:pPr>
      <w:r w:rsidRPr="004B6F77">
        <w:rPr>
          <w:rFonts w:ascii="Times New Roman" w:eastAsia="Times New Roman" w:hAnsi="Times New Roman" w:cs="Times New Roman"/>
          <w:color w:val="000000"/>
          <w:sz w:val="24"/>
          <w:szCs w:val="24"/>
          <w:lang w:eastAsia="ar-SA"/>
        </w:rPr>
        <w:t xml:space="preserve">Границы </w:t>
      </w:r>
      <w:r>
        <w:rPr>
          <w:rFonts w:ascii="Times New Roman" w:eastAsia="Times New Roman" w:hAnsi="Times New Roman" w:cs="Times New Roman"/>
          <w:sz w:val="24"/>
          <w:szCs w:val="24"/>
          <w:lang w:eastAsia="ru-RU"/>
        </w:rPr>
        <w:t xml:space="preserve">деревни </w:t>
      </w:r>
      <w:bookmarkStart w:id="29" w:name="_GoBack"/>
      <w:bookmarkEnd w:id="29"/>
      <w:r>
        <w:rPr>
          <w:rFonts w:ascii="Times New Roman" w:eastAsia="Times New Roman" w:hAnsi="Times New Roman" w:cs="Times New Roman"/>
          <w:sz w:val="24"/>
          <w:szCs w:val="24"/>
          <w:lang w:eastAsia="ru-RU"/>
        </w:rPr>
        <w:t xml:space="preserve">Малое Игнатово </w:t>
      </w:r>
      <w:r w:rsidRPr="004B6F77">
        <w:rPr>
          <w:rFonts w:ascii="Times New Roman" w:eastAsia="Times New Roman" w:hAnsi="Times New Roman" w:cs="Times New Roman"/>
          <w:sz w:val="24"/>
          <w:szCs w:val="24"/>
          <w:lang w:eastAsia="ru-RU"/>
        </w:rPr>
        <w:t xml:space="preserve">с реестровым номером 13:01-4.117, </w:t>
      </w:r>
      <w:r>
        <w:rPr>
          <w:rFonts w:ascii="Times New Roman" w:eastAsia="Times New Roman" w:hAnsi="Times New Roman" w:cs="Times New Roman"/>
          <w:sz w:val="24"/>
          <w:szCs w:val="24"/>
          <w:lang w:eastAsia="ru-RU"/>
        </w:rPr>
        <w:t xml:space="preserve">деревни Никитино с реестровым номером </w:t>
      </w:r>
      <w:r w:rsidRPr="004B6F77">
        <w:rPr>
          <w:rFonts w:ascii="Times New Roman" w:eastAsia="Times New Roman" w:hAnsi="Times New Roman" w:cs="Times New Roman"/>
          <w:sz w:val="24"/>
          <w:szCs w:val="24"/>
          <w:lang w:eastAsia="ru-RU"/>
        </w:rPr>
        <w:t>13:01-4.118</w:t>
      </w:r>
      <w:r>
        <w:rPr>
          <w:rFonts w:ascii="Times New Roman" w:eastAsia="Times New Roman" w:hAnsi="Times New Roman" w:cs="Times New Roman"/>
          <w:sz w:val="24"/>
          <w:szCs w:val="24"/>
          <w:lang w:eastAsia="ru-RU"/>
        </w:rPr>
        <w:t xml:space="preserve">, села Солдатское </w:t>
      </w:r>
      <w:r w:rsidRPr="004B6F77">
        <w:rPr>
          <w:rFonts w:ascii="Times New Roman" w:eastAsia="Times New Roman" w:hAnsi="Times New Roman" w:cs="Times New Roman"/>
          <w:sz w:val="24"/>
          <w:szCs w:val="24"/>
          <w:lang w:eastAsia="ru-RU"/>
        </w:rPr>
        <w:t>13:01-4.116</w:t>
      </w:r>
      <w:r>
        <w:rPr>
          <w:rFonts w:ascii="Times New Roman" w:eastAsia="Times New Roman" w:hAnsi="Times New Roman" w:cs="Times New Roman"/>
          <w:sz w:val="24"/>
          <w:szCs w:val="24"/>
          <w:lang w:eastAsia="ru-RU"/>
        </w:rPr>
        <w:t xml:space="preserve">, деревни Ульяновка </w:t>
      </w:r>
      <w:r w:rsidRPr="004B6F77">
        <w:rPr>
          <w:rFonts w:ascii="Times New Roman" w:eastAsia="Times New Roman" w:hAnsi="Times New Roman" w:cs="Times New Roman"/>
          <w:sz w:val="24"/>
          <w:szCs w:val="24"/>
          <w:lang w:eastAsia="ru-RU"/>
        </w:rPr>
        <w:t>13:01-4.133</w:t>
      </w:r>
      <w:r>
        <w:rPr>
          <w:rFonts w:ascii="Times New Roman" w:eastAsia="Times New Roman" w:hAnsi="Times New Roman" w:cs="Times New Roman"/>
          <w:sz w:val="24"/>
          <w:szCs w:val="24"/>
          <w:lang w:eastAsia="ru-RU"/>
        </w:rPr>
        <w:t xml:space="preserve">, села </w:t>
      </w:r>
      <w:proofErr w:type="spellStart"/>
      <w:r>
        <w:rPr>
          <w:rFonts w:ascii="Times New Roman" w:eastAsia="Times New Roman" w:hAnsi="Times New Roman" w:cs="Times New Roman"/>
          <w:sz w:val="24"/>
          <w:szCs w:val="24"/>
          <w:lang w:eastAsia="ru-RU"/>
        </w:rPr>
        <w:t>Силино</w:t>
      </w:r>
      <w:proofErr w:type="spellEnd"/>
      <w:r>
        <w:rPr>
          <w:rFonts w:ascii="Times New Roman" w:eastAsia="Times New Roman" w:hAnsi="Times New Roman" w:cs="Times New Roman"/>
          <w:sz w:val="24"/>
          <w:szCs w:val="24"/>
          <w:lang w:eastAsia="ru-RU"/>
        </w:rPr>
        <w:t xml:space="preserve"> </w:t>
      </w:r>
      <w:r w:rsidRPr="004B6F77">
        <w:rPr>
          <w:rFonts w:ascii="Times New Roman" w:eastAsia="Times New Roman" w:hAnsi="Times New Roman" w:cs="Times New Roman"/>
          <w:sz w:val="24"/>
          <w:szCs w:val="24"/>
          <w:lang w:eastAsia="ru-RU"/>
        </w:rPr>
        <w:t>13:01-4.115</w:t>
      </w:r>
      <w:r>
        <w:rPr>
          <w:rFonts w:ascii="Times New Roman" w:eastAsia="Times New Roman" w:hAnsi="Times New Roman" w:cs="Times New Roman"/>
          <w:sz w:val="24"/>
          <w:szCs w:val="24"/>
          <w:lang w:eastAsia="ru-RU"/>
        </w:rPr>
        <w:t xml:space="preserve">, села </w:t>
      </w:r>
      <w:proofErr w:type="spellStart"/>
      <w:r>
        <w:rPr>
          <w:rFonts w:ascii="Times New Roman" w:eastAsia="Times New Roman" w:hAnsi="Times New Roman" w:cs="Times New Roman"/>
          <w:sz w:val="24"/>
          <w:szCs w:val="24"/>
          <w:lang w:eastAsia="ru-RU"/>
        </w:rPr>
        <w:t>Манадыши</w:t>
      </w:r>
      <w:proofErr w:type="spellEnd"/>
      <w:r>
        <w:rPr>
          <w:rFonts w:ascii="Times New Roman" w:eastAsia="Times New Roman" w:hAnsi="Times New Roman" w:cs="Times New Roman"/>
          <w:sz w:val="24"/>
          <w:szCs w:val="24"/>
          <w:lang w:eastAsia="ru-RU"/>
        </w:rPr>
        <w:t xml:space="preserve"> Первые </w:t>
      </w:r>
      <w:r w:rsidRPr="004B6F77">
        <w:rPr>
          <w:rFonts w:ascii="Times New Roman" w:eastAsia="Times New Roman" w:hAnsi="Times New Roman" w:cs="Times New Roman"/>
          <w:sz w:val="24"/>
          <w:szCs w:val="24"/>
          <w:lang w:eastAsia="ru-RU"/>
        </w:rPr>
        <w:t>13:01-4.119</w:t>
      </w:r>
      <w:r>
        <w:rPr>
          <w:rFonts w:ascii="Times New Roman" w:eastAsia="Times New Roman" w:hAnsi="Times New Roman" w:cs="Times New Roman"/>
          <w:sz w:val="24"/>
          <w:szCs w:val="24"/>
          <w:lang w:eastAsia="ru-RU"/>
        </w:rPr>
        <w:t xml:space="preserve">, </w:t>
      </w:r>
      <w:r w:rsidR="00976A5F">
        <w:rPr>
          <w:rFonts w:ascii="Times New Roman" w:eastAsia="Times New Roman" w:hAnsi="Times New Roman" w:cs="Times New Roman"/>
          <w:sz w:val="24"/>
          <w:szCs w:val="24"/>
          <w:lang w:eastAsia="ru-RU"/>
        </w:rPr>
        <w:t xml:space="preserve">деревни </w:t>
      </w:r>
      <w:proofErr w:type="spellStart"/>
      <w:r w:rsidR="00976A5F">
        <w:rPr>
          <w:rFonts w:ascii="Times New Roman" w:eastAsia="Times New Roman" w:hAnsi="Times New Roman" w:cs="Times New Roman"/>
          <w:sz w:val="24"/>
          <w:szCs w:val="24"/>
          <w:lang w:eastAsia="ru-RU"/>
        </w:rPr>
        <w:t>Неусыпаевки</w:t>
      </w:r>
      <w:proofErr w:type="spellEnd"/>
      <w:r w:rsidR="00976A5F">
        <w:rPr>
          <w:rFonts w:ascii="Times New Roman" w:eastAsia="Times New Roman" w:hAnsi="Times New Roman" w:cs="Times New Roman"/>
          <w:sz w:val="24"/>
          <w:szCs w:val="24"/>
          <w:lang w:eastAsia="ru-RU"/>
        </w:rPr>
        <w:t xml:space="preserve"> </w:t>
      </w:r>
      <w:r w:rsidR="00976A5F" w:rsidRPr="00976A5F">
        <w:rPr>
          <w:rFonts w:ascii="Times New Roman" w:eastAsia="Times New Roman" w:hAnsi="Times New Roman" w:cs="Times New Roman"/>
          <w:sz w:val="24"/>
          <w:szCs w:val="24"/>
          <w:lang w:eastAsia="ru-RU"/>
        </w:rPr>
        <w:t>13:01-4.134</w:t>
      </w:r>
      <w:r w:rsidR="00976A5F">
        <w:rPr>
          <w:rFonts w:ascii="Times New Roman" w:eastAsia="Times New Roman" w:hAnsi="Times New Roman" w:cs="Times New Roman"/>
          <w:sz w:val="24"/>
          <w:szCs w:val="24"/>
          <w:lang w:eastAsia="ru-RU"/>
        </w:rPr>
        <w:t xml:space="preserve">, деревни Черновка </w:t>
      </w:r>
      <w:r w:rsidR="00976A5F" w:rsidRPr="00976A5F">
        <w:rPr>
          <w:rFonts w:ascii="Times New Roman" w:eastAsia="Times New Roman" w:hAnsi="Times New Roman" w:cs="Times New Roman"/>
          <w:sz w:val="24"/>
          <w:szCs w:val="24"/>
          <w:lang w:eastAsia="ru-RU"/>
        </w:rPr>
        <w:t>13:01-4.132</w:t>
      </w:r>
      <w:r w:rsidRPr="004B6F77">
        <w:rPr>
          <w:rFonts w:ascii="Times New Roman" w:eastAsia="Times New Roman" w:hAnsi="Times New Roman" w:cs="Times New Roman"/>
          <w:color w:val="000000"/>
          <w:sz w:val="24"/>
          <w:szCs w:val="24"/>
          <w:lang w:eastAsia="ar-SA"/>
        </w:rPr>
        <w:t xml:space="preserve"> в настоящее время утверждены, и сведения по ним содержатся в ЕГРН. </w:t>
      </w:r>
    </w:p>
    <w:p w:rsidR="004B6F77" w:rsidRPr="004B6F77" w:rsidRDefault="004B6F77" w:rsidP="004B6F77">
      <w:pPr>
        <w:widowControl w:val="0"/>
        <w:spacing w:after="0" w:line="240" w:lineRule="auto"/>
        <w:ind w:firstLine="709"/>
        <w:contextualSpacing/>
        <w:jc w:val="both"/>
        <w:rPr>
          <w:rFonts w:ascii="Times New Roman" w:eastAsia="Times New Roman" w:hAnsi="Times New Roman" w:cs="Times New Roman"/>
          <w:color w:val="000000"/>
          <w:sz w:val="24"/>
          <w:szCs w:val="24"/>
          <w:lang w:eastAsia="ar-SA"/>
        </w:rPr>
      </w:pPr>
      <w:r w:rsidRPr="004B6F77">
        <w:rPr>
          <w:rFonts w:ascii="Times New Roman" w:eastAsia="Times New Roman" w:hAnsi="Times New Roman" w:cs="Times New Roman"/>
          <w:color w:val="000000"/>
          <w:sz w:val="24"/>
          <w:szCs w:val="24"/>
          <w:lang w:eastAsia="ar-SA"/>
        </w:rPr>
        <w:t>Сведения по остальным</w:t>
      </w:r>
      <w:r w:rsidRPr="004B6F77">
        <w:rPr>
          <w:rFonts w:ascii="Times New Roman" w:eastAsia="Times New Roman" w:hAnsi="Times New Roman" w:cs="Times New Roman"/>
          <w:spacing w:val="-6"/>
          <w:sz w:val="24"/>
          <w:szCs w:val="28"/>
          <w:lang w:eastAsia="ru-RU"/>
        </w:rPr>
        <w:t xml:space="preserve"> населенным пунктам </w:t>
      </w:r>
      <w:r w:rsidRPr="004B6F77">
        <w:rPr>
          <w:rFonts w:ascii="Times New Roman" w:eastAsia="Times New Roman" w:hAnsi="Times New Roman" w:cs="Times New Roman"/>
          <w:color w:val="000000"/>
          <w:sz w:val="24"/>
          <w:szCs w:val="24"/>
          <w:lang w:eastAsia="ar-SA"/>
        </w:rPr>
        <w:t xml:space="preserve">в настоящее время в ЕГРН отсутствуют. Существующие границы по ним показаны согласно действующего Генерального плана. </w:t>
      </w:r>
    </w:p>
    <w:p w:rsidR="004B6F77" w:rsidRPr="004B6F77" w:rsidRDefault="004B6F77" w:rsidP="004B6F77">
      <w:pPr>
        <w:spacing w:after="0" w:line="276" w:lineRule="auto"/>
        <w:ind w:firstLine="709"/>
        <w:contextualSpacing/>
        <w:jc w:val="both"/>
        <w:rPr>
          <w:rFonts w:ascii="Times New Roman" w:eastAsia="Times New Roman" w:hAnsi="Times New Roman" w:cs="Times New Roman"/>
          <w:color w:val="000000"/>
          <w:sz w:val="24"/>
          <w:szCs w:val="24"/>
          <w:lang w:eastAsia="ru-RU"/>
        </w:rPr>
      </w:pPr>
    </w:p>
    <w:p w:rsidR="004B6F77" w:rsidRPr="004B6F77" w:rsidRDefault="004B6F77" w:rsidP="004B6F77">
      <w:pPr>
        <w:keepNext/>
        <w:keepLines/>
        <w:spacing w:after="0" w:line="276" w:lineRule="auto"/>
        <w:ind w:firstLine="709"/>
        <w:contextualSpacing/>
        <w:jc w:val="both"/>
        <w:outlineLvl w:val="0"/>
        <w:rPr>
          <w:rFonts w:ascii="Times New Roman" w:eastAsia="Times New Roman" w:hAnsi="Times New Roman" w:cs="Times New Roman"/>
          <w:b/>
          <w:bCs/>
          <w:sz w:val="24"/>
          <w:szCs w:val="24"/>
          <w:lang w:eastAsia="ru-RU"/>
        </w:rPr>
      </w:pPr>
      <w:r w:rsidRPr="004B6F77">
        <w:rPr>
          <w:rFonts w:ascii="Times New Roman" w:eastAsia="Times New Roman" w:hAnsi="Times New Roman" w:cs="Times New Roman"/>
          <w:b/>
          <w:bCs/>
          <w:sz w:val="24"/>
          <w:szCs w:val="24"/>
          <w:lang w:eastAsia="ru-RU"/>
        </w:rPr>
        <w:t xml:space="preserve">8. </w:t>
      </w:r>
      <w:bookmarkStart w:id="30" w:name="_Toc144545901"/>
      <w:r w:rsidRPr="004B6F77">
        <w:rPr>
          <w:rFonts w:ascii="Times New Roman" w:eastAsia="Times New Roman" w:hAnsi="Times New Roman" w:cs="Times New Roman"/>
          <w:b/>
          <w:bCs/>
          <w:sz w:val="24"/>
          <w:szCs w:val="24"/>
          <w:lang w:eastAsia="ru-RU"/>
        </w:rPr>
        <w:t xml:space="preserve">СВЕДЕНИЯ ОБ УТВЕРЖДЕННЫХ ПРЕДМЕТАХ ОХРАНЫ И ГРАНИЦАХ ТЕРРИТОРИЙ ИСТОРИЧЕСКИХ ПОСЕЛЕНИЙ ФЕДЕРАЛЬНОГО ЗНАЧЕНИЯ И ИСТОРИЧЕСКИХ ПОСЕЛЕНИЙ РЕГИОНАЛЬНОГО ЗНАЧЕНИЯ </w:t>
      </w:r>
      <w:bookmarkEnd w:id="30"/>
    </w:p>
    <w:p w:rsidR="004B6F77" w:rsidRPr="004B6F77" w:rsidRDefault="004B6F77" w:rsidP="004B6F77">
      <w:pPr>
        <w:spacing w:after="0" w:line="276" w:lineRule="auto"/>
        <w:jc w:val="both"/>
        <w:rPr>
          <w:rFonts w:ascii="Times New Roman" w:eastAsia="Times New Roman" w:hAnsi="Times New Roman" w:cs="Times New Roman"/>
          <w:sz w:val="24"/>
          <w:szCs w:val="20"/>
          <w:lang w:eastAsia="ru-RU"/>
        </w:rPr>
      </w:pPr>
    </w:p>
    <w:p w:rsidR="004B6F77" w:rsidRPr="004B6F77" w:rsidRDefault="004B6F77" w:rsidP="004B6F77">
      <w:pPr>
        <w:spacing w:after="0" w:line="360" w:lineRule="auto"/>
        <w:ind w:firstLine="709"/>
        <w:jc w:val="both"/>
        <w:rPr>
          <w:rFonts w:ascii="Times New Roman" w:eastAsia="Times New Roman" w:hAnsi="Times New Roman" w:cs="Times New Roman"/>
          <w:szCs w:val="20"/>
          <w:lang w:eastAsia="ru-RU"/>
        </w:rPr>
      </w:pPr>
      <w:r w:rsidRPr="004B6F77">
        <w:rPr>
          <w:rFonts w:ascii="Times New Roman" w:eastAsia="Times New Roman" w:hAnsi="Times New Roman" w:cs="Times New Roman"/>
          <w:sz w:val="24"/>
          <w:szCs w:val="28"/>
          <w:lang w:eastAsia="ru-RU"/>
        </w:rPr>
        <w:t>Отсутствуют.</w:t>
      </w:r>
    </w:p>
    <w:p w:rsidR="009841FD" w:rsidRPr="004B6F77" w:rsidRDefault="009841FD" w:rsidP="009841FD">
      <w:pPr>
        <w:overflowPunct w:val="0"/>
        <w:autoSpaceDE w:val="0"/>
        <w:autoSpaceDN w:val="0"/>
        <w:adjustRightInd w:val="0"/>
        <w:spacing w:after="0" w:line="360" w:lineRule="auto"/>
        <w:ind w:firstLine="709"/>
        <w:jc w:val="both"/>
        <w:rPr>
          <w:rFonts w:ascii="Times New Roman" w:eastAsia="Times New Roman" w:hAnsi="Times New Roman" w:cs="Times New Roman"/>
          <w:bCs/>
          <w:color w:val="000000"/>
          <w:sz w:val="24"/>
          <w:szCs w:val="24"/>
          <w:lang w:eastAsia="ru-RU"/>
        </w:rPr>
      </w:pPr>
    </w:p>
    <w:sectPr w:rsidR="009841FD" w:rsidRPr="004B6F77" w:rsidSect="00A807CE">
      <w:footerReference w:type="default" r:id="rId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364C" w:rsidRDefault="009D364C" w:rsidP="007140DC">
      <w:pPr>
        <w:spacing w:after="0" w:line="240" w:lineRule="auto"/>
      </w:pPr>
      <w:r>
        <w:separator/>
      </w:r>
    </w:p>
  </w:endnote>
  <w:endnote w:type="continuationSeparator" w:id="0">
    <w:p w:rsidR="009D364C" w:rsidRDefault="009D364C" w:rsidP="007140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ndale Sans UI">
    <w:altName w:val="Times New Roman"/>
    <w:charset w:val="00"/>
    <w:family w:val="auto"/>
    <w:pitch w:val="variable"/>
  </w:font>
  <w:font w:name="Segoe UI Emoji">
    <w:panose1 w:val="020B0502040204020203"/>
    <w:charset w:val="00"/>
    <w:family w:val="swiss"/>
    <w:pitch w:val="variable"/>
    <w:sig w:usb0="00000003" w:usb1="02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6072058"/>
      <w:docPartObj>
        <w:docPartGallery w:val="Page Numbers (Bottom of Page)"/>
        <w:docPartUnique/>
      </w:docPartObj>
    </w:sdtPr>
    <w:sdtEndPr>
      <w:rPr>
        <w:rFonts w:ascii="Times New Roman" w:hAnsi="Times New Roman" w:cs="Times New Roman"/>
        <w:sz w:val="24"/>
      </w:rPr>
    </w:sdtEndPr>
    <w:sdtContent>
      <w:p w:rsidR="00846B74" w:rsidRDefault="009D364C" w:rsidP="007140DC">
        <w:pPr>
          <w:pStyle w:val="a7"/>
          <w:jc w:val="center"/>
        </w:pPr>
        <w:r>
          <w:rPr>
            <w:noProof/>
          </w:rPr>
          <w:pict>
            <v:line id="Прямая соединительная линия 5" o:spid="_x0000_s2049" style="position:absolute;left:0;text-align:left;z-index:251659264;visibility:visible;mso-position-horizontal-relative:text;mso-position-vertical-relative:text" from="-.1pt,10.85pt" to="467.9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" strokecolor="black [3213]">
              <v:stroke joinstyle="miter"/>
            </v:line>
          </w:pict>
        </w:r>
      </w:p>
      <w:p w:rsidR="00846B74" w:rsidRPr="00464FC6" w:rsidRDefault="00846B74" w:rsidP="007140DC">
        <w:pPr>
          <w:pStyle w:val="a7"/>
          <w:jc w:val="both"/>
          <w:rPr>
            <w:rFonts w:ascii="Times New Roman" w:hAnsi="Times New Roman" w:cs="Times New Roman"/>
            <w:sz w:val="24"/>
          </w:rPr>
        </w:pPr>
        <w:r>
          <w:rPr>
            <w:rFonts w:ascii="Times New Roman" w:hAnsi="Times New Roman" w:cs="Times New Roman"/>
            <w:sz w:val="24"/>
          </w:rPr>
          <w:t xml:space="preserve">АО РЦПД «КАДАСТР» 2023 г.                       </w:t>
        </w:r>
        <w:r w:rsidRPr="00464FC6">
          <w:rPr>
            <w:rFonts w:ascii="Times New Roman" w:hAnsi="Times New Roman" w:cs="Times New Roman"/>
            <w:sz w:val="24"/>
          </w:rPr>
          <w:fldChar w:fldCharType="begin"/>
        </w:r>
        <w:r w:rsidRPr="00464FC6">
          <w:rPr>
            <w:rFonts w:ascii="Times New Roman" w:hAnsi="Times New Roman" w:cs="Times New Roman"/>
            <w:sz w:val="24"/>
          </w:rPr>
          <w:instrText>PAGE    \* MERGEFORMAT</w:instrText>
        </w:r>
        <w:r w:rsidRPr="00464FC6">
          <w:rPr>
            <w:rFonts w:ascii="Times New Roman" w:hAnsi="Times New Roman" w:cs="Times New Roman"/>
            <w:sz w:val="24"/>
          </w:rPr>
          <w:fldChar w:fldCharType="separate"/>
        </w:r>
        <w:r>
          <w:rPr>
            <w:rFonts w:ascii="Times New Roman" w:hAnsi="Times New Roman" w:cs="Times New Roman"/>
            <w:noProof/>
            <w:sz w:val="24"/>
          </w:rPr>
          <w:t>27</w:t>
        </w:r>
        <w:r w:rsidRPr="00464FC6">
          <w:rPr>
            <w:rFonts w:ascii="Times New Roman" w:hAnsi="Times New Roman" w:cs="Times New Roman"/>
            <w:sz w:val="24"/>
          </w:rPr>
          <w:fldChar w:fldCharType="end"/>
        </w:r>
      </w:p>
    </w:sdtContent>
  </w:sdt>
  <w:p w:rsidR="00846B74" w:rsidRDefault="00846B7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364C" w:rsidRDefault="009D364C" w:rsidP="007140DC">
      <w:pPr>
        <w:spacing w:after="0" w:line="240" w:lineRule="auto"/>
      </w:pPr>
      <w:r>
        <w:separator/>
      </w:r>
    </w:p>
  </w:footnote>
  <w:footnote w:type="continuationSeparator" w:id="0">
    <w:p w:rsidR="009D364C" w:rsidRDefault="009D364C" w:rsidP="007140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1F3AF4"/>
    <w:multiLevelType w:val="hybridMultilevel"/>
    <w:tmpl w:val="CACEFB2A"/>
    <w:lvl w:ilvl="0" w:tplc="62D8548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15:restartNumberingAfterBreak="0">
    <w:nsid w:val="15660B97"/>
    <w:multiLevelType w:val="hybridMultilevel"/>
    <w:tmpl w:val="B76675AE"/>
    <w:lvl w:ilvl="0" w:tplc="62D8548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6618C3"/>
    <w:multiLevelType w:val="hybridMultilevel"/>
    <w:tmpl w:val="2424FB90"/>
    <w:lvl w:ilvl="0" w:tplc="62D85488">
      <w:start w:val="1"/>
      <w:numFmt w:val="bullet"/>
      <w:lvlText w:val=""/>
      <w:lvlJc w:val="left"/>
      <w:pPr>
        <w:ind w:left="1637" w:hanging="360"/>
      </w:pPr>
      <w:rPr>
        <w:rFonts w:ascii="Symbol" w:hAnsi="Symbol" w:hint="default"/>
      </w:rPr>
    </w:lvl>
    <w:lvl w:ilvl="1" w:tplc="04190003" w:tentative="1">
      <w:start w:val="1"/>
      <w:numFmt w:val="bullet"/>
      <w:lvlText w:val="o"/>
      <w:lvlJc w:val="left"/>
      <w:pPr>
        <w:ind w:left="2357" w:hanging="360"/>
      </w:pPr>
      <w:rPr>
        <w:rFonts w:ascii="Courier New" w:hAnsi="Courier New" w:cs="Courier New" w:hint="default"/>
      </w:rPr>
    </w:lvl>
    <w:lvl w:ilvl="2" w:tplc="04190005" w:tentative="1">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 w15:restartNumberingAfterBreak="0">
    <w:nsid w:val="1DA2027D"/>
    <w:multiLevelType w:val="hybridMultilevel"/>
    <w:tmpl w:val="3EB63C5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8C1F4F"/>
    <w:multiLevelType w:val="hybridMultilevel"/>
    <w:tmpl w:val="C11E3E8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D2108D"/>
    <w:multiLevelType w:val="hybridMultilevel"/>
    <w:tmpl w:val="3424D51E"/>
    <w:lvl w:ilvl="0" w:tplc="62D854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23E964EA"/>
    <w:multiLevelType w:val="hybridMultilevel"/>
    <w:tmpl w:val="673284A0"/>
    <w:lvl w:ilvl="0" w:tplc="62D854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25392336"/>
    <w:multiLevelType w:val="hybridMultilevel"/>
    <w:tmpl w:val="069863D6"/>
    <w:lvl w:ilvl="0" w:tplc="62D854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2B6F71A3"/>
    <w:multiLevelType w:val="hybridMultilevel"/>
    <w:tmpl w:val="77242A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76143D"/>
    <w:multiLevelType w:val="multilevel"/>
    <w:tmpl w:val="BB1254BA"/>
    <w:lvl w:ilvl="0">
      <w:start w:val="1"/>
      <w:numFmt w:val="decimal"/>
      <w:lvlText w:val="%1."/>
      <w:lvlJc w:val="left"/>
      <w:pPr>
        <w:ind w:left="1070" w:hanging="360"/>
      </w:pPr>
      <w:rPr>
        <w:rFonts w:hint="default"/>
      </w:rPr>
    </w:lvl>
    <w:lvl w:ilvl="1">
      <w:start w:val="3"/>
      <w:numFmt w:val="decimal"/>
      <w:isLgl/>
      <w:lvlText w:val="%1.%2"/>
      <w:lvlJc w:val="left"/>
      <w:pPr>
        <w:ind w:left="1115" w:hanging="405"/>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150" w:hanging="1440"/>
      </w:pPr>
      <w:rPr>
        <w:rFonts w:hint="default"/>
      </w:rPr>
    </w:lvl>
  </w:abstractNum>
  <w:abstractNum w:abstractNumId="11" w15:restartNumberingAfterBreak="0">
    <w:nsid w:val="327D2B5B"/>
    <w:multiLevelType w:val="hybridMultilevel"/>
    <w:tmpl w:val="109CAB0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B25FFF"/>
    <w:multiLevelType w:val="hybridMultilevel"/>
    <w:tmpl w:val="1ED0847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DD6AD6"/>
    <w:multiLevelType w:val="multilevel"/>
    <w:tmpl w:val="C68A229E"/>
    <w:lvl w:ilvl="0">
      <w:start w:val="1"/>
      <w:numFmt w:val="bullet"/>
      <w:lvlText w:val=""/>
      <w:lvlJc w:val="left"/>
      <w:pPr>
        <w:tabs>
          <w:tab w:val="num" w:pos="0"/>
        </w:tabs>
        <w:ind w:left="432" w:hanging="432"/>
      </w:pPr>
      <w:rPr>
        <w:rFonts w:ascii="Symbol" w:hAnsi="Symbol"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4" w15:restartNumberingAfterBreak="0">
    <w:nsid w:val="383E63F6"/>
    <w:multiLevelType w:val="hybridMultilevel"/>
    <w:tmpl w:val="2A5A45F8"/>
    <w:lvl w:ilvl="0" w:tplc="62D854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3DDF44CD"/>
    <w:multiLevelType w:val="hybridMultilevel"/>
    <w:tmpl w:val="42202F8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E190C54"/>
    <w:multiLevelType w:val="multilevel"/>
    <w:tmpl w:val="BC78C374"/>
    <w:lvl w:ilvl="0">
      <w:start w:val="1"/>
      <w:numFmt w:val="decimal"/>
      <w:lvlText w:val="%1."/>
      <w:lvlJc w:val="left"/>
      <w:pPr>
        <w:ind w:left="928"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7" w15:restartNumberingAfterBreak="0">
    <w:nsid w:val="40A65865"/>
    <w:multiLevelType w:val="hybridMultilevel"/>
    <w:tmpl w:val="3984EDFC"/>
    <w:lvl w:ilvl="0" w:tplc="BAB650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47B36918"/>
    <w:multiLevelType w:val="hybridMultilevel"/>
    <w:tmpl w:val="F4BA099C"/>
    <w:lvl w:ilvl="0" w:tplc="62D854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0B6244E"/>
    <w:multiLevelType w:val="hybridMultilevel"/>
    <w:tmpl w:val="005AE48A"/>
    <w:lvl w:ilvl="0" w:tplc="62D8548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526066D2"/>
    <w:multiLevelType w:val="hybridMultilevel"/>
    <w:tmpl w:val="83D4FB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390053F"/>
    <w:multiLevelType w:val="hybridMultilevel"/>
    <w:tmpl w:val="02AE4C84"/>
    <w:lvl w:ilvl="0" w:tplc="62D8548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3B332DE"/>
    <w:multiLevelType w:val="multilevel"/>
    <w:tmpl w:val="6602B3F0"/>
    <w:lvl w:ilvl="0">
      <w:start w:val="1"/>
      <w:numFmt w:val="decimal"/>
      <w:lvlText w:val="%1."/>
      <w:lvlJc w:val="left"/>
      <w:pPr>
        <w:ind w:left="1069" w:hanging="360"/>
      </w:pPr>
      <w:rPr>
        <w:rFonts w:hint="default"/>
      </w:rPr>
    </w:lvl>
    <w:lvl w:ilvl="1">
      <w:start w:val="1"/>
      <w:numFmt w:val="decimal"/>
      <w:isLgl/>
      <w:lvlText w:val="%1.%2"/>
      <w:lvlJc w:val="left"/>
      <w:pPr>
        <w:ind w:left="1264" w:hanging="55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23" w15:restartNumberingAfterBreak="0">
    <w:nsid w:val="54CE19D0"/>
    <w:multiLevelType w:val="hybridMultilevel"/>
    <w:tmpl w:val="D3200FE2"/>
    <w:lvl w:ilvl="0" w:tplc="62D854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69D7D91"/>
    <w:multiLevelType w:val="hybridMultilevel"/>
    <w:tmpl w:val="C308874C"/>
    <w:lvl w:ilvl="0" w:tplc="62B8A6E2">
      <w:start w:val="1"/>
      <w:numFmt w:val="decimal"/>
      <w:lvlText w:val="%1."/>
      <w:lvlJc w:val="left"/>
      <w:pPr>
        <w:ind w:left="3900" w:hanging="360"/>
      </w:pPr>
      <w:rPr>
        <w:rFonts w:hint="default"/>
      </w:rPr>
    </w:lvl>
    <w:lvl w:ilvl="1" w:tplc="04190019">
      <w:start w:val="1"/>
      <w:numFmt w:val="lowerLetter"/>
      <w:lvlText w:val="%2."/>
      <w:lvlJc w:val="left"/>
      <w:pPr>
        <w:ind w:left="4620" w:hanging="360"/>
      </w:pPr>
    </w:lvl>
    <w:lvl w:ilvl="2" w:tplc="0419001B">
      <w:start w:val="1"/>
      <w:numFmt w:val="lowerRoman"/>
      <w:lvlText w:val="%3."/>
      <w:lvlJc w:val="right"/>
      <w:pPr>
        <w:ind w:left="5340" w:hanging="180"/>
      </w:pPr>
    </w:lvl>
    <w:lvl w:ilvl="3" w:tplc="0419000F">
      <w:start w:val="1"/>
      <w:numFmt w:val="decimal"/>
      <w:lvlText w:val="%4."/>
      <w:lvlJc w:val="left"/>
      <w:pPr>
        <w:ind w:left="6060" w:hanging="360"/>
      </w:pPr>
    </w:lvl>
    <w:lvl w:ilvl="4" w:tplc="04190019">
      <w:start w:val="1"/>
      <w:numFmt w:val="lowerLetter"/>
      <w:lvlText w:val="%5."/>
      <w:lvlJc w:val="left"/>
      <w:pPr>
        <w:ind w:left="6780" w:hanging="360"/>
      </w:pPr>
    </w:lvl>
    <w:lvl w:ilvl="5" w:tplc="0419001B">
      <w:start w:val="1"/>
      <w:numFmt w:val="lowerRoman"/>
      <w:lvlText w:val="%6."/>
      <w:lvlJc w:val="right"/>
      <w:pPr>
        <w:ind w:left="7500" w:hanging="180"/>
      </w:pPr>
    </w:lvl>
    <w:lvl w:ilvl="6" w:tplc="0419000F">
      <w:start w:val="1"/>
      <w:numFmt w:val="decimal"/>
      <w:lvlText w:val="%7."/>
      <w:lvlJc w:val="left"/>
      <w:pPr>
        <w:ind w:left="8220" w:hanging="360"/>
      </w:pPr>
    </w:lvl>
    <w:lvl w:ilvl="7" w:tplc="04190019">
      <w:start w:val="1"/>
      <w:numFmt w:val="lowerLetter"/>
      <w:lvlText w:val="%8."/>
      <w:lvlJc w:val="left"/>
      <w:pPr>
        <w:ind w:left="8940" w:hanging="360"/>
      </w:pPr>
    </w:lvl>
    <w:lvl w:ilvl="8" w:tplc="0419001B">
      <w:start w:val="1"/>
      <w:numFmt w:val="lowerRoman"/>
      <w:lvlText w:val="%9."/>
      <w:lvlJc w:val="right"/>
      <w:pPr>
        <w:ind w:left="9660" w:hanging="180"/>
      </w:pPr>
    </w:lvl>
  </w:abstractNum>
  <w:abstractNum w:abstractNumId="25" w15:restartNumberingAfterBreak="0">
    <w:nsid w:val="581E2E3D"/>
    <w:multiLevelType w:val="hybridMultilevel"/>
    <w:tmpl w:val="4E7C4D8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C99278D"/>
    <w:multiLevelType w:val="hybridMultilevel"/>
    <w:tmpl w:val="30F45E40"/>
    <w:lvl w:ilvl="0" w:tplc="62D8548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4D51BA"/>
    <w:multiLevelType w:val="hybridMultilevel"/>
    <w:tmpl w:val="05A26330"/>
    <w:lvl w:ilvl="0" w:tplc="A598629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8" w15:restartNumberingAfterBreak="0">
    <w:nsid w:val="76770C73"/>
    <w:multiLevelType w:val="hybridMultilevel"/>
    <w:tmpl w:val="98E05568"/>
    <w:lvl w:ilvl="0" w:tplc="62D854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7D502D88"/>
    <w:multiLevelType w:val="hybridMultilevel"/>
    <w:tmpl w:val="E3582416"/>
    <w:lvl w:ilvl="0" w:tplc="62D85488">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30" w15:restartNumberingAfterBreak="0">
    <w:nsid w:val="7F3564D4"/>
    <w:multiLevelType w:val="hybridMultilevel"/>
    <w:tmpl w:val="B6068ADE"/>
    <w:lvl w:ilvl="0" w:tplc="62D8548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FCB51C3"/>
    <w:multiLevelType w:val="hybridMultilevel"/>
    <w:tmpl w:val="C05AAFF8"/>
    <w:lvl w:ilvl="0" w:tplc="62D8548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0"/>
  </w:num>
  <w:num w:numId="3">
    <w:abstractNumId w:val="17"/>
  </w:num>
  <w:num w:numId="4">
    <w:abstractNumId w:val="23"/>
  </w:num>
  <w:num w:numId="5">
    <w:abstractNumId w:val="14"/>
  </w:num>
  <w:num w:numId="6">
    <w:abstractNumId w:val="3"/>
  </w:num>
  <w:num w:numId="7">
    <w:abstractNumId w:val="8"/>
  </w:num>
  <w:num w:numId="8">
    <w:abstractNumId w:val="29"/>
  </w:num>
  <w:num w:numId="9">
    <w:abstractNumId w:val="28"/>
  </w:num>
  <w:num w:numId="10">
    <w:abstractNumId w:val="11"/>
  </w:num>
  <w:num w:numId="11">
    <w:abstractNumId w:val="20"/>
  </w:num>
  <w:num w:numId="12">
    <w:abstractNumId w:val="25"/>
  </w:num>
  <w:num w:numId="13">
    <w:abstractNumId w:val="12"/>
  </w:num>
  <w:num w:numId="14">
    <w:abstractNumId w:val="15"/>
  </w:num>
  <w:num w:numId="15">
    <w:abstractNumId w:val="4"/>
  </w:num>
  <w:num w:numId="16">
    <w:abstractNumId w:val="5"/>
  </w:num>
  <w:num w:numId="17">
    <w:abstractNumId w:val="26"/>
  </w:num>
  <w:num w:numId="18">
    <w:abstractNumId w:val="7"/>
  </w:num>
  <w:num w:numId="19">
    <w:abstractNumId w:val="30"/>
  </w:num>
  <w:num w:numId="20">
    <w:abstractNumId w:val="6"/>
  </w:num>
  <w:num w:numId="21">
    <w:abstractNumId w:val="31"/>
  </w:num>
  <w:num w:numId="22">
    <w:abstractNumId w:val="2"/>
  </w:num>
  <w:num w:numId="23">
    <w:abstractNumId w:val="21"/>
  </w:num>
  <w:num w:numId="24">
    <w:abstractNumId w:val="19"/>
  </w:num>
  <w:num w:numId="25">
    <w:abstractNumId w:val="16"/>
  </w:num>
  <w:num w:numId="26">
    <w:abstractNumId w:val="24"/>
  </w:num>
  <w:num w:numId="27">
    <w:abstractNumId w:val="9"/>
  </w:num>
  <w:num w:numId="28">
    <w:abstractNumId w:val="1"/>
  </w:num>
  <w:num w:numId="29">
    <w:abstractNumId w:val="27"/>
  </w:num>
  <w:num w:numId="30">
    <w:abstractNumId w:val="18"/>
  </w:num>
  <w:num w:numId="31">
    <w:abstractNumId w:val="0"/>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44D44"/>
    <w:rsid w:val="00034E5C"/>
    <w:rsid w:val="00036F2B"/>
    <w:rsid w:val="00040DF6"/>
    <w:rsid w:val="00050BB6"/>
    <w:rsid w:val="00053338"/>
    <w:rsid w:val="00056E50"/>
    <w:rsid w:val="00076208"/>
    <w:rsid w:val="000A7F27"/>
    <w:rsid w:val="000F7647"/>
    <w:rsid w:val="00106B1D"/>
    <w:rsid w:val="00127789"/>
    <w:rsid w:val="00137D53"/>
    <w:rsid w:val="0016588C"/>
    <w:rsid w:val="001806F7"/>
    <w:rsid w:val="0018172A"/>
    <w:rsid w:val="0018281B"/>
    <w:rsid w:val="00186B40"/>
    <w:rsid w:val="001903E8"/>
    <w:rsid w:val="00192E92"/>
    <w:rsid w:val="001A569B"/>
    <w:rsid w:val="001B154E"/>
    <w:rsid w:val="001B5978"/>
    <w:rsid w:val="001C103C"/>
    <w:rsid w:val="001D7714"/>
    <w:rsid w:val="001F312F"/>
    <w:rsid w:val="002142E4"/>
    <w:rsid w:val="00214B5C"/>
    <w:rsid w:val="00227A45"/>
    <w:rsid w:val="002321AB"/>
    <w:rsid w:val="00270760"/>
    <w:rsid w:val="002844D3"/>
    <w:rsid w:val="00285374"/>
    <w:rsid w:val="002B5BE5"/>
    <w:rsid w:val="002D2DE6"/>
    <w:rsid w:val="002D4ED7"/>
    <w:rsid w:val="002D62ED"/>
    <w:rsid w:val="002E0276"/>
    <w:rsid w:val="002F3A98"/>
    <w:rsid w:val="00327751"/>
    <w:rsid w:val="0035729A"/>
    <w:rsid w:val="00373377"/>
    <w:rsid w:val="00383E92"/>
    <w:rsid w:val="00387EA8"/>
    <w:rsid w:val="003A7BE6"/>
    <w:rsid w:val="003B05CD"/>
    <w:rsid w:val="003B666E"/>
    <w:rsid w:val="003C0E0D"/>
    <w:rsid w:val="003D5675"/>
    <w:rsid w:val="004133E6"/>
    <w:rsid w:val="0043382C"/>
    <w:rsid w:val="00446022"/>
    <w:rsid w:val="004461E2"/>
    <w:rsid w:val="004472DE"/>
    <w:rsid w:val="004539BA"/>
    <w:rsid w:val="004644D0"/>
    <w:rsid w:val="0048518B"/>
    <w:rsid w:val="00493D11"/>
    <w:rsid w:val="004976FE"/>
    <w:rsid w:val="004B6F77"/>
    <w:rsid w:val="004D10B5"/>
    <w:rsid w:val="004E032D"/>
    <w:rsid w:val="005167F5"/>
    <w:rsid w:val="00556B8B"/>
    <w:rsid w:val="005776D8"/>
    <w:rsid w:val="0058435B"/>
    <w:rsid w:val="005A64E9"/>
    <w:rsid w:val="005B7AF1"/>
    <w:rsid w:val="005C07F2"/>
    <w:rsid w:val="005C77BF"/>
    <w:rsid w:val="005D3D66"/>
    <w:rsid w:val="005D4394"/>
    <w:rsid w:val="00616150"/>
    <w:rsid w:val="00621D4B"/>
    <w:rsid w:val="00644D44"/>
    <w:rsid w:val="0067679D"/>
    <w:rsid w:val="00680809"/>
    <w:rsid w:val="00687B10"/>
    <w:rsid w:val="006A6F35"/>
    <w:rsid w:val="006E1206"/>
    <w:rsid w:val="007140DC"/>
    <w:rsid w:val="00722DA3"/>
    <w:rsid w:val="0072621B"/>
    <w:rsid w:val="00736A85"/>
    <w:rsid w:val="0074163F"/>
    <w:rsid w:val="007442ED"/>
    <w:rsid w:val="007825F4"/>
    <w:rsid w:val="00782F81"/>
    <w:rsid w:val="007C0331"/>
    <w:rsid w:val="007D6D4E"/>
    <w:rsid w:val="007E3A72"/>
    <w:rsid w:val="007F12E5"/>
    <w:rsid w:val="007F7532"/>
    <w:rsid w:val="008135FC"/>
    <w:rsid w:val="00846B74"/>
    <w:rsid w:val="0088283E"/>
    <w:rsid w:val="008E14EB"/>
    <w:rsid w:val="00937758"/>
    <w:rsid w:val="0095600B"/>
    <w:rsid w:val="00976A5F"/>
    <w:rsid w:val="009841FD"/>
    <w:rsid w:val="009D364C"/>
    <w:rsid w:val="00A079B5"/>
    <w:rsid w:val="00A10E69"/>
    <w:rsid w:val="00A503EB"/>
    <w:rsid w:val="00A807CE"/>
    <w:rsid w:val="00AA0925"/>
    <w:rsid w:val="00AA6984"/>
    <w:rsid w:val="00AC057C"/>
    <w:rsid w:val="00AD4C6D"/>
    <w:rsid w:val="00AF4ED7"/>
    <w:rsid w:val="00B41EB4"/>
    <w:rsid w:val="00B57985"/>
    <w:rsid w:val="00B81403"/>
    <w:rsid w:val="00B90153"/>
    <w:rsid w:val="00BB6ED5"/>
    <w:rsid w:val="00C5002A"/>
    <w:rsid w:val="00C90950"/>
    <w:rsid w:val="00C93238"/>
    <w:rsid w:val="00C93712"/>
    <w:rsid w:val="00CA42AA"/>
    <w:rsid w:val="00CA5384"/>
    <w:rsid w:val="00CD3761"/>
    <w:rsid w:val="00CD40F8"/>
    <w:rsid w:val="00CE09EA"/>
    <w:rsid w:val="00CE6160"/>
    <w:rsid w:val="00CF02AD"/>
    <w:rsid w:val="00D76264"/>
    <w:rsid w:val="00D802B8"/>
    <w:rsid w:val="00D93DC4"/>
    <w:rsid w:val="00DD2D02"/>
    <w:rsid w:val="00DE05CF"/>
    <w:rsid w:val="00DF5DC8"/>
    <w:rsid w:val="00E51820"/>
    <w:rsid w:val="00E616DC"/>
    <w:rsid w:val="00E85D7C"/>
    <w:rsid w:val="00EB08E6"/>
    <w:rsid w:val="00EB2D90"/>
    <w:rsid w:val="00EB49D2"/>
    <w:rsid w:val="00EC0E00"/>
    <w:rsid w:val="00ED7552"/>
    <w:rsid w:val="00EE1700"/>
    <w:rsid w:val="00EE3E86"/>
    <w:rsid w:val="00EF1F83"/>
    <w:rsid w:val="00F074CF"/>
    <w:rsid w:val="00F115FE"/>
    <w:rsid w:val="00F270F5"/>
    <w:rsid w:val="00F41D24"/>
    <w:rsid w:val="00F619F8"/>
    <w:rsid w:val="00F749D0"/>
    <w:rsid w:val="00FA15A3"/>
    <w:rsid w:val="00FA35AA"/>
    <w:rsid w:val="00FC306A"/>
    <w:rsid w:val="00FC3671"/>
    <w:rsid w:val="00FE12D7"/>
    <w:rsid w:val="00FE67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CAA2019"/>
  <w15:docId w15:val="{36E5FB7A-9654-460E-984F-C7480E090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807CE"/>
  </w:style>
  <w:style w:type="paragraph" w:styleId="1">
    <w:name w:val="heading 1"/>
    <w:basedOn w:val="a"/>
    <w:next w:val="a"/>
    <w:link w:val="10"/>
    <w:uiPriority w:val="9"/>
    <w:qFormat/>
    <w:rsid w:val="001B59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7C03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9">
    <w:name w:val="heading 9"/>
    <w:basedOn w:val="a"/>
    <w:next w:val="a"/>
    <w:link w:val="90"/>
    <w:unhideWhenUsed/>
    <w:qFormat/>
    <w:rsid w:val="00C93712"/>
    <w:pPr>
      <w:spacing w:before="240" w:after="60" w:line="360" w:lineRule="auto"/>
      <w:ind w:firstLine="567"/>
      <w:outlineLvl w:val="8"/>
    </w:pPr>
    <w:rPr>
      <w:rFonts w:ascii="Cambria" w:eastAsia="Times New Roman" w:hAnsi="Cambr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7140D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7140DC"/>
    <w:rPr>
      <w:rFonts w:asciiTheme="majorHAnsi" w:eastAsiaTheme="majorEastAsia" w:hAnsiTheme="majorHAnsi" w:cstheme="majorBidi"/>
      <w:spacing w:val="-10"/>
      <w:kern w:val="28"/>
      <w:sz w:val="56"/>
      <w:szCs w:val="56"/>
    </w:rPr>
  </w:style>
  <w:style w:type="paragraph" w:styleId="a5">
    <w:name w:val="header"/>
    <w:basedOn w:val="a"/>
    <w:link w:val="a6"/>
    <w:uiPriority w:val="99"/>
    <w:unhideWhenUsed/>
    <w:rsid w:val="007140D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140DC"/>
  </w:style>
  <w:style w:type="paragraph" w:styleId="a7">
    <w:name w:val="footer"/>
    <w:basedOn w:val="a"/>
    <w:link w:val="a8"/>
    <w:uiPriority w:val="99"/>
    <w:unhideWhenUsed/>
    <w:rsid w:val="007140D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140DC"/>
  </w:style>
  <w:style w:type="paragraph" w:styleId="11">
    <w:name w:val="toc 1"/>
    <w:basedOn w:val="a"/>
    <w:next w:val="a"/>
    <w:autoRedefine/>
    <w:uiPriority w:val="39"/>
    <w:unhideWhenUsed/>
    <w:rsid w:val="00FC3671"/>
    <w:pPr>
      <w:tabs>
        <w:tab w:val="left" w:pos="440"/>
        <w:tab w:val="right" w:leader="dot" w:pos="9345"/>
      </w:tabs>
      <w:spacing w:after="0" w:line="360" w:lineRule="auto"/>
    </w:pPr>
    <w:rPr>
      <w:rFonts w:ascii="Calibri" w:eastAsia="Times New Roman" w:hAnsi="Calibri" w:cs="Times New Roman"/>
      <w:lang w:eastAsia="ru-RU"/>
    </w:rPr>
  </w:style>
  <w:style w:type="character" w:styleId="a9">
    <w:name w:val="Hyperlink"/>
    <w:basedOn w:val="a0"/>
    <w:uiPriority w:val="99"/>
    <w:unhideWhenUsed/>
    <w:rsid w:val="00FC3671"/>
    <w:rPr>
      <w:color w:val="0000FF"/>
      <w:u w:val="single"/>
    </w:rPr>
  </w:style>
  <w:style w:type="paragraph" w:styleId="aa">
    <w:name w:val="List Paragraph"/>
    <w:basedOn w:val="a"/>
    <w:uiPriority w:val="34"/>
    <w:qFormat/>
    <w:rsid w:val="00FC3671"/>
    <w:pPr>
      <w:ind w:left="720"/>
      <w:contextualSpacing/>
    </w:pPr>
  </w:style>
  <w:style w:type="paragraph" w:styleId="ab">
    <w:name w:val="Body Text"/>
    <w:aliases w:val=" Знак1 Знак,bt,text,Body Text2,Основной текст1,Знак1 Знак,Основной текст Знак1,Основной текст Знак Знак,Îñíîâíîé òåêñò1,Iniiaiie oaeno1,Основной тек,Знак Знак Знак, Знак Знак Знак, Знак Знак Знак Знак, Знак Знак, Зна"/>
    <w:basedOn w:val="a"/>
    <w:link w:val="ac"/>
    <w:semiHidden/>
    <w:rsid w:val="00E85D7C"/>
    <w:pPr>
      <w:spacing w:after="0" w:line="240" w:lineRule="auto"/>
      <w:jc w:val="both"/>
    </w:pPr>
    <w:rPr>
      <w:rFonts w:ascii="Times New Roman" w:eastAsia="Times New Roman" w:hAnsi="Times New Roman" w:cs="Arial"/>
      <w:sz w:val="24"/>
      <w:szCs w:val="24"/>
      <w:lang w:eastAsia="ru-RU"/>
    </w:rPr>
  </w:style>
  <w:style w:type="character" w:customStyle="1" w:styleId="ac">
    <w:name w:val="Основной текст Знак"/>
    <w:aliases w:val=" Знак1 Знак Знак,bt Знак,text Знак,Body Text2 Знак,Основной текст1 Знак,Знак1 Знак Знак,Основной текст Знак1 Знак,Основной текст Знак Знак Знак,Îñíîâíîé òåêñò1 Знак,Iniiaiie oaeno1 Знак,Основной тек Знак,Знак Знак Знак Знак, Зна Знак"/>
    <w:basedOn w:val="a0"/>
    <w:link w:val="ab"/>
    <w:semiHidden/>
    <w:rsid w:val="00E85D7C"/>
    <w:rPr>
      <w:rFonts w:ascii="Times New Roman" w:eastAsia="Times New Roman" w:hAnsi="Times New Roman" w:cs="Arial"/>
      <w:sz w:val="24"/>
      <w:szCs w:val="24"/>
      <w:lang w:eastAsia="ru-RU"/>
    </w:rPr>
  </w:style>
  <w:style w:type="character" w:customStyle="1" w:styleId="90">
    <w:name w:val="Заголовок 9 Знак"/>
    <w:basedOn w:val="a0"/>
    <w:link w:val="9"/>
    <w:rsid w:val="00C93712"/>
    <w:rPr>
      <w:rFonts w:ascii="Cambria" w:eastAsia="Times New Roman" w:hAnsi="Cambria" w:cs="Times New Roman"/>
      <w:lang w:eastAsia="ru-RU"/>
    </w:rPr>
  </w:style>
  <w:style w:type="paragraph" w:styleId="ad">
    <w:name w:val="Body Text Indent"/>
    <w:basedOn w:val="a"/>
    <w:link w:val="ae"/>
    <w:uiPriority w:val="99"/>
    <w:semiHidden/>
    <w:unhideWhenUsed/>
    <w:rsid w:val="004461E2"/>
    <w:pPr>
      <w:spacing w:after="120"/>
      <w:ind w:left="283"/>
    </w:pPr>
  </w:style>
  <w:style w:type="character" w:customStyle="1" w:styleId="ae">
    <w:name w:val="Основной текст с отступом Знак"/>
    <w:basedOn w:val="a0"/>
    <w:link w:val="ad"/>
    <w:uiPriority w:val="99"/>
    <w:semiHidden/>
    <w:rsid w:val="004461E2"/>
  </w:style>
  <w:style w:type="paragraph" w:styleId="af">
    <w:name w:val="Plain Text"/>
    <w:basedOn w:val="a"/>
    <w:link w:val="af0"/>
    <w:uiPriority w:val="99"/>
    <w:rsid w:val="001B5978"/>
    <w:pPr>
      <w:spacing w:after="0" w:line="240" w:lineRule="auto"/>
      <w:jc w:val="both"/>
    </w:pPr>
    <w:rPr>
      <w:rFonts w:ascii="Courier New" w:eastAsia="Times New Roman" w:hAnsi="Courier New" w:cs="Courier New"/>
      <w:sz w:val="20"/>
      <w:szCs w:val="20"/>
      <w:lang w:eastAsia="ru-RU"/>
    </w:rPr>
  </w:style>
  <w:style w:type="character" w:customStyle="1" w:styleId="af0">
    <w:name w:val="Текст Знак"/>
    <w:basedOn w:val="a0"/>
    <w:link w:val="af"/>
    <w:uiPriority w:val="99"/>
    <w:rsid w:val="001B5978"/>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1B5978"/>
    <w:rPr>
      <w:rFonts w:asciiTheme="majorHAnsi" w:eastAsiaTheme="majorEastAsia" w:hAnsiTheme="majorHAnsi" w:cstheme="majorBidi"/>
      <w:color w:val="2F5496" w:themeColor="accent1" w:themeShade="BF"/>
      <w:sz w:val="32"/>
      <w:szCs w:val="32"/>
    </w:rPr>
  </w:style>
  <w:style w:type="table" w:customStyle="1" w:styleId="15">
    <w:name w:val="Сетка таблицы15"/>
    <w:basedOn w:val="a1"/>
    <w:next w:val="af1"/>
    <w:uiPriority w:val="59"/>
    <w:rsid w:val="007F12E5"/>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uiPriority w:val="39"/>
    <w:rsid w:val="007F12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7C0331"/>
    <w:rPr>
      <w:rFonts w:asciiTheme="majorHAnsi" w:eastAsiaTheme="majorEastAsia" w:hAnsiTheme="majorHAnsi" w:cstheme="majorBidi"/>
      <w:color w:val="2F5496" w:themeColor="accent1" w:themeShade="BF"/>
      <w:sz w:val="26"/>
      <w:szCs w:val="26"/>
    </w:rPr>
  </w:style>
  <w:style w:type="paragraph" w:styleId="af2">
    <w:name w:val="Balloon Text"/>
    <w:basedOn w:val="a"/>
    <w:link w:val="af3"/>
    <w:uiPriority w:val="99"/>
    <w:semiHidden/>
    <w:unhideWhenUsed/>
    <w:rsid w:val="004E032D"/>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4E032D"/>
    <w:rPr>
      <w:rFonts w:ascii="Tahoma" w:hAnsi="Tahoma" w:cs="Tahoma"/>
      <w:sz w:val="16"/>
      <w:szCs w:val="16"/>
    </w:rPr>
  </w:style>
  <w:style w:type="paragraph" w:styleId="af4">
    <w:name w:val="No Spacing"/>
    <w:qFormat/>
    <w:rsid w:val="003C0E0D"/>
    <w:pPr>
      <w:spacing w:after="0" w:line="240" w:lineRule="auto"/>
    </w:pPr>
    <w:rPr>
      <w:rFonts w:ascii="Calibri" w:eastAsia="Calibri" w:hAnsi="Calibri" w:cs="Times New Roman"/>
    </w:rPr>
  </w:style>
  <w:style w:type="paragraph" w:customStyle="1" w:styleId="12">
    <w:name w:val="Без интервала1"/>
    <w:rsid w:val="003C0E0D"/>
    <w:pPr>
      <w:spacing w:after="0" w:line="240" w:lineRule="auto"/>
    </w:pPr>
    <w:rPr>
      <w:rFonts w:ascii="Calibri" w:eastAsia="Times New Roman" w:hAnsi="Calibri" w:cs="Calibri"/>
    </w:rPr>
  </w:style>
  <w:style w:type="table" w:customStyle="1" w:styleId="13">
    <w:name w:val="Сетка таблицы1"/>
    <w:basedOn w:val="a1"/>
    <w:next w:val="af1"/>
    <w:rsid w:val="00E51820"/>
    <w:pPr>
      <w:spacing w:after="0" w:line="240" w:lineRule="auto"/>
      <w:jc w:val="both"/>
    </w:pPr>
    <w:rPr>
      <w:rFonts w:ascii="Verdana" w:eastAsia="Calibri" w:hAnsi="Verdana" w:cs="Times New Roman"/>
      <w:sz w:val="16"/>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05200">
      <w:bodyDiv w:val="1"/>
      <w:marLeft w:val="0"/>
      <w:marRight w:val="0"/>
      <w:marTop w:val="0"/>
      <w:marBottom w:val="0"/>
      <w:divBdr>
        <w:top w:val="none" w:sz="0" w:space="0" w:color="auto"/>
        <w:left w:val="none" w:sz="0" w:space="0" w:color="auto"/>
        <w:bottom w:val="none" w:sz="0" w:space="0" w:color="auto"/>
        <w:right w:val="none" w:sz="0" w:space="0" w:color="auto"/>
      </w:divBdr>
    </w:div>
    <w:div w:id="142091486">
      <w:bodyDiv w:val="1"/>
      <w:marLeft w:val="0"/>
      <w:marRight w:val="0"/>
      <w:marTop w:val="0"/>
      <w:marBottom w:val="0"/>
      <w:divBdr>
        <w:top w:val="none" w:sz="0" w:space="0" w:color="auto"/>
        <w:left w:val="none" w:sz="0" w:space="0" w:color="auto"/>
        <w:bottom w:val="none" w:sz="0" w:space="0" w:color="auto"/>
        <w:right w:val="none" w:sz="0" w:space="0" w:color="auto"/>
      </w:divBdr>
    </w:div>
    <w:div w:id="175845655">
      <w:bodyDiv w:val="1"/>
      <w:marLeft w:val="0"/>
      <w:marRight w:val="0"/>
      <w:marTop w:val="0"/>
      <w:marBottom w:val="0"/>
      <w:divBdr>
        <w:top w:val="none" w:sz="0" w:space="0" w:color="auto"/>
        <w:left w:val="none" w:sz="0" w:space="0" w:color="auto"/>
        <w:bottom w:val="none" w:sz="0" w:space="0" w:color="auto"/>
        <w:right w:val="none" w:sz="0" w:space="0" w:color="auto"/>
      </w:divBdr>
    </w:div>
    <w:div w:id="180433532">
      <w:bodyDiv w:val="1"/>
      <w:marLeft w:val="0"/>
      <w:marRight w:val="0"/>
      <w:marTop w:val="0"/>
      <w:marBottom w:val="0"/>
      <w:divBdr>
        <w:top w:val="none" w:sz="0" w:space="0" w:color="auto"/>
        <w:left w:val="none" w:sz="0" w:space="0" w:color="auto"/>
        <w:bottom w:val="none" w:sz="0" w:space="0" w:color="auto"/>
        <w:right w:val="none" w:sz="0" w:space="0" w:color="auto"/>
      </w:divBdr>
    </w:div>
    <w:div w:id="200746246">
      <w:bodyDiv w:val="1"/>
      <w:marLeft w:val="0"/>
      <w:marRight w:val="0"/>
      <w:marTop w:val="0"/>
      <w:marBottom w:val="0"/>
      <w:divBdr>
        <w:top w:val="none" w:sz="0" w:space="0" w:color="auto"/>
        <w:left w:val="none" w:sz="0" w:space="0" w:color="auto"/>
        <w:bottom w:val="none" w:sz="0" w:space="0" w:color="auto"/>
        <w:right w:val="none" w:sz="0" w:space="0" w:color="auto"/>
      </w:divBdr>
    </w:div>
    <w:div w:id="424572059">
      <w:bodyDiv w:val="1"/>
      <w:marLeft w:val="0"/>
      <w:marRight w:val="0"/>
      <w:marTop w:val="0"/>
      <w:marBottom w:val="0"/>
      <w:divBdr>
        <w:top w:val="none" w:sz="0" w:space="0" w:color="auto"/>
        <w:left w:val="none" w:sz="0" w:space="0" w:color="auto"/>
        <w:bottom w:val="none" w:sz="0" w:space="0" w:color="auto"/>
        <w:right w:val="none" w:sz="0" w:space="0" w:color="auto"/>
      </w:divBdr>
    </w:div>
    <w:div w:id="599917067">
      <w:bodyDiv w:val="1"/>
      <w:marLeft w:val="0"/>
      <w:marRight w:val="0"/>
      <w:marTop w:val="0"/>
      <w:marBottom w:val="0"/>
      <w:divBdr>
        <w:top w:val="none" w:sz="0" w:space="0" w:color="auto"/>
        <w:left w:val="none" w:sz="0" w:space="0" w:color="auto"/>
        <w:bottom w:val="none" w:sz="0" w:space="0" w:color="auto"/>
        <w:right w:val="none" w:sz="0" w:space="0" w:color="auto"/>
      </w:divBdr>
    </w:div>
    <w:div w:id="616718104">
      <w:bodyDiv w:val="1"/>
      <w:marLeft w:val="0"/>
      <w:marRight w:val="0"/>
      <w:marTop w:val="0"/>
      <w:marBottom w:val="0"/>
      <w:divBdr>
        <w:top w:val="none" w:sz="0" w:space="0" w:color="auto"/>
        <w:left w:val="none" w:sz="0" w:space="0" w:color="auto"/>
        <w:bottom w:val="none" w:sz="0" w:space="0" w:color="auto"/>
        <w:right w:val="none" w:sz="0" w:space="0" w:color="auto"/>
      </w:divBdr>
    </w:div>
    <w:div w:id="748698820">
      <w:bodyDiv w:val="1"/>
      <w:marLeft w:val="0"/>
      <w:marRight w:val="0"/>
      <w:marTop w:val="0"/>
      <w:marBottom w:val="0"/>
      <w:divBdr>
        <w:top w:val="none" w:sz="0" w:space="0" w:color="auto"/>
        <w:left w:val="none" w:sz="0" w:space="0" w:color="auto"/>
        <w:bottom w:val="none" w:sz="0" w:space="0" w:color="auto"/>
        <w:right w:val="none" w:sz="0" w:space="0" w:color="auto"/>
      </w:divBdr>
      <w:divsChild>
        <w:div w:id="1541937146">
          <w:marLeft w:val="0"/>
          <w:marRight w:val="0"/>
          <w:marTop w:val="0"/>
          <w:marBottom w:val="0"/>
          <w:divBdr>
            <w:top w:val="none" w:sz="0" w:space="0" w:color="auto"/>
            <w:left w:val="none" w:sz="0" w:space="0" w:color="auto"/>
            <w:bottom w:val="none" w:sz="0" w:space="0" w:color="auto"/>
            <w:right w:val="none" w:sz="0" w:space="0" w:color="auto"/>
          </w:divBdr>
        </w:div>
      </w:divsChild>
    </w:div>
    <w:div w:id="885216753">
      <w:bodyDiv w:val="1"/>
      <w:marLeft w:val="0"/>
      <w:marRight w:val="0"/>
      <w:marTop w:val="0"/>
      <w:marBottom w:val="0"/>
      <w:divBdr>
        <w:top w:val="none" w:sz="0" w:space="0" w:color="auto"/>
        <w:left w:val="none" w:sz="0" w:space="0" w:color="auto"/>
        <w:bottom w:val="none" w:sz="0" w:space="0" w:color="auto"/>
        <w:right w:val="none" w:sz="0" w:space="0" w:color="auto"/>
      </w:divBdr>
    </w:div>
    <w:div w:id="897279338">
      <w:bodyDiv w:val="1"/>
      <w:marLeft w:val="0"/>
      <w:marRight w:val="0"/>
      <w:marTop w:val="0"/>
      <w:marBottom w:val="0"/>
      <w:divBdr>
        <w:top w:val="none" w:sz="0" w:space="0" w:color="auto"/>
        <w:left w:val="none" w:sz="0" w:space="0" w:color="auto"/>
        <w:bottom w:val="none" w:sz="0" w:space="0" w:color="auto"/>
        <w:right w:val="none" w:sz="0" w:space="0" w:color="auto"/>
      </w:divBdr>
    </w:div>
    <w:div w:id="985008270">
      <w:bodyDiv w:val="1"/>
      <w:marLeft w:val="0"/>
      <w:marRight w:val="0"/>
      <w:marTop w:val="0"/>
      <w:marBottom w:val="0"/>
      <w:divBdr>
        <w:top w:val="none" w:sz="0" w:space="0" w:color="auto"/>
        <w:left w:val="none" w:sz="0" w:space="0" w:color="auto"/>
        <w:bottom w:val="none" w:sz="0" w:space="0" w:color="auto"/>
        <w:right w:val="none" w:sz="0" w:space="0" w:color="auto"/>
      </w:divBdr>
    </w:div>
    <w:div w:id="996113659">
      <w:bodyDiv w:val="1"/>
      <w:marLeft w:val="0"/>
      <w:marRight w:val="0"/>
      <w:marTop w:val="0"/>
      <w:marBottom w:val="0"/>
      <w:divBdr>
        <w:top w:val="none" w:sz="0" w:space="0" w:color="auto"/>
        <w:left w:val="none" w:sz="0" w:space="0" w:color="auto"/>
        <w:bottom w:val="none" w:sz="0" w:space="0" w:color="auto"/>
        <w:right w:val="none" w:sz="0" w:space="0" w:color="auto"/>
      </w:divBdr>
    </w:div>
    <w:div w:id="1318530346">
      <w:bodyDiv w:val="1"/>
      <w:marLeft w:val="0"/>
      <w:marRight w:val="0"/>
      <w:marTop w:val="0"/>
      <w:marBottom w:val="0"/>
      <w:divBdr>
        <w:top w:val="none" w:sz="0" w:space="0" w:color="auto"/>
        <w:left w:val="none" w:sz="0" w:space="0" w:color="auto"/>
        <w:bottom w:val="none" w:sz="0" w:space="0" w:color="auto"/>
        <w:right w:val="none" w:sz="0" w:space="0" w:color="auto"/>
      </w:divBdr>
    </w:div>
    <w:div w:id="1361053089">
      <w:bodyDiv w:val="1"/>
      <w:marLeft w:val="0"/>
      <w:marRight w:val="0"/>
      <w:marTop w:val="0"/>
      <w:marBottom w:val="0"/>
      <w:divBdr>
        <w:top w:val="none" w:sz="0" w:space="0" w:color="auto"/>
        <w:left w:val="none" w:sz="0" w:space="0" w:color="auto"/>
        <w:bottom w:val="none" w:sz="0" w:space="0" w:color="auto"/>
        <w:right w:val="none" w:sz="0" w:space="0" w:color="auto"/>
      </w:divBdr>
    </w:div>
    <w:div w:id="1632975945">
      <w:bodyDiv w:val="1"/>
      <w:marLeft w:val="0"/>
      <w:marRight w:val="0"/>
      <w:marTop w:val="0"/>
      <w:marBottom w:val="0"/>
      <w:divBdr>
        <w:top w:val="none" w:sz="0" w:space="0" w:color="auto"/>
        <w:left w:val="none" w:sz="0" w:space="0" w:color="auto"/>
        <w:bottom w:val="none" w:sz="0" w:space="0" w:color="auto"/>
        <w:right w:val="none" w:sz="0" w:space="0" w:color="auto"/>
      </w:divBdr>
    </w:div>
    <w:div w:id="1650019702">
      <w:bodyDiv w:val="1"/>
      <w:marLeft w:val="0"/>
      <w:marRight w:val="0"/>
      <w:marTop w:val="0"/>
      <w:marBottom w:val="0"/>
      <w:divBdr>
        <w:top w:val="none" w:sz="0" w:space="0" w:color="auto"/>
        <w:left w:val="none" w:sz="0" w:space="0" w:color="auto"/>
        <w:bottom w:val="none" w:sz="0" w:space="0" w:color="auto"/>
        <w:right w:val="none" w:sz="0" w:space="0" w:color="auto"/>
      </w:divBdr>
    </w:div>
    <w:div w:id="1798337009">
      <w:bodyDiv w:val="1"/>
      <w:marLeft w:val="0"/>
      <w:marRight w:val="0"/>
      <w:marTop w:val="0"/>
      <w:marBottom w:val="0"/>
      <w:divBdr>
        <w:top w:val="none" w:sz="0" w:space="0" w:color="auto"/>
        <w:left w:val="none" w:sz="0" w:space="0" w:color="auto"/>
        <w:bottom w:val="none" w:sz="0" w:space="0" w:color="auto"/>
        <w:right w:val="none" w:sz="0" w:space="0" w:color="auto"/>
      </w:divBdr>
    </w:div>
    <w:div w:id="1894458535">
      <w:bodyDiv w:val="1"/>
      <w:marLeft w:val="0"/>
      <w:marRight w:val="0"/>
      <w:marTop w:val="0"/>
      <w:marBottom w:val="0"/>
      <w:divBdr>
        <w:top w:val="none" w:sz="0" w:space="0" w:color="auto"/>
        <w:left w:val="none" w:sz="0" w:space="0" w:color="auto"/>
        <w:bottom w:val="none" w:sz="0" w:space="0" w:color="auto"/>
        <w:right w:val="none" w:sz="0" w:space="0" w:color="auto"/>
      </w:divBdr>
    </w:div>
    <w:div w:id="1895776261">
      <w:bodyDiv w:val="1"/>
      <w:marLeft w:val="0"/>
      <w:marRight w:val="0"/>
      <w:marTop w:val="0"/>
      <w:marBottom w:val="0"/>
      <w:divBdr>
        <w:top w:val="none" w:sz="0" w:space="0" w:color="auto"/>
        <w:left w:val="none" w:sz="0" w:space="0" w:color="auto"/>
        <w:bottom w:val="none" w:sz="0" w:space="0" w:color="auto"/>
        <w:right w:val="none" w:sz="0" w:space="0" w:color="auto"/>
      </w:divBdr>
    </w:div>
    <w:div w:id="1900509491">
      <w:bodyDiv w:val="1"/>
      <w:marLeft w:val="0"/>
      <w:marRight w:val="0"/>
      <w:marTop w:val="0"/>
      <w:marBottom w:val="0"/>
      <w:divBdr>
        <w:top w:val="none" w:sz="0" w:space="0" w:color="auto"/>
        <w:left w:val="none" w:sz="0" w:space="0" w:color="auto"/>
        <w:bottom w:val="none" w:sz="0" w:space="0" w:color="auto"/>
        <w:right w:val="none" w:sz="0" w:space="0" w:color="auto"/>
      </w:divBdr>
    </w:div>
    <w:div w:id="1981811443">
      <w:bodyDiv w:val="1"/>
      <w:marLeft w:val="0"/>
      <w:marRight w:val="0"/>
      <w:marTop w:val="0"/>
      <w:marBottom w:val="0"/>
      <w:divBdr>
        <w:top w:val="none" w:sz="0" w:space="0" w:color="auto"/>
        <w:left w:val="none" w:sz="0" w:space="0" w:color="auto"/>
        <w:bottom w:val="none" w:sz="0" w:space="0" w:color="auto"/>
        <w:right w:val="none" w:sz="0" w:space="0" w:color="auto"/>
      </w:divBdr>
    </w:div>
    <w:div w:id="2032610509">
      <w:bodyDiv w:val="1"/>
      <w:marLeft w:val="0"/>
      <w:marRight w:val="0"/>
      <w:marTop w:val="0"/>
      <w:marBottom w:val="0"/>
      <w:divBdr>
        <w:top w:val="none" w:sz="0" w:space="0" w:color="auto"/>
        <w:left w:val="none" w:sz="0" w:space="0" w:color="auto"/>
        <w:bottom w:val="none" w:sz="0" w:space="0" w:color="auto"/>
        <w:right w:val="none" w:sz="0" w:space="0" w:color="auto"/>
      </w:divBdr>
    </w:div>
    <w:div w:id="208117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D0%A7%D0%B5%D1%80%D0%BD%D0%BE%D0%B2%D0%BA%D0%B0_(%D0%9C%D0%BE%D1%80%D0%B4%D0%BE%D0%B2%D0%B8%D1%8F)" TargetMode="External"/><Relationship Id="rId18" Type="http://schemas.openxmlformats.org/officeDocument/2006/relationships/hyperlink" Target="https://ru.wikipedia.org/wiki/%D0%A1%D0%BE%D0%BB%D0%B4%D0%B0%D1%82%D1%81%D0%BA%D0%BE%D0%B5_(%D0%9C%D0%BE%D1%80%D0%B4%D0%BE%D0%B2%D0%B8%D1%8F)" TargetMode="External"/><Relationship Id="rId26" Type="http://schemas.openxmlformats.org/officeDocument/2006/relationships/image" Target="media/image1.wmf"/><Relationship Id="rId3" Type="http://schemas.openxmlformats.org/officeDocument/2006/relationships/styles" Target="styles.xml"/><Relationship Id="rId21" Type="http://schemas.openxmlformats.org/officeDocument/2006/relationships/hyperlink" Target="https://www.consultant.ru/document/cons_doc_LAW_449641/4c65ff0f232195d8dccc08535d2c3923d5b67f1c/"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ru.wikipedia.org/wiki/%D0%A3%D0%BB%D1%8C%D1%8F%D0%BD%D0%BE%D0%B2%D0%BA%D0%B0_(%D0%90%D1%80%D0%B4%D0%B0%D1%82%D0%BE%D0%B2%D1%81%D0%BA%D0%B8%D0%B9_%D1%80%D0%B0%D0%B9%D0%BE%D0%BD)" TargetMode="External"/><Relationship Id="rId17" Type="http://schemas.openxmlformats.org/officeDocument/2006/relationships/hyperlink" Target="https://ru.wikipedia.org/wiki/%D0%9D%D0%BE%D0%B2%D0%BE%D0%BA%D0%BB%D0%B5%D0%B9%D0%BA%D0%B0" TargetMode="External"/><Relationship Id="rId25" Type="http://schemas.openxmlformats.org/officeDocument/2006/relationships/hyperlink" Target="https://www.consultant.ru/document/cons_doc_LAW_339376/0d998a6ba907fd5897395a3fb778527c52ce9ba5/" TargetMode="External"/><Relationship Id="rId33" Type="http://schemas.openxmlformats.org/officeDocument/2006/relationships/oleObject" Target="embeddings/oleObject4.bin"/><Relationship Id="rId2" Type="http://schemas.openxmlformats.org/officeDocument/2006/relationships/numbering" Target="numbering.xml"/><Relationship Id="rId16" Type="http://schemas.openxmlformats.org/officeDocument/2006/relationships/hyperlink" Target="https://ru.wikipedia.org/wiki/%D0%9D%D0%B8%D0%BA%D0%B8%D1%82%D0%B8%D0%BD%D0%BE_(%D0%9C%D0%BE%D1%80%D0%B4%D0%BE%D0%B2%D0%B8%D1%8F)" TargetMode="External"/><Relationship Id="rId20" Type="http://schemas.openxmlformats.org/officeDocument/2006/relationships/hyperlink" Target="https://www.consultant.ru/document/cons_doc_LAW_436392/906b3e51e3ca62c51d9ff5a89c2e5bfdcb1e581f/" TargetMode="External"/><Relationship Id="rId29"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D0%A1%D0%B8%D0%BB%D0%B8%D0%BD%D0%BE_(%D0%9C%D0%BE%D1%80%D0%B4%D0%BE%D0%B2%D0%B8%D1%8F)" TargetMode="External"/><Relationship Id="rId24" Type="http://schemas.openxmlformats.org/officeDocument/2006/relationships/hyperlink" Target="https://www.consultant.ru/document/cons_doc_LAW_347590/2ff7a8c72de3994f30496a0ccbb1ddafdaddf518/" TargetMode="External"/><Relationship Id="rId32"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hyperlink" Target="https://ru.wikipedia.org/wiki/%D0%9C%D0%B0%D0%BB%D0%BE%D0%B5_%D0%98%D0%B3%D0%BD%D0%B0%D1%82%D0%BE%D0%B2%D0%BE" TargetMode="External"/><Relationship Id="rId23" Type="http://schemas.openxmlformats.org/officeDocument/2006/relationships/hyperlink" Target="https://www.consultant.ru/document/cons_doc_LAW_449641/4c65ff0f232195d8dccc08535d2c3923d5b67f1c/" TargetMode="External"/><Relationship Id="rId28" Type="http://schemas.openxmlformats.org/officeDocument/2006/relationships/image" Target="media/image2.wmf"/><Relationship Id="rId36" Type="http://schemas.openxmlformats.org/officeDocument/2006/relationships/theme" Target="theme/theme1.xml"/><Relationship Id="rId10" Type="http://schemas.openxmlformats.org/officeDocument/2006/relationships/hyperlink" Target="https://ru.wikipedia.org/wiki/%D0%9D%D0%B5%D1%83%D1%81%D1%8B%D0%BF%D0%B0%D0%B5%D0%B2%D0%BA%D0%B0" TargetMode="External"/><Relationship Id="rId19" Type="http://schemas.openxmlformats.org/officeDocument/2006/relationships/chart" Target="charts/chart1.xml"/><Relationship Id="rId31" Type="http://schemas.openxmlformats.org/officeDocument/2006/relationships/oleObject" Target="embeddings/oleObject3.bin"/><Relationship Id="rId4" Type="http://schemas.openxmlformats.org/officeDocument/2006/relationships/settings" Target="settings.xml"/><Relationship Id="rId9" Type="http://schemas.openxmlformats.org/officeDocument/2006/relationships/hyperlink" Target="https://ru.wikipedia.org/wiki/%D0%9C%D0%B0%D0%BD%D0%B0%D0%B4%D1%8B%D1%88%D0%B8_%D0%9F%D0%B5%D1%80%D0%B2%D1%8B%D0%B5" TargetMode="External"/><Relationship Id="rId14" Type="http://schemas.openxmlformats.org/officeDocument/2006/relationships/hyperlink" Target="https://ru.wikipedia.org/wiki/%D0%93%D1%80%D0%BE%D0%B7%D0%BD%D0%B0%D1%8F_%D0%9A%D1%80%D0%B5%D0%BF%D0%BE%D1%81%D1%82%D1%8C" TargetMode="External"/><Relationship Id="rId22" Type="http://schemas.openxmlformats.org/officeDocument/2006/relationships/hyperlink" Target="https://www.consultant.ru/document/cons_doc_LAW_449641/4c65ff0f232195d8dccc08535d2c3923d5b67f1c/" TargetMode="External"/><Relationship Id="rId27" Type="http://schemas.openxmlformats.org/officeDocument/2006/relationships/oleObject" Target="embeddings/oleObject1.bin"/><Relationship Id="rId30" Type="http://schemas.openxmlformats.org/officeDocument/2006/relationships/image" Target="media/image3.wmf"/><Relationship Id="rId35" Type="http://schemas.openxmlformats.org/officeDocument/2006/relationships/fontTable" Target="fontTable.xml"/><Relationship Id="rId8" Type="http://schemas.openxmlformats.org/officeDocument/2006/relationships/hyperlink" Target="https://ru.wikipedia.org/wiki/%D0%9C%D0%B0%D0%BB%D1%8B%D0%B5_%D0%93%D0%BE%D1%80%D0%BA%D0%B8_(%D0%9C%D0%BE%D1%80%D0%B4%D0%BE%D0%B2%D0%B8%D1%8F)"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ru-RU" b="1" i="1">
                <a:solidFill>
                  <a:schemeClr val="tx1"/>
                </a:solidFill>
                <a:latin typeface="Times New Roman" panose="02020603050405020304" pitchFamily="18" charset="0"/>
                <a:cs typeface="Times New Roman" panose="02020603050405020304" pitchFamily="18" charset="0"/>
              </a:rPr>
              <a:t>Доля</a:t>
            </a:r>
            <a:r>
              <a:rPr lang="ru-RU" b="1" i="1" baseline="0">
                <a:solidFill>
                  <a:schemeClr val="tx1"/>
                </a:solidFill>
                <a:latin typeface="Times New Roman" panose="02020603050405020304" pitchFamily="18" charset="0"/>
                <a:cs typeface="Times New Roman" panose="02020603050405020304" pitchFamily="18" charset="0"/>
              </a:rPr>
              <a:t> жилищного фонада на 31.12.2022 г., % </a:t>
            </a:r>
            <a:endParaRPr lang="ru-RU" b="1" i="1">
              <a:solidFill>
                <a:schemeClr val="tx1"/>
              </a:solidFill>
              <a:latin typeface="Times New Roman" panose="02020603050405020304" pitchFamily="18" charset="0"/>
              <a:cs typeface="Times New Roman" panose="02020603050405020304" pitchFamily="18" charset="0"/>
            </a:endParaRPr>
          </a:p>
        </c:rich>
      </c:tx>
      <c:layout>
        <c:manualLayout>
          <c:xMode val="edge"/>
          <c:yMode val="edge"/>
          <c:x val="0.20031240886555848"/>
          <c:y val="0"/>
        </c:manualLayout>
      </c:layout>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ru-RU"/>
        </a:p>
      </c:txPr>
    </c:title>
    <c:autoTitleDeleted val="0"/>
    <c:plotArea>
      <c:layout/>
      <c:barChart>
        <c:barDir val="bar"/>
        <c:grouping val="clustered"/>
        <c:varyColors val="0"/>
        <c:ser>
          <c:idx val="0"/>
          <c:order val="0"/>
          <c:tx>
            <c:strRef>
              <c:f>Лист1!$B$1</c:f>
              <c:strCache>
                <c:ptCount val="1"/>
                <c:pt idx="0">
                  <c:v>Ряд 1</c:v>
                </c:pt>
              </c:strCache>
            </c:strRef>
          </c:tx>
          <c:spPr>
            <a:solidFill>
              <a:srgbClr val="4472C4">
                <a:lumMod val="20000"/>
                <a:lumOff val="80000"/>
              </a:srgbClr>
            </a:solidFill>
            <a:ln w="9525" cap="flat" cmpd="sng" algn="ctr">
              <a:solidFill>
                <a:schemeClr val="accent3">
                  <a:lumMod val="60000"/>
                  <a:lumOff val="40000"/>
                </a:schemeClr>
              </a:solidFill>
              <a:round/>
            </a:ln>
            <a:effectLst>
              <a:outerShdw blurRad="40000" dist="20000" dir="5400000" rotWithShape="0">
                <a:srgbClr val="000000">
                  <a:alpha val="38000"/>
                </a:srgbClr>
              </a:outerShdw>
            </a:effectLst>
          </c:spPr>
          <c:invertIfNegative val="0"/>
          <c:dPt>
            <c:idx val="6"/>
            <c:invertIfNegative val="0"/>
            <c:bubble3D val="0"/>
            <c:spPr>
              <a:solidFill>
                <a:srgbClr val="4472C4"/>
              </a:solidFill>
              <a:ln w="9525" cap="flat" cmpd="sng" algn="ctr">
                <a:solidFill>
                  <a:schemeClr val="accent3">
                    <a:lumMod val="60000"/>
                    <a:lumOff val="40000"/>
                  </a:schemeClr>
                </a:solid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0-7E6D-44A4-A43C-48CA203CA11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Лист1!$A$2:$A$9</c:f>
              <c:strCache>
                <c:ptCount val="8"/>
                <c:pt idx="0">
                  <c:v>го Саранск</c:v>
                </c:pt>
                <c:pt idx="1">
                  <c:v>Атюрьевский муниципальный район</c:v>
                </c:pt>
                <c:pt idx="2">
                  <c:v>Краснослободский муниципальный район</c:v>
                </c:pt>
                <c:pt idx="3">
                  <c:v>Темниковский муниципальный район</c:v>
                </c:pt>
                <c:pt idx="4">
                  <c:v>Ковылкинский муниципальный район</c:v>
                </c:pt>
                <c:pt idx="5">
                  <c:v>Инсарский муниципальный район</c:v>
                </c:pt>
                <c:pt idx="6">
                  <c:v>Ардатовский муниципальный район</c:v>
                </c:pt>
                <c:pt idx="7">
                  <c:v>Большеберезниковский муниципальный район</c:v>
                </c:pt>
              </c:strCache>
            </c:strRef>
          </c:cat>
          <c:val>
            <c:numRef>
              <c:f>Лист1!$B$2:$B$9</c:f>
              <c:numCache>
                <c:formatCode>General</c:formatCode>
                <c:ptCount val="8"/>
                <c:pt idx="0">
                  <c:v>89.5</c:v>
                </c:pt>
                <c:pt idx="1">
                  <c:v>94.2</c:v>
                </c:pt>
                <c:pt idx="2">
                  <c:v>69.900000000000006</c:v>
                </c:pt>
                <c:pt idx="3">
                  <c:v>49.9</c:v>
                </c:pt>
                <c:pt idx="4">
                  <c:v>44.6</c:v>
                </c:pt>
                <c:pt idx="5">
                  <c:v>44.3</c:v>
                </c:pt>
                <c:pt idx="6">
                  <c:v>34.1</c:v>
                </c:pt>
                <c:pt idx="7">
                  <c:v>30.6</c:v>
                </c:pt>
              </c:numCache>
            </c:numRef>
          </c:val>
          <c:extLst>
            <c:ext xmlns:c16="http://schemas.microsoft.com/office/drawing/2014/chart" uri="{C3380CC4-5D6E-409C-BE32-E72D297353CC}">
              <c16:uniqueId val="{00000000-5CDA-4384-8DA7-62A828EFEA17}"/>
            </c:ext>
          </c:extLst>
        </c:ser>
        <c:dLbls>
          <c:dLblPos val="inEnd"/>
          <c:showLegendKey val="0"/>
          <c:showVal val="1"/>
          <c:showCatName val="0"/>
          <c:showSerName val="0"/>
          <c:showPercent val="0"/>
          <c:showBubbleSize val="0"/>
        </c:dLbls>
        <c:gapWidth val="100"/>
        <c:axId val="105336256"/>
        <c:axId val="1982567760"/>
      </c:barChart>
      <c:catAx>
        <c:axId val="1053362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1982567760"/>
        <c:crosses val="autoZero"/>
        <c:auto val="1"/>
        <c:lblAlgn val="ctr"/>
        <c:lblOffset val="100"/>
        <c:noMultiLvlLbl val="0"/>
      </c:catAx>
      <c:valAx>
        <c:axId val="1982567760"/>
        <c:scaling>
          <c:orientation val="minMax"/>
        </c:scaling>
        <c:delete val="1"/>
        <c:axPos val="b"/>
        <c:majorGridlines>
          <c:spPr>
            <a:ln w="9525" cap="flat" cmpd="sng" algn="ctr">
              <a:solidFill>
                <a:schemeClr val="accent3">
                  <a:lumMod val="50000"/>
                </a:schemeClr>
              </a:solidFill>
              <a:round/>
            </a:ln>
            <a:effectLst/>
          </c:spPr>
        </c:majorGridlines>
        <c:numFmt formatCode="General" sourceLinked="1"/>
        <c:majorTickMark val="none"/>
        <c:minorTickMark val="none"/>
        <c:tickLblPos val="nextTo"/>
        <c:crossAx val="1053362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2CB40-8009-4E4F-87F8-3F8677597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1626</TotalTime>
  <Pages>61</Pages>
  <Words>21252</Words>
  <Characters>121141</Characters>
  <Application>Microsoft Office Word</Application>
  <DocSecurity>0</DocSecurity>
  <Lines>1009</Lines>
  <Paragraphs>284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23</cp:revision>
  <dcterms:created xsi:type="dcterms:W3CDTF">2023-07-19T10:10:00Z</dcterms:created>
  <dcterms:modified xsi:type="dcterms:W3CDTF">2023-11-27T06:24:00Z</dcterms:modified>
</cp:coreProperties>
</file>