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5C56" w:rsidRDefault="006C36FA" w:rsidP="006C36FA">
      <w:pPr>
        <w:rPr>
          <w:spacing w:val="8"/>
          <w:lang w:eastAsia="ru-RU"/>
        </w:rPr>
      </w:pPr>
      <w:bookmarkStart w:id="0" w:name="_GoBack"/>
      <w:r>
        <w:rPr>
          <w:spacing w:val="8"/>
        </w:rPr>
        <w:t xml:space="preserve">                           </w:t>
      </w:r>
      <w:r w:rsidR="00DD5C56">
        <w:rPr>
          <w:spacing w:val="8"/>
        </w:rPr>
        <w:t xml:space="preserve">Совет депутатов </w:t>
      </w:r>
      <w:proofErr w:type="spellStart"/>
      <w:r w:rsidR="00DD5C56">
        <w:rPr>
          <w:spacing w:val="8"/>
        </w:rPr>
        <w:t>Силинского</w:t>
      </w:r>
      <w:proofErr w:type="spellEnd"/>
      <w:r w:rsidR="00DD5C56">
        <w:rPr>
          <w:spacing w:val="8"/>
        </w:rPr>
        <w:t xml:space="preserve"> сельского поселения</w:t>
      </w:r>
    </w:p>
    <w:p w:rsidR="00DD5C56" w:rsidRDefault="00DD5C56" w:rsidP="00DD5C56">
      <w:pPr>
        <w:tabs>
          <w:tab w:val="left" w:pos="0"/>
          <w:tab w:val="left" w:pos="6663"/>
          <w:tab w:val="left" w:pos="7513"/>
          <w:tab w:val="left" w:pos="7938"/>
        </w:tabs>
        <w:jc w:val="center"/>
        <w:rPr>
          <w:spacing w:val="8"/>
        </w:rPr>
      </w:pPr>
      <w:proofErr w:type="spellStart"/>
      <w:r>
        <w:rPr>
          <w:spacing w:val="8"/>
        </w:rPr>
        <w:t>Ардатовского</w:t>
      </w:r>
      <w:proofErr w:type="spellEnd"/>
      <w:r>
        <w:rPr>
          <w:spacing w:val="8"/>
        </w:rPr>
        <w:t xml:space="preserve"> муниципального района </w:t>
      </w:r>
    </w:p>
    <w:p w:rsidR="00DD5C56" w:rsidRDefault="00DD5C56" w:rsidP="00DD5C56">
      <w:pPr>
        <w:tabs>
          <w:tab w:val="left" w:pos="0"/>
          <w:tab w:val="left" w:pos="6663"/>
          <w:tab w:val="left" w:pos="7513"/>
          <w:tab w:val="left" w:pos="7938"/>
        </w:tabs>
        <w:jc w:val="center"/>
        <w:rPr>
          <w:spacing w:val="8"/>
        </w:rPr>
      </w:pPr>
      <w:r>
        <w:rPr>
          <w:spacing w:val="8"/>
        </w:rPr>
        <w:t>Республики Мордовия</w:t>
      </w:r>
    </w:p>
    <w:p w:rsidR="00DD5C56" w:rsidRDefault="00DD5C56" w:rsidP="00DD5C56">
      <w:pPr>
        <w:tabs>
          <w:tab w:val="left" w:pos="0"/>
          <w:tab w:val="left" w:pos="6663"/>
          <w:tab w:val="left" w:pos="7513"/>
          <w:tab w:val="left" w:pos="7938"/>
        </w:tabs>
        <w:jc w:val="center"/>
        <w:rPr>
          <w:spacing w:val="8"/>
        </w:rPr>
      </w:pPr>
      <w:proofErr w:type="gramStart"/>
      <w:r>
        <w:rPr>
          <w:spacing w:val="8"/>
        </w:rPr>
        <w:t>второго</w:t>
      </w:r>
      <w:proofErr w:type="gramEnd"/>
      <w:r>
        <w:rPr>
          <w:spacing w:val="8"/>
        </w:rPr>
        <w:t xml:space="preserve"> созыва </w:t>
      </w:r>
    </w:p>
    <w:p w:rsidR="00DD5C56" w:rsidRDefault="00DD5C56" w:rsidP="00DD5C56">
      <w:pPr>
        <w:tabs>
          <w:tab w:val="left" w:pos="0"/>
          <w:tab w:val="left" w:pos="6663"/>
          <w:tab w:val="left" w:pos="7513"/>
          <w:tab w:val="left" w:pos="7938"/>
        </w:tabs>
        <w:jc w:val="center"/>
        <w:rPr>
          <w:spacing w:val="8"/>
        </w:rPr>
      </w:pPr>
      <w:r>
        <w:rPr>
          <w:spacing w:val="8"/>
        </w:rPr>
        <w:t>с.Силино</w:t>
      </w:r>
    </w:p>
    <w:p w:rsidR="00DD5C56" w:rsidRDefault="00DD5C56" w:rsidP="00DD5C56">
      <w:pPr>
        <w:tabs>
          <w:tab w:val="left" w:pos="0"/>
          <w:tab w:val="left" w:pos="6663"/>
          <w:tab w:val="left" w:pos="7513"/>
          <w:tab w:val="left" w:pos="7938"/>
        </w:tabs>
        <w:spacing w:before="120"/>
        <w:jc w:val="center"/>
        <w:rPr>
          <w:spacing w:val="8"/>
        </w:rPr>
      </w:pPr>
      <w:r>
        <w:rPr>
          <w:spacing w:val="8"/>
        </w:rPr>
        <w:t>РЕШЕНИЕ</w:t>
      </w:r>
    </w:p>
    <w:p w:rsidR="00DD5C56" w:rsidRDefault="00DD5C56" w:rsidP="00DD5C56">
      <w:pPr>
        <w:tabs>
          <w:tab w:val="left" w:pos="0"/>
          <w:tab w:val="left" w:pos="6663"/>
          <w:tab w:val="left" w:pos="7513"/>
          <w:tab w:val="left" w:pos="7938"/>
        </w:tabs>
        <w:spacing w:before="120"/>
        <w:rPr>
          <w:b/>
          <w:bCs/>
          <w:caps/>
        </w:rPr>
      </w:pPr>
      <w:r>
        <w:rPr>
          <w:b/>
        </w:rPr>
        <w:t xml:space="preserve">    </w:t>
      </w:r>
      <w:r>
        <w:t xml:space="preserve">от  </w:t>
      </w:r>
      <w:r w:rsidR="00023F73">
        <w:t>28</w:t>
      </w:r>
      <w:r>
        <w:t xml:space="preserve"> декабря   2024   г                                                                          №</w:t>
      </w:r>
      <w:r w:rsidR="00023F73">
        <w:t>64</w:t>
      </w:r>
      <w:r>
        <w:tab/>
      </w:r>
      <w:r>
        <w:tab/>
      </w:r>
    </w:p>
    <w:p w:rsidR="00DD5C56" w:rsidRDefault="00DD5C56" w:rsidP="00DD5C56">
      <w:pPr>
        <w:jc w:val="center"/>
        <w:outlineLvl w:val="0"/>
        <w:rPr>
          <w:bCs/>
          <w:caps/>
        </w:rPr>
      </w:pPr>
    </w:p>
    <w:p w:rsidR="00DD5C56" w:rsidRDefault="00DD5C56" w:rsidP="00DD5C56">
      <w:pPr>
        <w:jc w:val="center"/>
        <w:outlineLvl w:val="0"/>
        <w:rPr>
          <w:bCs/>
          <w:caps/>
        </w:rPr>
      </w:pPr>
      <w:r>
        <w:rPr>
          <w:bCs/>
          <w:caps/>
        </w:rPr>
        <w:t>О бюджете Силинского сельского поселения Ардатовского муниципального района РЕСПУБЛИКИ МОРДОВИЯ НА 202</w:t>
      </w:r>
      <w:r w:rsidR="00436496">
        <w:rPr>
          <w:bCs/>
          <w:caps/>
        </w:rPr>
        <w:t>5</w:t>
      </w:r>
      <w:r>
        <w:rPr>
          <w:bCs/>
          <w:caps/>
        </w:rPr>
        <w:t>ГОД</w:t>
      </w:r>
    </w:p>
    <w:p w:rsidR="00DD5C56" w:rsidRDefault="00DD5C56" w:rsidP="00DD5C56">
      <w:pPr>
        <w:jc w:val="both"/>
      </w:pPr>
      <w:r>
        <w:rPr>
          <w:bCs/>
          <w:caps/>
        </w:rPr>
        <w:t xml:space="preserve">                                   И плановый период 202</w:t>
      </w:r>
      <w:r w:rsidR="00436496">
        <w:rPr>
          <w:bCs/>
          <w:caps/>
        </w:rPr>
        <w:t>6</w:t>
      </w:r>
      <w:r>
        <w:rPr>
          <w:bCs/>
          <w:caps/>
        </w:rPr>
        <w:t xml:space="preserve"> и 202</w:t>
      </w:r>
      <w:r w:rsidR="00436496">
        <w:rPr>
          <w:bCs/>
          <w:caps/>
        </w:rPr>
        <w:t>7</w:t>
      </w:r>
      <w:r>
        <w:rPr>
          <w:bCs/>
          <w:caps/>
        </w:rPr>
        <w:t>годов</w:t>
      </w:r>
      <w:r>
        <w:t xml:space="preserve">                                                                 </w:t>
      </w:r>
    </w:p>
    <w:p w:rsidR="00DD5C56" w:rsidRDefault="00DD5C56" w:rsidP="00DD5C56">
      <w:pPr>
        <w:jc w:val="both"/>
      </w:pPr>
      <w:r>
        <w:t xml:space="preserve">                                          </w:t>
      </w:r>
    </w:p>
    <w:p w:rsidR="00DD5C56" w:rsidRDefault="00DD5C56" w:rsidP="00DD5C56">
      <w:pPr>
        <w:ind w:firstLine="720"/>
        <w:jc w:val="right"/>
        <w:rPr>
          <w:bCs/>
        </w:rPr>
      </w:pPr>
      <w:r>
        <w:t xml:space="preserve">                                                                                                              </w:t>
      </w:r>
    </w:p>
    <w:p w:rsidR="00DD5C56" w:rsidRDefault="00DD5C56" w:rsidP="00DD5C56">
      <w:pPr>
        <w:pStyle w:val="1"/>
        <w:tabs>
          <w:tab w:val="left" w:pos="0"/>
        </w:tabs>
        <w:rPr>
          <w:b/>
          <w:sz w:val="24"/>
          <w:szCs w:val="24"/>
        </w:rPr>
      </w:pPr>
      <w:r>
        <w:rPr>
          <w:b/>
          <w:sz w:val="24"/>
          <w:szCs w:val="24"/>
        </w:rPr>
        <w:t xml:space="preserve">                                            </w:t>
      </w:r>
    </w:p>
    <w:p w:rsidR="00DD5C56" w:rsidRDefault="00DD5C56" w:rsidP="00DD5C56">
      <w:pPr>
        <w:pStyle w:val="aa"/>
        <w:spacing w:before="0" w:after="0"/>
        <w:rPr>
          <w:rFonts w:ascii="Times New Roman" w:hAnsi="Times New Roman" w:cs="Times New Roman"/>
          <w:b w:val="0"/>
          <w:sz w:val="24"/>
          <w:szCs w:val="24"/>
        </w:rPr>
      </w:pPr>
    </w:p>
    <w:p w:rsidR="00DD5C56" w:rsidRDefault="00DD5C56" w:rsidP="00DD5C56">
      <w:pPr>
        <w:ind w:firstLine="709"/>
        <w:jc w:val="both"/>
      </w:pPr>
      <w:r>
        <w:t xml:space="preserve">В Соответствии с Бюджетным кодексом Российской Федерации, Законом Республики Мордовия «О республиканском бюджете Республики Мордовия на 2025 год и на плановый период 2026 и 2027 годов» и на основании прогноза социально-экономического развития </w:t>
      </w:r>
      <w:proofErr w:type="spellStart"/>
      <w:r>
        <w:t>Силинского</w:t>
      </w:r>
      <w:proofErr w:type="spellEnd"/>
      <w:r>
        <w:t xml:space="preserve"> сельского поселения </w:t>
      </w:r>
      <w:proofErr w:type="spellStart"/>
      <w:r>
        <w:t>Ардатовского</w:t>
      </w:r>
      <w:proofErr w:type="spellEnd"/>
      <w:r w:rsidR="00722525">
        <w:t xml:space="preserve"> </w:t>
      </w:r>
      <w:r>
        <w:t>муниципального  района</w:t>
      </w:r>
    </w:p>
    <w:p w:rsidR="00DD5C56" w:rsidRDefault="00DD5C56" w:rsidP="00DD5C56">
      <w:pPr>
        <w:ind w:firstLine="709"/>
        <w:jc w:val="both"/>
      </w:pPr>
      <w:r>
        <w:t xml:space="preserve">Совет депутатов </w:t>
      </w:r>
      <w:proofErr w:type="spellStart"/>
      <w:proofErr w:type="gramStart"/>
      <w:r>
        <w:t>Силинского</w:t>
      </w:r>
      <w:proofErr w:type="spellEnd"/>
      <w:r>
        <w:t xml:space="preserve">  сельского</w:t>
      </w:r>
      <w:proofErr w:type="gramEnd"/>
      <w:r>
        <w:t xml:space="preserve"> поселения </w:t>
      </w:r>
      <w:proofErr w:type="spellStart"/>
      <w:r>
        <w:t>Ардатовского</w:t>
      </w:r>
      <w:proofErr w:type="spellEnd"/>
      <w:r>
        <w:t xml:space="preserve"> муниципального района Республики Мордовия решил:</w:t>
      </w:r>
    </w:p>
    <w:p w:rsidR="00DD5C56" w:rsidRDefault="00DD5C56" w:rsidP="00DD5C56">
      <w:pPr>
        <w:ind w:firstLine="709"/>
        <w:jc w:val="both"/>
        <w:rPr>
          <w:b/>
        </w:rPr>
      </w:pPr>
    </w:p>
    <w:p w:rsidR="00DD5C56" w:rsidRDefault="00DD5C56" w:rsidP="00DD5C56">
      <w:pPr>
        <w:autoSpaceDE w:val="0"/>
        <w:autoSpaceDN w:val="0"/>
        <w:adjustRightInd w:val="0"/>
        <w:jc w:val="both"/>
        <w:rPr>
          <w:b/>
          <w:bCs/>
        </w:rPr>
      </w:pPr>
      <w:r>
        <w:rPr>
          <w:b/>
          <w:bCs/>
        </w:rPr>
        <w:t xml:space="preserve">Статья 1. Основные характеристики бюджета </w:t>
      </w:r>
      <w:proofErr w:type="spellStart"/>
      <w:r>
        <w:rPr>
          <w:b/>
          <w:bCs/>
        </w:rPr>
        <w:t>Силинского</w:t>
      </w:r>
      <w:proofErr w:type="spellEnd"/>
      <w:r>
        <w:rPr>
          <w:b/>
          <w:bCs/>
        </w:rPr>
        <w:t xml:space="preserve"> сельского поселения </w:t>
      </w:r>
      <w:proofErr w:type="spellStart"/>
      <w:r>
        <w:rPr>
          <w:b/>
          <w:bCs/>
        </w:rPr>
        <w:t>Ардатовского</w:t>
      </w:r>
      <w:proofErr w:type="spellEnd"/>
      <w:r>
        <w:rPr>
          <w:b/>
          <w:bCs/>
        </w:rPr>
        <w:t xml:space="preserve"> муниципального района Республики Мордовия</w:t>
      </w:r>
    </w:p>
    <w:p w:rsidR="00DD5C56" w:rsidRDefault="00DD5C56" w:rsidP="00DD5C56">
      <w:pPr>
        <w:autoSpaceDE w:val="0"/>
        <w:autoSpaceDN w:val="0"/>
        <w:adjustRightInd w:val="0"/>
        <w:ind w:firstLine="709"/>
        <w:jc w:val="both"/>
        <w:rPr>
          <w:bCs/>
        </w:rPr>
      </w:pPr>
    </w:p>
    <w:p w:rsidR="00DD5C56" w:rsidRDefault="00DD5C56" w:rsidP="00DD5C56">
      <w:pPr>
        <w:ind w:firstLine="709"/>
        <w:jc w:val="both"/>
      </w:pPr>
      <w:r>
        <w:rPr>
          <w:bCs/>
        </w:rPr>
        <w:t xml:space="preserve">1. </w:t>
      </w:r>
      <w:r>
        <w:t xml:space="preserve">Утвердить бюджет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w:t>
      </w:r>
      <w:proofErr w:type="gramStart"/>
      <w:r>
        <w:t>района  (</w:t>
      </w:r>
      <w:proofErr w:type="gramEnd"/>
      <w:r>
        <w:t>далее – бюджет сельского поселения) на 2025 год по доходам в сумме 3136,7 тыс. рублей, по расходам в сумме 3008,5 руб., с превышением доходов над расходами  в сумме  – 128,2 тыс. рублей.</w:t>
      </w:r>
    </w:p>
    <w:p w:rsidR="00DD5C56" w:rsidRDefault="00DD5C56" w:rsidP="00DD5C56">
      <w:pPr>
        <w:ind w:firstLine="709"/>
        <w:jc w:val="both"/>
      </w:pPr>
      <w:r>
        <w:rPr>
          <w:bCs/>
        </w:rPr>
        <w:t>2.</w:t>
      </w:r>
      <w:r>
        <w:t xml:space="preserve"> Утвердить бюджет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w:t>
      </w:r>
      <w:proofErr w:type="gramStart"/>
      <w:r>
        <w:t>района  (</w:t>
      </w:r>
      <w:proofErr w:type="gramEnd"/>
      <w:r>
        <w:t xml:space="preserve">далее – бюджет сельского поселения) на 2026 год  по доходам в сумме 2407,6 тыс. рублей, по расходам в сумме 2247,3 тыс. рублей с превышением доходов над расходами в сумме 160,3 </w:t>
      </w:r>
      <w:proofErr w:type="spellStart"/>
      <w:r>
        <w:t>тыс.рублей</w:t>
      </w:r>
      <w:proofErr w:type="spellEnd"/>
      <w:r>
        <w:t xml:space="preserve">. </w:t>
      </w:r>
    </w:p>
    <w:p w:rsidR="00DD5C56" w:rsidRDefault="00DD5C56" w:rsidP="00DD5C56">
      <w:pPr>
        <w:ind w:firstLine="709"/>
        <w:jc w:val="both"/>
      </w:pPr>
      <w:r>
        <w:rPr>
          <w:bCs/>
        </w:rPr>
        <w:t>3.</w:t>
      </w:r>
      <w:r>
        <w:t xml:space="preserve"> Утвердить бюджет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w:t>
      </w:r>
      <w:proofErr w:type="gramStart"/>
      <w:r>
        <w:t>района  (</w:t>
      </w:r>
      <w:proofErr w:type="gramEnd"/>
      <w:r>
        <w:t>далее – бюджет сельского поселения) на 2027 год по доходам в сумме 2413,8 тыс. рублей  по расходам в сумме  2221,4 тыс. рублей, с превышением доходов  над расходами в сумме  – 192,4 тыс. рублей.</w:t>
      </w:r>
    </w:p>
    <w:p w:rsidR="00DD5C56" w:rsidRDefault="00DD5C56" w:rsidP="00DD5C56">
      <w:pPr>
        <w:jc w:val="both"/>
      </w:pPr>
    </w:p>
    <w:p w:rsidR="00DD5C56" w:rsidRDefault="00DD5C56" w:rsidP="00DD5C56">
      <w:pPr>
        <w:autoSpaceDE w:val="0"/>
        <w:autoSpaceDN w:val="0"/>
        <w:adjustRightInd w:val="0"/>
        <w:jc w:val="both"/>
        <w:rPr>
          <w:b/>
          <w:bCs/>
        </w:rPr>
      </w:pPr>
      <w:r>
        <w:rPr>
          <w:b/>
          <w:bCs/>
        </w:rPr>
        <w:t xml:space="preserve">Статья 2. Безвозмездные поступления в бюджет </w:t>
      </w:r>
      <w:proofErr w:type="spellStart"/>
      <w:r>
        <w:rPr>
          <w:b/>
          <w:bCs/>
        </w:rPr>
        <w:t>Силинского</w:t>
      </w:r>
      <w:proofErr w:type="spellEnd"/>
      <w:r>
        <w:rPr>
          <w:b/>
          <w:bCs/>
        </w:rPr>
        <w:t xml:space="preserve"> сельского поселения </w:t>
      </w:r>
      <w:proofErr w:type="spellStart"/>
      <w:r>
        <w:rPr>
          <w:b/>
          <w:bCs/>
        </w:rPr>
        <w:t>Ардатовского</w:t>
      </w:r>
      <w:proofErr w:type="spellEnd"/>
      <w:r>
        <w:rPr>
          <w:b/>
          <w:bCs/>
        </w:rPr>
        <w:t xml:space="preserve"> муниципального района Республики Мордовия</w:t>
      </w:r>
    </w:p>
    <w:p w:rsidR="00DD5C56" w:rsidRDefault="00DD5C56" w:rsidP="00DD5C56">
      <w:pPr>
        <w:autoSpaceDE w:val="0"/>
        <w:autoSpaceDN w:val="0"/>
        <w:adjustRightInd w:val="0"/>
        <w:ind w:firstLine="709"/>
        <w:jc w:val="both"/>
        <w:rPr>
          <w:bCs/>
        </w:rPr>
      </w:pPr>
    </w:p>
    <w:p w:rsidR="00DD5C56" w:rsidRDefault="00DD5C56" w:rsidP="00DD5C56">
      <w:pPr>
        <w:autoSpaceDE w:val="0"/>
        <w:autoSpaceDN w:val="0"/>
        <w:adjustRightInd w:val="0"/>
        <w:ind w:firstLine="709"/>
        <w:jc w:val="both"/>
        <w:rPr>
          <w:bCs/>
        </w:rPr>
      </w:pPr>
      <w:r>
        <w:rPr>
          <w:bCs/>
        </w:rPr>
        <w:t xml:space="preserve">Утвердить объем безвозмездных поступлений в бюджет </w:t>
      </w:r>
      <w:proofErr w:type="spellStart"/>
      <w:r>
        <w:rPr>
          <w:bCs/>
        </w:rPr>
        <w:t>Силинского</w:t>
      </w:r>
      <w:proofErr w:type="spellEnd"/>
      <w:r>
        <w:rPr>
          <w:bCs/>
        </w:rPr>
        <w:t xml:space="preserve"> сельского поселения </w:t>
      </w:r>
      <w:proofErr w:type="spellStart"/>
      <w:r>
        <w:rPr>
          <w:bCs/>
        </w:rPr>
        <w:t>Ардатовского</w:t>
      </w:r>
      <w:proofErr w:type="spellEnd"/>
      <w:r>
        <w:rPr>
          <w:bCs/>
        </w:rPr>
        <w:t xml:space="preserve"> муниципального района Республики Мордовия на 2025 год и плановый </w:t>
      </w:r>
      <w:proofErr w:type="gramStart"/>
      <w:r>
        <w:rPr>
          <w:bCs/>
        </w:rPr>
        <w:t>период  2026</w:t>
      </w:r>
      <w:proofErr w:type="gramEnd"/>
      <w:r>
        <w:rPr>
          <w:bCs/>
        </w:rPr>
        <w:t xml:space="preserve"> и 2027годов согласно приложению 1 к настоящему Решению.</w:t>
      </w:r>
    </w:p>
    <w:p w:rsidR="00DD5C56" w:rsidRDefault="00DD5C56" w:rsidP="00DD5C56">
      <w:pPr>
        <w:autoSpaceDE w:val="0"/>
        <w:autoSpaceDN w:val="0"/>
        <w:adjustRightInd w:val="0"/>
        <w:ind w:firstLine="709"/>
        <w:jc w:val="both"/>
        <w:rPr>
          <w:b/>
          <w:bCs/>
          <w:highlight w:val="yellow"/>
        </w:rPr>
      </w:pPr>
    </w:p>
    <w:p w:rsidR="00DD5C56" w:rsidRDefault="00DD5C56" w:rsidP="00DD5C56">
      <w:pPr>
        <w:autoSpaceDE w:val="0"/>
        <w:autoSpaceDN w:val="0"/>
        <w:adjustRightInd w:val="0"/>
        <w:jc w:val="both"/>
        <w:rPr>
          <w:b/>
          <w:bCs/>
        </w:rPr>
      </w:pPr>
      <w:r>
        <w:rPr>
          <w:b/>
          <w:bCs/>
        </w:rPr>
        <w:t xml:space="preserve">Статья 3. Распределение расходов бюджета </w:t>
      </w:r>
      <w:proofErr w:type="spellStart"/>
      <w:r>
        <w:rPr>
          <w:b/>
          <w:bCs/>
        </w:rPr>
        <w:t>Силинского</w:t>
      </w:r>
      <w:proofErr w:type="spellEnd"/>
      <w:r>
        <w:rPr>
          <w:b/>
          <w:bCs/>
        </w:rPr>
        <w:t xml:space="preserve"> сельского поселения </w:t>
      </w:r>
      <w:proofErr w:type="spellStart"/>
      <w:r>
        <w:rPr>
          <w:b/>
          <w:bCs/>
        </w:rPr>
        <w:t>Ардатовского</w:t>
      </w:r>
      <w:proofErr w:type="spellEnd"/>
      <w:r>
        <w:rPr>
          <w:b/>
          <w:bCs/>
        </w:rPr>
        <w:t xml:space="preserve"> муниципального района Республики Мордовия</w:t>
      </w:r>
    </w:p>
    <w:p w:rsidR="00DD5C56" w:rsidRDefault="00DD5C56" w:rsidP="00DD5C56">
      <w:pPr>
        <w:autoSpaceDE w:val="0"/>
        <w:autoSpaceDN w:val="0"/>
        <w:adjustRightInd w:val="0"/>
        <w:ind w:firstLine="709"/>
        <w:jc w:val="both"/>
        <w:rPr>
          <w:bCs/>
        </w:rPr>
      </w:pPr>
    </w:p>
    <w:p w:rsidR="00DD5C56" w:rsidRDefault="00DD5C56" w:rsidP="00DD5C56">
      <w:pPr>
        <w:autoSpaceDE w:val="0"/>
        <w:autoSpaceDN w:val="0"/>
        <w:adjustRightInd w:val="0"/>
        <w:ind w:firstLine="709"/>
        <w:jc w:val="both"/>
        <w:rPr>
          <w:bCs/>
        </w:rPr>
      </w:pPr>
      <w:r>
        <w:rPr>
          <w:bCs/>
        </w:rPr>
        <w:t>Утвердить:</w:t>
      </w:r>
      <w:bookmarkStart w:id="1" w:name="Par42"/>
      <w:bookmarkEnd w:id="1"/>
      <w:r>
        <w:rPr>
          <w:bCs/>
        </w:rPr>
        <w:t xml:space="preserve"> распределение бюджетных ассигнований бюджета </w:t>
      </w:r>
      <w:proofErr w:type="spellStart"/>
      <w:r>
        <w:rPr>
          <w:bCs/>
        </w:rPr>
        <w:t>Силинского</w:t>
      </w:r>
      <w:proofErr w:type="spellEnd"/>
      <w:r>
        <w:rPr>
          <w:bCs/>
        </w:rPr>
        <w:t xml:space="preserve"> сельского поселения </w:t>
      </w:r>
      <w:proofErr w:type="spellStart"/>
      <w:r>
        <w:rPr>
          <w:bCs/>
        </w:rPr>
        <w:t>Ардатовского</w:t>
      </w:r>
      <w:proofErr w:type="spellEnd"/>
      <w:r>
        <w:rPr>
          <w:bCs/>
        </w:rPr>
        <w:t xml:space="preserve"> муниципального района Республики Мордовия </w:t>
      </w:r>
      <w:r>
        <w:t xml:space="preserve">по </w:t>
      </w:r>
      <w:r>
        <w:lastRenderedPageBreak/>
        <w:t xml:space="preserve">разделам, подразделам, целевым статьям (муниципальным программам и не программным направлениям деятельности), группам (группам и подгруппам) видов расходов классификации расходов бюджетов </w:t>
      </w:r>
      <w:r>
        <w:rPr>
          <w:bCs/>
        </w:rPr>
        <w:t xml:space="preserve">на 2025 </w:t>
      </w:r>
      <w:proofErr w:type="gramStart"/>
      <w:r>
        <w:rPr>
          <w:bCs/>
        </w:rPr>
        <w:t>год  и</w:t>
      </w:r>
      <w:proofErr w:type="gramEnd"/>
      <w:r>
        <w:rPr>
          <w:bCs/>
        </w:rPr>
        <w:t xml:space="preserve"> плановый период  2026 и 2027 годов  согласно приложению 3 к настоящему Решению;</w:t>
      </w:r>
    </w:p>
    <w:p w:rsidR="00DD5C56" w:rsidRDefault="00DD5C56" w:rsidP="00DD5C56">
      <w:pPr>
        <w:autoSpaceDE w:val="0"/>
        <w:autoSpaceDN w:val="0"/>
        <w:adjustRightInd w:val="0"/>
        <w:ind w:firstLine="709"/>
        <w:jc w:val="both"/>
        <w:rPr>
          <w:bCs/>
        </w:rPr>
      </w:pPr>
      <w:proofErr w:type="gramStart"/>
      <w:r>
        <w:t>ведомственную</w:t>
      </w:r>
      <w:proofErr w:type="gramEnd"/>
      <w:r>
        <w:t xml:space="preserve"> структуру расходов бюджета </w:t>
      </w:r>
      <w:proofErr w:type="spellStart"/>
      <w:r>
        <w:t>Силинского</w:t>
      </w:r>
      <w:proofErr w:type="spellEnd"/>
      <w:r>
        <w:t xml:space="preserve">  сельского поселения </w:t>
      </w:r>
      <w:proofErr w:type="spellStart"/>
      <w:r>
        <w:rPr>
          <w:bCs/>
        </w:rPr>
        <w:t>Ардатовского</w:t>
      </w:r>
      <w:proofErr w:type="spellEnd"/>
      <w:r>
        <w:rPr>
          <w:bCs/>
        </w:rPr>
        <w:t xml:space="preserve"> муниципального района Республики Мордовия на 2025 год и плановый период  2026 и 2027 годов   согласно приложению 2 к настоящему Решению;</w:t>
      </w:r>
    </w:p>
    <w:p w:rsidR="00DD5C56" w:rsidRDefault="00DD5C56" w:rsidP="00DD5C56">
      <w:pPr>
        <w:autoSpaceDE w:val="0"/>
        <w:autoSpaceDN w:val="0"/>
        <w:adjustRightInd w:val="0"/>
        <w:ind w:firstLine="709"/>
        <w:jc w:val="both"/>
        <w:rPr>
          <w:bCs/>
        </w:rPr>
      </w:pPr>
      <w:proofErr w:type="gramStart"/>
      <w:r>
        <w:rPr>
          <w:bCs/>
        </w:rPr>
        <w:t>распределение</w:t>
      </w:r>
      <w:proofErr w:type="gramEnd"/>
      <w:r>
        <w:rPr>
          <w:bCs/>
        </w:rPr>
        <w:t xml:space="preserve"> бюджетных ассигнований бюджета </w:t>
      </w:r>
      <w:proofErr w:type="spellStart"/>
      <w:r>
        <w:rPr>
          <w:bCs/>
        </w:rPr>
        <w:t>Силинского</w:t>
      </w:r>
      <w:proofErr w:type="spellEnd"/>
      <w:r>
        <w:rPr>
          <w:bCs/>
        </w:rPr>
        <w:t xml:space="preserve"> сельского поселения </w:t>
      </w:r>
      <w:proofErr w:type="spellStart"/>
      <w:r>
        <w:rPr>
          <w:bCs/>
        </w:rPr>
        <w:t>Ардатовского</w:t>
      </w:r>
      <w:proofErr w:type="spellEnd"/>
      <w:r>
        <w:rPr>
          <w:bCs/>
        </w:rPr>
        <w:t xml:space="preserve"> муниципального района Республики Мордовия</w:t>
      </w:r>
      <w:r>
        <w:t xml:space="preserve"> по целевым статьям (муниципальных программам и не 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w:t>
      </w:r>
      <w:r>
        <w:rPr>
          <w:bCs/>
        </w:rPr>
        <w:t xml:space="preserve">2025 год  и плановый период  2026 и 2027 годов  согласно приложению </w:t>
      </w:r>
      <w:r>
        <w:t>3</w:t>
      </w:r>
      <w:r>
        <w:rPr>
          <w:bCs/>
        </w:rPr>
        <w:t xml:space="preserve"> к настоящему Решению.</w:t>
      </w:r>
    </w:p>
    <w:p w:rsidR="00DD5C56" w:rsidRDefault="00DD5C56" w:rsidP="00DD5C56">
      <w:pPr>
        <w:pStyle w:val="11"/>
        <w:jc w:val="both"/>
        <w:rPr>
          <w:rFonts w:ascii="Times New Roman" w:hAnsi="Times New Roman"/>
          <w:b/>
          <w:sz w:val="24"/>
          <w:szCs w:val="24"/>
        </w:rPr>
      </w:pPr>
    </w:p>
    <w:p w:rsidR="00DD5C56" w:rsidRDefault="00DD5C56" w:rsidP="00DD5C56">
      <w:pPr>
        <w:pStyle w:val="ae"/>
        <w:jc w:val="both"/>
        <w:rPr>
          <w:rFonts w:ascii="Times New Roman" w:hAnsi="Times New Roman"/>
          <w:b/>
          <w:sz w:val="24"/>
          <w:szCs w:val="24"/>
        </w:rPr>
      </w:pPr>
      <w:r>
        <w:rPr>
          <w:rFonts w:ascii="Times New Roman" w:hAnsi="Times New Roman"/>
          <w:b/>
          <w:sz w:val="24"/>
          <w:szCs w:val="24"/>
        </w:rPr>
        <w:t xml:space="preserve">Статья 4.  Бюджетные ассигнования на обеспечение выполнения функций казенных </w:t>
      </w:r>
      <w:proofErr w:type="gramStart"/>
      <w:r>
        <w:rPr>
          <w:rFonts w:ascii="Times New Roman" w:hAnsi="Times New Roman"/>
          <w:b/>
          <w:sz w:val="24"/>
          <w:szCs w:val="24"/>
        </w:rPr>
        <w:t xml:space="preserve">учреждений  </w:t>
      </w:r>
      <w:proofErr w:type="spellStart"/>
      <w:r>
        <w:rPr>
          <w:rFonts w:ascii="Times New Roman" w:hAnsi="Times New Roman"/>
          <w:b/>
          <w:sz w:val="24"/>
          <w:szCs w:val="24"/>
        </w:rPr>
        <w:t>Силинского</w:t>
      </w:r>
      <w:proofErr w:type="spellEnd"/>
      <w:proofErr w:type="gramEnd"/>
      <w:r>
        <w:rPr>
          <w:rFonts w:ascii="Times New Roman" w:hAnsi="Times New Roman"/>
          <w:b/>
          <w:sz w:val="24"/>
          <w:szCs w:val="24"/>
        </w:rPr>
        <w:t xml:space="preserve"> сельского поселения, в том числе по оказанию муниципальных услуг (выполнению работ) физическим и (или) юридическим лицам</w:t>
      </w:r>
    </w:p>
    <w:p w:rsidR="00DD5C56" w:rsidRDefault="00DD5C56" w:rsidP="00DD5C56">
      <w:pPr>
        <w:pStyle w:val="ae"/>
        <w:ind w:firstLine="709"/>
        <w:jc w:val="both"/>
        <w:rPr>
          <w:rFonts w:ascii="Times New Roman" w:hAnsi="Times New Roman"/>
          <w:b/>
          <w:sz w:val="28"/>
          <w:szCs w:val="28"/>
        </w:rPr>
      </w:pPr>
    </w:p>
    <w:p w:rsidR="00DD5C56" w:rsidRDefault="00DD5C56" w:rsidP="00DD5C56">
      <w:pPr>
        <w:pStyle w:val="ae"/>
        <w:ind w:firstLine="709"/>
        <w:jc w:val="both"/>
        <w:rPr>
          <w:rFonts w:ascii="Times New Roman" w:hAnsi="Times New Roman"/>
          <w:sz w:val="24"/>
          <w:szCs w:val="24"/>
        </w:rPr>
      </w:pPr>
      <w:r>
        <w:rPr>
          <w:rFonts w:ascii="Times New Roman" w:hAnsi="Times New Roman"/>
          <w:sz w:val="24"/>
          <w:szCs w:val="24"/>
        </w:rPr>
        <w:t xml:space="preserve">Казенным учреждениям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w:t>
      </w:r>
      <w:proofErr w:type="gramStart"/>
      <w:r>
        <w:rPr>
          <w:rFonts w:ascii="Times New Roman" w:hAnsi="Times New Roman"/>
          <w:sz w:val="24"/>
          <w:szCs w:val="24"/>
        </w:rPr>
        <w:t>поселения  из</w:t>
      </w:r>
      <w:proofErr w:type="gramEnd"/>
      <w:r>
        <w:rPr>
          <w:rFonts w:ascii="Times New Roman" w:hAnsi="Times New Roman"/>
          <w:sz w:val="24"/>
          <w:szCs w:val="24"/>
        </w:rPr>
        <w:t xml:space="preserve"> бюджета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предоставляются средства на обеспечение выполнения их функций, в том числе</w:t>
      </w:r>
      <w:r>
        <w:rPr>
          <w:rFonts w:ascii="Times New Roman" w:hAnsi="Times New Roman"/>
          <w:b/>
          <w:sz w:val="24"/>
          <w:szCs w:val="24"/>
        </w:rPr>
        <w:t xml:space="preserve"> </w:t>
      </w:r>
      <w:r>
        <w:rPr>
          <w:rFonts w:ascii="Times New Roman" w:hAnsi="Times New Roman"/>
          <w:sz w:val="24"/>
          <w:szCs w:val="24"/>
        </w:rPr>
        <w:t>по оказанию муниципальных услуг (выполнению работ) физическим и (или) юридическим лицам на:</w:t>
      </w:r>
    </w:p>
    <w:p w:rsidR="00DD5C56" w:rsidRDefault="00DD5C56" w:rsidP="00DD5C56">
      <w:pPr>
        <w:pStyle w:val="ae"/>
        <w:ind w:firstLine="709"/>
        <w:jc w:val="both"/>
        <w:rPr>
          <w:rFonts w:ascii="Times New Roman" w:hAnsi="Times New Roman"/>
          <w:sz w:val="24"/>
          <w:szCs w:val="24"/>
        </w:rPr>
      </w:pPr>
      <w:r>
        <w:rPr>
          <w:rFonts w:ascii="Times New Roman" w:hAnsi="Times New Roman"/>
          <w:sz w:val="24"/>
          <w:szCs w:val="24"/>
        </w:rPr>
        <w:t xml:space="preserve">оплату труда  работников казенных учреждений, денежное содержание (денежное вознаграждение, заработную плату) работников органов местного самоуправления, </w:t>
      </w:r>
      <w:r>
        <w:rPr>
          <w:rFonts w:ascii="Times New Roman" w:hAnsi="Times New Roman"/>
          <w:bCs/>
          <w:sz w:val="24"/>
          <w:szCs w:val="24"/>
        </w:rPr>
        <w:t xml:space="preserve">замещающих муниципальные должности </w:t>
      </w:r>
      <w:proofErr w:type="spellStart"/>
      <w:r>
        <w:rPr>
          <w:rFonts w:ascii="Times New Roman" w:hAnsi="Times New Roman"/>
          <w:bCs/>
          <w:sz w:val="24"/>
          <w:szCs w:val="24"/>
        </w:rPr>
        <w:t>Силинского</w:t>
      </w:r>
      <w:proofErr w:type="spellEnd"/>
      <w:r>
        <w:rPr>
          <w:rFonts w:ascii="Times New Roman" w:hAnsi="Times New Roman"/>
          <w:bCs/>
          <w:sz w:val="24"/>
          <w:szCs w:val="24"/>
        </w:rPr>
        <w:t xml:space="preserve"> сельского поселения,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Республики Мордовия и нормативно-правовыми актами </w:t>
      </w:r>
      <w:proofErr w:type="spellStart"/>
      <w:r>
        <w:rPr>
          <w:rFonts w:ascii="Times New Roman" w:hAnsi="Times New Roman"/>
          <w:bCs/>
          <w:sz w:val="24"/>
          <w:szCs w:val="24"/>
        </w:rPr>
        <w:t>Силинского</w:t>
      </w:r>
      <w:proofErr w:type="spellEnd"/>
      <w:r>
        <w:rPr>
          <w:rFonts w:ascii="Times New Roman" w:hAnsi="Times New Roman"/>
          <w:bCs/>
          <w:sz w:val="24"/>
          <w:szCs w:val="24"/>
        </w:rPr>
        <w:t xml:space="preserve">  муниципального района;</w:t>
      </w:r>
    </w:p>
    <w:p w:rsidR="00DD5C56" w:rsidRDefault="00DD5C56" w:rsidP="00DD5C56">
      <w:pPr>
        <w:pStyle w:val="ae"/>
        <w:ind w:firstLine="709"/>
        <w:jc w:val="both"/>
        <w:rPr>
          <w:rFonts w:ascii="Times New Roman" w:hAnsi="Times New Roman"/>
          <w:bCs/>
          <w:sz w:val="24"/>
          <w:szCs w:val="24"/>
        </w:rPr>
      </w:pPr>
      <w:proofErr w:type="gramStart"/>
      <w:r>
        <w:rPr>
          <w:rFonts w:ascii="Times New Roman" w:hAnsi="Times New Roman"/>
          <w:bCs/>
          <w:sz w:val="24"/>
          <w:szCs w:val="24"/>
        </w:rPr>
        <w:t>закупки</w:t>
      </w:r>
      <w:proofErr w:type="gramEnd"/>
      <w:r>
        <w:rPr>
          <w:rFonts w:ascii="Times New Roman" w:hAnsi="Times New Roman"/>
          <w:bCs/>
          <w:sz w:val="24"/>
          <w:szCs w:val="24"/>
        </w:rPr>
        <w:t xml:space="preserve"> товаров, работ, услуг для обеспечения муниципальных нужд;</w:t>
      </w:r>
    </w:p>
    <w:p w:rsidR="00DD5C56" w:rsidRDefault="00DD5C56" w:rsidP="00DD5C56">
      <w:pPr>
        <w:pStyle w:val="ae"/>
        <w:ind w:firstLine="709"/>
        <w:jc w:val="both"/>
        <w:rPr>
          <w:rFonts w:ascii="Times New Roman" w:hAnsi="Times New Roman"/>
          <w:bCs/>
          <w:sz w:val="24"/>
          <w:szCs w:val="24"/>
        </w:rPr>
      </w:pPr>
      <w:proofErr w:type="gramStart"/>
      <w:r>
        <w:rPr>
          <w:rFonts w:ascii="Times New Roman" w:hAnsi="Times New Roman"/>
          <w:bCs/>
          <w:sz w:val="24"/>
          <w:szCs w:val="24"/>
        </w:rPr>
        <w:t>уплату</w:t>
      </w:r>
      <w:proofErr w:type="gramEnd"/>
      <w:r>
        <w:rPr>
          <w:rFonts w:ascii="Times New Roman" w:hAnsi="Times New Roman"/>
          <w:bCs/>
          <w:sz w:val="24"/>
          <w:szCs w:val="24"/>
        </w:rPr>
        <w:t xml:space="preserve"> налогов, сборов и иных обязательных платежей в бюджетную систему Российской Федерации;</w:t>
      </w:r>
    </w:p>
    <w:p w:rsidR="00DD5C56" w:rsidRDefault="00DD5C56" w:rsidP="00DD5C56">
      <w:pPr>
        <w:ind w:firstLine="720"/>
        <w:jc w:val="both"/>
        <w:rPr>
          <w:bCs/>
        </w:rPr>
      </w:pPr>
      <w:proofErr w:type="gramStart"/>
      <w:r>
        <w:rPr>
          <w:bCs/>
        </w:rPr>
        <w:t>возмещение</w:t>
      </w:r>
      <w:proofErr w:type="gramEnd"/>
      <w:r>
        <w:rPr>
          <w:bCs/>
        </w:rPr>
        <w:t xml:space="preserve"> вреда, причиненного казенным учреждением при осуществлении его деятельности.</w:t>
      </w:r>
    </w:p>
    <w:p w:rsidR="00DD5C56" w:rsidRDefault="00DD5C56" w:rsidP="00DD5C56">
      <w:pPr>
        <w:autoSpaceDE w:val="0"/>
        <w:autoSpaceDN w:val="0"/>
        <w:adjustRightInd w:val="0"/>
        <w:jc w:val="both"/>
        <w:rPr>
          <w:bCs/>
        </w:rPr>
      </w:pPr>
    </w:p>
    <w:p w:rsidR="00DD5C56" w:rsidRDefault="00DD5C56" w:rsidP="00DD5C56">
      <w:pPr>
        <w:pStyle w:val="11"/>
        <w:jc w:val="both"/>
        <w:rPr>
          <w:rFonts w:ascii="Times New Roman" w:hAnsi="Times New Roman"/>
          <w:b/>
          <w:sz w:val="24"/>
          <w:szCs w:val="24"/>
        </w:rPr>
      </w:pPr>
      <w:r>
        <w:rPr>
          <w:rFonts w:ascii="Times New Roman" w:hAnsi="Times New Roman"/>
          <w:b/>
          <w:sz w:val="24"/>
          <w:szCs w:val="24"/>
        </w:rPr>
        <w:t xml:space="preserve">Статья 5. Бюджетные ассигнования на закупку товаров, работ, услуг для муниципальных нужд </w:t>
      </w:r>
      <w:proofErr w:type="spellStart"/>
      <w:r>
        <w:rPr>
          <w:rFonts w:ascii="Times New Roman" w:hAnsi="Times New Roman"/>
          <w:b/>
          <w:sz w:val="24"/>
          <w:szCs w:val="24"/>
        </w:rPr>
        <w:t>Силинского</w:t>
      </w:r>
      <w:proofErr w:type="spellEnd"/>
      <w:r>
        <w:rPr>
          <w:rFonts w:ascii="Times New Roman" w:hAnsi="Times New Roman"/>
          <w:b/>
          <w:sz w:val="24"/>
          <w:szCs w:val="24"/>
        </w:rPr>
        <w:t xml:space="preserve"> сельского поселения</w:t>
      </w:r>
    </w:p>
    <w:p w:rsidR="00DD5C56" w:rsidRDefault="00DD5C56" w:rsidP="00DD5C56">
      <w:pPr>
        <w:pStyle w:val="11"/>
        <w:ind w:left="2700" w:firstLine="709"/>
        <w:jc w:val="both"/>
        <w:rPr>
          <w:rFonts w:ascii="Times New Roman" w:hAnsi="Times New Roman"/>
          <w:sz w:val="24"/>
          <w:szCs w:val="24"/>
        </w:rPr>
      </w:pPr>
    </w:p>
    <w:p w:rsidR="00DD5C56" w:rsidRDefault="00DD5C56" w:rsidP="00DD5C56">
      <w:pPr>
        <w:pStyle w:val="ae"/>
        <w:ind w:firstLine="709"/>
        <w:jc w:val="both"/>
        <w:rPr>
          <w:rFonts w:ascii="Times New Roman" w:hAnsi="Times New Roman"/>
          <w:sz w:val="24"/>
          <w:szCs w:val="24"/>
        </w:rPr>
      </w:pPr>
      <w:bookmarkStart w:id="2" w:name="Par156"/>
      <w:bookmarkEnd w:id="2"/>
      <w:r>
        <w:rPr>
          <w:rFonts w:ascii="Times New Roman" w:hAnsi="Times New Roman"/>
          <w:sz w:val="24"/>
          <w:szCs w:val="24"/>
        </w:rPr>
        <w:t xml:space="preserve">1.Из бюджета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предоставляются бюджетные ассигнования на закупку товаров, работ, услуг для </w:t>
      </w:r>
      <w:proofErr w:type="gramStart"/>
      <w:r>
        <w:rPr>
          <w:rFonts w:ascii="Times New Roman" w:hAnsi="Times New Roman"/>
          <w:sz w:val="24"/>
          <w:szCs w:val="24"/>
        </w:rPr>
        <w:t>обеспечения  муниципальных</w:t>
      </w:r>
      <w:proofErr w:type="gramEnd"/>
      <w:r>
        <w:rPr>
          <w:rFonts w:ascii="Times New Roman" w:hAnsi="Times New Roman"/>
          <w:sz w:val="24"/>
          <w:szCs w:val="24"/>
        </w:rPr>
        <w:t xml:space="preserve"> нужд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казенного учреждения).</w:t>
      </w:r>
    </w:p>
    <w:p w:rsidR="00DD5C56" w:rsidRDefault="00DD5C56" w:rsidP="00DD5C56">
      <w:pPr>
        <w:autoSpaceDE w:val="0"/>
        <w:ind w:firstLine="567"/>
        <w:jc w:val="both"/>
      </w:pPr>
      <w:r>
        <w:t>2.</w:t>
      </w:r>
      <w:r>
        <w:rPr>
          <w:rFonts w:eastAsia="Times New Roman CYR"/>
        </w:rPr>
        <w:t xml:space="preserve">Установить, что получатели средств бюджета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вправе предусматривать в заключаемых ими муниципальных контрактах (договорах) о поставке товаров, выполнении работ, об оказании услуг, подлежащих оплате за счет средств бюджета, авансовые платежи в размере и порядке, которые установлены подпунктами 1-3 настоящей части,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муниципальными правовыми актами или иными нормативными актами Правительства Республики Мордовия </w:t>
      </w:r>
      <w:r>
        <w:lastRenderedPageBreak/>
        <w:t>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DD5C56" w:rsidRDefault="00DD5C56" w:rsidP="00DD5C56">
      <w:pPr>
        <w:pStyle w:val="ConsPlusNormal0"/>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1) в размере, не превышающем 30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w:t>
      </w:r>
      <w:r>
        <w:rPr>
          <w:rFonts w:ascii="Times New Roman" w:eastAsia="Calibri" w:hAnsi="Times New Roman" w:cs="Times New Roman"/>
          <w:sz w:val="24"/>
          <w:szCs w:val="24"/>
        </w:rPr>
        <w:t>выполнении работ по строительству, реконструкции и капитальному ремонту объектов капитального строительства муниципальной собственности</w:t>
      </w:r>
      <w:r>
        <w:rPr>
          <w:rFonts w:ascii="Times New Roman" w:hAnsi="Times New Roman" w:cs="Times New Roman"/>
          <w:bCs/>
          <w:sz w:val="24"/>
          <w:szCs w:val="24"/>
        </w:rPr>
        <w:t xml:space="preserve">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 этапы его исполнения, сроки выполнения которых полностью или частично совпадают);</w:t>
      </w:r>
    </w:p>
    <w:p w:rsidR="00DD5C56" w:rsidRDefault="00DD5C56" w:rsidP="00DD5C56">
      <w:pPr>
        <w:pStyle w:val="ConsPlusNormal0"/>
        <w:ind w:firstLine="709"/>
        <w:jc w:val="both"/>
        <w:rPr>
          <w:rFonts w:ascii="Times New Roman" w:hAnsi="Times New Roman" w:cs="Times New Roman"/>
          <w:bCs/>
          <w:sz w:val="24"/>
          <w:szCs w:val="24"/>
        </w:rPr>
      </w:pPr>
      <w:r>
        <w:rPr>
          <w:rFonts w:ascii="Times New Roman" w:hAnsi="Times New Roman" w:cs="Times New Roman"/>
          <w:bCs/>
          <w:sz w:val="24"/>
          <w:szCs w:val="24"/>
        </w:rPr>
        <w:t xml:space="preserve">2) в размере, не превышающем 30 процентов суммы договора (муниципального контракта) о </w:t>
      </w:r>
      <w:r>
        <w:rPr>
          <w:rFonts w:ascii="Times New Roman" w:eastAsia="Calibri" w:hAnsi="Times New Roman" w:cs="Times New Roman"/>
          <w:sz w:val="24"/>
          <w:szCs w:val="24"/>
        </w:rPr>
        <w:t>выполнении работ по строительству, реконструкции и капитальному ремонту объектов капитального строительства муниципальной собственности, заключаемого на сумму, превышающую 5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договора (муниципального контракта);</w:t>
      </w:r>
    </w:p>
    <w:p w:rsidR="00DD5C56" w:rsidRDefault="00DD5C56" w:rsidP="00DD5C56">
      <w:pPr>
        <w:pStyle w:val="ConsPlusNormal0"/>
        <w:ind w:firstLine="709"/>
        <w:jc w:val="both"/>
        <w:rPr>
          <w:rFonts w:ascii="Times New Roman" w:hAnsi="Times New Roman" w:cs="Times New Roman"/>
          <w:bCs/>
          <w:sz w:val="24"/>
          <w:szCs w:val="24"/>
        </w:rPr>
      </w:pPr>
      <w:r>
        <w:rPr>
          <w:rFonts w:ascii="Times New Roman" w:hAnsi="Times New Roman" w:cs="Times New Roman"/>
          <w:bCs/>
          <w:sz w:val="24"/>
          <w:szCs w:val="24"/>
        </w:rPr>
        <w:t>3) до 100 процентов суммы муниципального контракта (договора) - по муниципальным контрактам (договорам) об оказании услуг связи, об оказании услуг по техническому обслуживанию, ремонту и аварийно-диспетчерскому обеспечению газопроводов и газоиспользующего оборудования, об оказании услуг по удаленному комплексному сопровождению и сопровождению программного продукта, о приобретении неисключительных прав на программные продукты, коммунальных услуг, о подписке на печатные издания и об их приобретении, обучении на курсах повышения квалификации, о прохождении профессиональной переподготовки,</w:t>
      </w:r>
      <w:r>
        <w:rPr>
          <w:rFonts w:ascii="Times New Roman" w:hAnsi="Times New Roman" w:cs="Times New Roman"/>
          <w:sz w:val="24"/>
          <w:szCs w:val="24"/>
        </w:rPr>
        <w:t xml:space="preserve"> об </w:t>
      </w:r>
      <w:r>
        <w:rPr>
          <w:rFonts w:ascii="Times New Roman" w:hAnsi="Times New Roman" w:cs="Times New Roman"/>
          <w:bCs/>
          <w:sz w:val="24"/>
          <w:szCs w:val="24"/>
        </w:rPr>
        <w:t>оказании услуг по проведению специальной оценки условий труда в организации, участии в научных, методических, научно-практических и иных конференциях, о проведении государственной экспертизы проектной документации и (или) результатов инженерных изысканий, включающей проверку достоверности определения сметной стоимости строительства, о проведении проверки достоверности определения сметной стоимости строительства, реконструкции, капитального ремонта объектов капитального строительства и текущего ремонта,</w:t>
      </w:r>
      <w:r>
        <w:rPr>
          <w:rFonts w:ascii="Times New Roman" w:hAnsi="Times New Roman" w:cs="Times New Roman"/>
          <w:bCs/>
          <w:color w:val="FF0000"/>
          <w:sz w:val="24"/>
          <w:szCs w:val="24"/>
        </w:rPr>
        <w:t xml:space="preserve"> </w:t>
      </w:r>
      <w:r>
        <w:rPr>
          <w:rFonts w:ascii="Times New Roman" w:hAnsi="Times New Roman" w:cs="Times New Roman"/>
          <w:bCs/>
          <w:sz w:val="24"/>
          <w:szCs w:val="24"/>
        </w:rPr>
        <w:t xml:space="preserve">о проведении капитального и текущего ремонта объектов капитального строительства, ограждений, финансовое обеспечение которых планируется осуществлять полностью или частично за счет средств бюджета </w:t>
      </w:r>
      <w:proofErr w:type="spellStart"/>
      <w:r>
        <w:rPr>
          <w:rFonts w:ascii="Times New Roman" w:hAnsi="Times New Roman" w:cs="Times New Roman"/>
          <w:bCs/>
          <w:sz w:val="24"/>
          <w:szCs w:val="24"/>
        </w:rPr>
        <w:t>Силинского</w:t>
      </w:r>
      <w:proofErr w:type="spellEnd"/>
      <w:r>
        <w:rPr>
          <w:rFonts w:ascii="Times New Roman" w:hAnsi="Times New Roman" w:cs="Times New Roman"/>
          <w:bCs/>
          <w:sz w:val="24"/>
          <w:szCs w:val="24"/>
        </w:rPr>
        <w:t xml:space="preserve"> сельского поселения,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приобретении путевок на санаторно-курортное лечение, о проведении мероприятий по тушению пожаров, по договорам обязательного страхования гражданской ответственности владельцев транспортных средств, договорам обязательного страхования гражданской ответственности,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DD5C56" w:rsidRDefault="00DD5C56" w:rsidP="00DD5C56">
      <w:pPr>
        <w:ind w:firstLine="540"/>
        <w:jc w:val="both"/>
        <w:rPr>
          <w:rFonts w:eastAsia="Calibri"/>
        </w:rPr>
      </w:pPr>
      <w:r>
        <w:rPr>
          <w:bCs/>
        </w:rPr>
        <w:t xml:space="preserve">4) </w:t>
      </w:r>
      <w:r>
        <w:rPr>
          <w:rFonts w:eastAsia="Calibri"/>
        </w:rPr>
        <w:t>в размере до 100 процентов суммы договора (контракта), если иное не предусмотрено законодательством Российской Федерации, - по остальным договорам (контрактам);</w:t>
      </w:r>
    </w:p>
    <w:p w:rsidR="00DD5C56" w:rsidRDefault="00DD5C56" w:rsidP="00DD5C56">
      <w:pPr>
        <w:ind w:firstLine="540"/>
        <w:jc w:val="both"/>
        <w:rPr>
          <w:rFonts w:eastAsia="Calibri"/>
        </w:rPr>
      </w:pPr>
      <w:r>
        <w:rPr>
          <w:rFonts w:eastAsia="Calibri"/>
        </w:rPr>
        <w:lastRenderedPageBreak/>
        <w:t>5) в размере до 50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не подлежат казначейскому сопровождению;</w:t>
      </w:r>
    </w:p>
    <w:p w:rsidR="00DD5C56" w:rsidRDefault="00DD5C56" w:rsidP="00DD5C56">
      <w:pPr>
        <w:ind w:firstLine="540"/>
        <w:jc w:val="both"/>
        <w:rPr>
          <w:rFonts w:eastAsia="Calibri"/>
        </w:rPr>
      </w:pPr>
      <w:r>
        <w:rPr>
          <w:rFonts w:eastAsia="Calibri"/>
        </w:rPr>
        <w:t>6) в размере от 50 до 90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подлежат казначейскому сопровождению, за исключением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
    <w:p w:rsidR="00DD5C56" w:rsidRDefault="00DD5C56" w:rsidP="00DD5C56">
      <w:pPr>
        <w:pStyle w:val="ae"/>
        <w:ind w:firstLine="567"/>
        <w:jc w:val="both"/>
        <w:rPr>
          <w:rFonts w:ascii="Times New Roman" w:hAnsi="Times New Roman"/>
          <w:sz w:val="24"/>
          <w:szCs w:val="24"/>
        </w:rPr>
      </w:pPr>
      <w:r>
        <w:rPr>
          <w:rFonts w:ascii="Times New Roman" w:hAnsi="Times New Roman"/>
          <w:sz w:val="24"/>
          <w:szCs w:val="24"/>
        </w:rPr>
        <w:t>7) в размере до 100 процентов суммы муниципального контракта (договора), но не более лимитов бюджетных обязательств, доведенных до получателей бюджетных средств на указанные цели на соответствующий финансовый год в отношении муниципальных контрактов (договоров), заключаемых в целях реализации государственной программы Республики Мордовия «Развитие жилищного строительства и сферы жилищно-коммунального хозяйства», утвержденной постановлением Правительства Республики Мордовия от 6 февраля 2019 года № 53.</w:t>
      </w:r>
    </w:p>
    <w:p w:rsidR="00DD5C56" w:rsidRDefault="00DD5C56" w:rsidP="00DD5C56">
      <w:pPr>
        <w:autoSpaceDE w:val="0"/>
        <w:autoSpaceDN w:val="0"/>
        <w:adjustRightInd w:val="0"/>
        <w:ind w:firstLine="709"/>
        <w:jc w:val="both"/>
        <w:rPr>
          <w:bCs/>
        </w:rPr>
      </w:pPr>
    </w:p>
    <w:p w:rsidR="00DD5C56" w:rsidRDefault="00DD5C56" w:rsidP="00DD5C56">
      <w:pPr>
        <w:pStyle w:val="ae"/>
        <w:jc w:val="both"/>
        <w:rPr>
          <w:rFonts w:ascii="Times New Roman" w:hAnsi="Times New Roman"/>
          <w:b/>
          <w:sz w:val="24"/>
          <w:szCs w:val="24"/>
        </w:rPr>
      </w:pPr>
      <w:r>
        <w:rPr>
          <w:rFonts w:ascii="Times New Roman" w:hAnsi="Times New Roman"/>
          <w:b/>
          <w:sz w:val="24"/>
          <w:szCs w:val="24"/>
        </w:rPr>
        <w:t xml:space="preserve"> Статья 6. Бюджетные ассигнования на социальное обеспечение населения, не связанные с предоставлением мер социальной поддержки</w:t>
      </w:r>
    </w:p>
    <w:p w:rsidR="00DD5C56" w:rsidRDefault="00DD5C56" w:rsidP="00DD5C56">
      <w:pPr>
        <w:pStyle w:val="ae"/>
        <w:ind w:firstLine="709"/>
        <w:jc w:val="both"/>
        <w:rPr>
          <w:rFonts w:ascii="Times New Roman" w:hAnsi="Times New Roman"/>
          <w:b/>
          <w:sz w:val="24"/>
          <w:szCs w:val="24"/>
        </w:rPr>
      </w:pPr>
    </w:p>
    <w:p w:rsidR="00DD5C56" w:rsidRDefault="00DD5C56" w:rsidP="00DD5C56">
      <w:pPr>
        <w:pStyle w:val="ae"/>
        <w:ind w:firstLine="709"/>
        <w:jc w:val="both"/>
        <w:rPr>
          <w:rFonts w:ascii="Times New Roman" w:hAnsi="Times New Roman"/>
          <w:sz w:val="24"/>
          <w:szCs w:val="24"/>
        </w:rPr>
      </w:pPr>
      <w:r>
        <w:rPr>
          <w:rFonts w:ascii="Times New Roman" w:hAnsi="Times New Roman"/>
          <w:sz w:val="24"/>
          <w:szCs w:val="24"/>
        </w:rPr>
        <w:t xml:space="preserve">Из бюджета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w:t>
      </w:r>
      <w:proofErr w:type="gramStart"/>
      <w:r>
        <w:rPr>
          <w:rFonts w:ascii="Times New Roman" w:hAnsi="Times New Roman"/>
          <w:sz w:val="24"/>
          <w:szCs w:val="24"/>
        </w:rPr>
        <w:t>поселения  предоставляются</w:t>
      </w:r>
      <w:proofErr w:type="gramEnd"/>
      <w:r>
        <w:rPr>
          <w:rFonts w:ascii="Times New Roman" w:hAnsi="Times New Roman"/>
          <w:sz w:val="24"/>
          <w:szCs w:val="24"/>
        </w:rPr>
        <w:t xml:space="preserve"> следующие бюджетные ассигнования на социальное обеспечение населения, не связанные с предоставлением мер социальной поддержки:</w:t>
      </w:r>
    </w:p>
    <w:p w:rsidR="00DD5C56" w:rsidRDefault="00DD5C56" w:rsidP="00DD5C56">
      <w:pPr>
        <w:pStyle w:val="ae"/>
        <w:ind w:firstLine="709"/>
        <w:jc w:val="both"/>
        <w:rPr>
          <w:rFonts w:ascii="Times New Roman" w:hAnsi="Times New Roman"/>
          <w:color w:val="000000"/>
          <w:sz w:val="24"/>
          <w:szCs w:val="24"/>
        </w:rPr>
      </w:pPr>
      <w:proofErr w:type="gramStart"/>
      <w:r>
        <w:rPr>
          <w:rFonts w:ascii="Times New Roman" w:hAnsi="Times New Roman"/>
          <w:color w:val="000000"/>
          <w:sz w:val="24"/>
          <w:szCs w:val="24"/>
        </w:rPr>
        <w:t>пенсия</w:t>
      </w:r>
      <w:proofErr w:type="gramEnd"/>
      <w:r>
        <w:rPr>
          <w:rFonts w:ascii="Times New Roman" w:hAnsi="Times New Roman"/>
          <w:color w:val="000000"/>
          <w:sz w:val="24"/>
          <w:szCs w:val="24"/>
        </w:rPr>
        <w:t xml:space="preserve"> за выслугу лет по старости (инвалидности) лицам, замещавшим муниципальные должности и должности муниципальной службы в органах местного самоуправления.</w:t>
      </w:r>
    </w:p>
    <w:p w:rsidR="00DD5C56" w:rsidRDefault="00DD5C56" w:rsidP="00DD5C56">
      <w:pPr>
        <w:pStyle w:val="ae"/>
        <w:ind w:firstLine="709"/>
        <w:jc w:val="both"/>
        <w:rPr>
          <w:rFonts w:ascii="Times New Roman" w:hAnsi="Times New Roman"/>
          <w:sz w:val="24"/>
          <w:szCs w:val="24"/>
        </w:rPr>
      </w:pPr>
      <w:r>
        <w:rPr>
          <w:rFonts w:ascii="Times New Roman" w:hAnsi="Times New Roman"/>
          <w:sz w:val="24"/>
          <w:szCs w:val="24"/>
        </w:rPr>
        <w:t xml:space="preserve">Объем бюджетных ассигнований, направляемых на исполнение публичных нормативных обязательств, предусмотренных решением Совета депутатов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составляет в </w:t>
      </w:r>
      <w:proofErr w:type="gramStart"/>
      <w:r>
        <w:rPr>
          <w:rFonts w:ascii="Times New Roman" w:hAnsi="Times New Roman"/>
          <w:sz w:val="24"/>
          <w:szCs w:val="24"/>
        </w:rPr>
        <w:t>2025  году</w:t>
      </w:r>
      <w:proofErr w:type="gramEnd"/>
      <w:r>
        <w:rPr>
          <w:rFonts w:ascii="Times New Roman" w:hAnsi="Times New Roman"/>
          <w:sz w:val="24"/>
          <w:szCs w:val="24"/>
        </w:rPr>
        <w:t xml:space="preserve">   - 276,8 тыс. рублей и на плановый период 2026г.- 276,8 тыс. рублей , 2027г.- 276,8 тыс. рублей.</w:t>
      </w:r>
    </w:p>
    <w:p w:rsidR="00DD5C56" w:rsidRDefault="00DD5C56" w:rsidP="00DD5C56">
      <w:pPr>
        <w:autoSpaceDE w:val="0"/>
        <w:autoSpaceDN w:val="0"/>
        <w:adjustRightInd w:val="0"/>
        <w:ind w:left="2160" w:firstLine="709"/>
        <w:jc w:val="both"/>
        <w:rPr>
          <w:b/>
          <w:bCs/>
        </w:rPr>
      </w:pPr>
    </w:p>
    <w:p w:rsidR="00DD5C56" w:rsidRDefault="00DD5C56" w:rsidP="00DD5C56">
      <w:pPr>
        <w:jc w:val="both"/>
        <w:rPr>
          <w:b/>
        </w:rPr>
      </w:pPr>
      <w:r>
        <w:rPr>
          <w:b/>
        </w:rPr>
        <w:t>Статья 7.</w:t>
      </w:r>
      <w:r>
        <w:rPr>
          <w:b/>
          <w:bCs/>
        </w:rPr>
        <w:t xml:space="preserve"> </w:t>
      </w:r>
      <w:r>
        <w:rPr>
          <w:b/>
        </w:rPr>
        <w:t xml:space="preserve">Бюджетные ассигнования дорожного фонда </w:t>
      </w:r>
      <w:proofErr w:type="spellStart"/>
      <w:proofErr w:type="gramStart"/>
      <w:r>
        <w:rPr>
          <w:b/>
        </w:rPr>
        <w:t>Силинского</w:t>
      </w:r>
      <w:proofErr w:type="spellEnd"/>
      <w:r>
        <w:rPr>
          <w:b/>
        </w:rPr>
        <w:t xml:space="preserve">  сельского</w:t>
      </w:r>
      <w:proofErr w:type="gramEnd"/>
      <w:r>
        <w:rPr>
          <w:b/>
        </w:rPr>
        <w:t xml:space="preserve"> поселения </w:t>
      </w:r>
      <w:proofErr w:type="spellStart"/>
      <w:r>
        <w:rPr>
          <w:b/>
        </w:rPr>
        <w:t>Ардатовского</w:t>
      </w:r>
      <w:proofErr w:type="spellEnd"/>
      <w:r>
        <w:rPr>
          <w:b/>
        </w:rPr>
        <w:t xml:space="preserve"> муниципального района Республики Мордовия</w:t>
      </w:r>
    </w:p>
    <w:p w:rsidR="00DD5C56" w:rsidRDefault="00DD5C56" w:rsidP="00DD5C56">
      <w:pPr>
        <w:autoSpaceDE w:val="0"/>
        <w:autoSpaceDN w:val="0"/>
        <w:adjustRightInd w:val="0"/>
        <w:ind w:firstLine="709"/>
        <w:jc w:val="both"/>
      </w:pPr>
    </w:p>
    <w:p w:rsidR="00DD5C56" w:rsidRDefault="00DD5C56" w:rsidP="00DD5C56">
      <w:pPr>
        <w:autoSpaceDE w:val="0"/>
        <w:autoSpaceDN w:val="0"/>
        <w:adjustRightInd w:val="0"/>
        <w:ind w:firstLine="709"/>
        <w:jc w:val="both"/>
        <w:rPr>
          <w:bCs/>
        </w:rPr>
      </w:pPr>
      <w:r>
        <w:t xml:space="preserve">1. Утвердить объем бюджетных ассигнований дорожного фонда </w:t>
      </w:r>
      <w:proofErr w:type="spellStart"/>
      <w:proofErr w:type="gramStart"/>
      <w:r>
        <w:t>Силинского</w:t>
      </w:r>
      <w:proofErr w:type="spellEnd"/>
      <w:r>
        <w:t xml:space="preserve">  сельского</w:t>
      </w:r>
      <w:proofErr w:type="gramEnd"/>
      <w:r>
        <w:t xml:space="preserve"> поселения </w:t>
      </w:r>
      <w:proofErr w:type="spellStart"/>
      <w:r>
        <w:t>Ардатовского</w:t>
      </w:r>
      <w:proofErr w:type="spellEnd"/>
      <w:r>
        <w:t xml:space="preserve"> муниципального района Республики Мордовия на 2025 год в сумме  996,6 тыс. рублей</w:t>
      </w:r>
      <w:r>
        <w:rPr>
          <w:bCs/>
        </w:rPr>
        <w:t>, на 2026 год в сумме 1026,6 тыс. рублей, на 2027 год  в сумме 1056,6 тыс. рублей.</w:t>
      </w:r>
    </w:p>
    <w:p w:rsidR="00DD5C56" w:rsidRDefault="00DD5C56" w:rsidP="00DD5C56">
      <w:pPr>
        <w:pStyle w:val="ConsPlusNormal0"/>
        <w:ind w:firstLine="709"/>
        <w:jc w:val="both"/>
        <w:rPr>
          <w:rFonts w:ascii="Times New Roman" w:hAnsi="Times New Roman"/>
          <w:bCs/>
          <w:sz w:val="24"/>
          <w:szCs w:val="24"/>
        </w:rPr>
      </w:pPr>
      <w:r>
        <w:rPr>
          <w:rFonts w:ascii="Times New Roman" w:hAnsi="Times New Roman"/>
          <w:sz w:val="24"/>
          <w:szCs w:val="24"/>
        </w:rPr>
        <w:t xml:space="preserve">2. Бюджетные ассигнования дорожного фонда </w:t>
      </w:r>
      <w:proofErr w:type="spellStart"/>
      <w:proofErr w:type="gramStart"/>
      <w:r>
        <w:rPr>
          <w:rFonts w:ascii="Times New Roman" w:hAnsi="Times New Roman"/>
          <w:sz w:val="24"/>
          <w:szCs w:val="24"/>
        </w:rPr>
        <w:t>Силинского</w:t>
      </w:r>
      <w:proofErr w:type="spellEnd"/>
      <w:r>
        <w:rPr>
          <w:rFonts w:ascii="Times New Roman" w:hAnsi="Times New Roman"/>
          <w:sz w:val="24"/>
          <w:szCs w:val="24"/>
        </w:rPr>
        <w:t xml:space="preserve">  сельского</w:t>
      </w:r>
      <w:proofErr w:type="gramEnd"/>
      <w:r>
        <w:rPr>
          <w:rFonts w:ascii="Times New Roman" w:hAnsi="Times New Roman"/>
          <w:sz w:val="24"/>
          <w:szCs w:val="24"/>
        </w:rPr>
        <w:t xml:space="preserve">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направляются: </w:t>
      </w:r>
    </w:p>
    <w:p w:rsidR="00DD5C56" w:rsidRDefault="00DD5C56" w:rsidP="00DD5C56">
      <w:pPr>
        <w:pStyle w:val="ConsPlusNormal0"/>
        <w:ind w:firstLine="709"/>
        <w:jc w:val="both"/>
        <w:rPr>
          <w:rFonts w:ascii="Times New Roman" w:hAnsi="Times New Roman"/>
          <w:sz w:val="24"/>
          <w:szCs w:val="24"/>
        </w:rPr>
      </w:pPr>
      <w:r>
        <w:rPr>
          <w:rFonts w:ascii="Times New Roman" w:hAnsi="Times New Roman"/>
          <w:sz w:val="24"/>
          <w:szCs w:val="24"/>
        </w:rPr>
        <w:t>- на погашение задолженности на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w:t>
      </w:r>
    </w:p>
    <w:p w:rsidR="00DD5C56" w:rsidRDefault="00DD5C56" w:rsidP="00DD5C56">
      <w:pPr>
        <w:pStyle w:val="ConsPlusNormal0"/>
        <w:ind w:firstLine="709"/>
        <w:jc w:val="both"/>
        <w:rPr>
          <w:rFonts w:ascii="Times New Roman" w:hAnsi="Times New Roman"/>
          <w:sz w:val="24"/>
          <w:szCs w:val="24"/>
        </w:rPr>
      </w:pPr>
      <w:r>
        <w:rPr>
          <w:rFonts w:ascii="Times New Roman" w:hAnsi="Times New Roman"/>
          <w:sz w:val="24"/>
          <w:szCs w:val="24"/>
        </w:rPr>
        <w:t>- на строительство (реконструкцию), капитальный ремонт и содержание автомобильных дорог общего пользования местного значения.</w:t>
      </w:r>
    </w:p>
    <w:p w:rsidR="00DD5C56" w:rsidRDefault="00DD5C56" w:rsidP="00DD5C56">
      <w:pPr>
        <w:ind w:firstLine="709"/>
        <w:jc w:val="both"/>
      </w:pPr>
      <w:r>
        <w:t xml:space="preserve">3. Порядок формирования и использования </w:t>
      </w:r>
      <w:r>
        <w:rPr>
          <w:bCs/>
        </w:rPr>
        <w:t xml:space="preserve">дорожного фонда </w:t>
      </w:r>
      <w:proofErr w:type="gramStart"/>
      <w:r>
        <w:rPr>
          <w:bCs/>
        </w:rPr>
        <w:t>сельского  поселения</w:t>
      </w:r>
      <w:proofErr w:type="gramEnd"/>
      <w:r>
        <w:rPr>
          <w:bCs/>
        </w:rPr>
        <w:t xml:space="preserve"> определяется решением Совета депутатов </w:t>
      </w:r>
      <w:proofErr w:type="spellStart"/>
      <w:r>
        <w:rPr>
          <w:bCs/>
        </w:rPr>
        <w:t>Силинского</w:t>
      </w:r>
      <w:proofErr w:type="spellEnd"/>
      <w:r>
        <w:rPr>
          <w:bCs/>
        </w:rPr>
        <w:t xml:space="preserve"> сельского поселения </w:t>
      </w:r>
      <w:proofErr w:type="spellStart"/>
      <w:r>
        <w:rPr>
          <w:bCs/>
        </w:rPr>
        <w:t>Ардатовского</w:t>
      </w:r>
      <w:proofErr w:type="spellEnd"/>
      <w:r>
        <w:rPr>
          <w:bCs/>
        </w:rPr>
        <w:t xml:space="preserve"> муниципального района.</w:t>
      </w:r>
    </w:p>
    <w:p w:rsidR="00DD5C56" w:rsidRDefault="00DD5C56" w:rsidP="00DD5C56">
      <w:pPr>
        <w:autoSpaceDE w:val="0"/>
        <w:autoSpaceDN w:val="0"/>
        <w:adjustRightInd w:val="0"/>
        <w:jc w:val="both"/>
        <w:rPr>
          <w:b/>
          <w:bCs/>
        </w:rPr>
      </w:pPr>
    </w:p>
    <w:p w:rsidR="00DD5C56" w:rsidRDefault="00DD5C56" w:rsidP="00DD5C56">
      <w:pPr>
        <w:autoSpaceDE w:val="0"/>
        <w:autoSpaceDN w:val="0"/>
        <w:adjustRightInd w:val="0"/>
        <w:jc w:val="both"/>
        <w:rPr>
          <w:b/>
          <w:bCs/>
        </w:rPr>
      </w:pPr>
      <w:r>
        <w:rPr>
          <w:b/>
          <w:bCs/>
        </w:rPr>
        <w:lastRenderedPageBreak/>
        <w:t xml:space="preserve">Статья 8. Резервный фонд администрации </w:t>
      </w:r>
      <w:proofErr w:type="spellStart"/>
      <w:proofErr w:type="gramStart"/>
      <w:r>
        <w:rPr>
          <w:b/>
          <w:bCs/>
        </w:rPr>
        <w:t>Силинского</w:t>
      </w:r>
      <w:proofErr w:type="spellEnd"/>
      <w:r>
        <w:rPr>
          <w:b/>
          <w:bCs/>
        </w:rPr>
        <w:t xml:space="preserve">  сельского</w:t>
      </w:r>
      <w:proofErr w:type="gramEnd"/>
      <w:r>
        <w:rPr>
          <w:b/>
          <w:bCs/>
        </w:rPr>
        <w:t xml:space="preserve"> поселения </w:t>
      </w:r>
      <w:proofErr w:type="spellStart"/>
      <w:r>
        <w:rPr>
          <w:b/>
          <w:bCs/>
        </w:rPr>
        <w:t>Ардатовского</w:t>
      </w:r>
      <w:proofErr w:type="spellEnd"/>
      <w:r>
        <w:rPr>
          <w:b/>
          <w:bCs/>
        </w:rPr>
        <w:t xml:space="preserve"> муниципального района Республики Мордовия</w:t>
      </w:r>
    </w:p>
    <w:p w:rsidR="00DD5C56" w:rsidRDefault="00DD5C56" w:rsidP="00DD5C56">
      <w:pPr>
        <w:autoSpaceDE w:val="0"/>
        <w:autoSpaceDN w:val="0"/>
        <w:adjustRightInd w:val="0"/>
        <w:ind w:firstLine="709"/>
        <w:jc w:val="both"/>
      </w:pPr>
    </w:p>
    <w:p w:rsidR="00DD5C56" w:rsidRDefault="00DD5C56" w:rsidP="00DD5C56">
      <w:pPr>
        <w:autoSpaceDE w:val="0"/>
        <w:autoSpaceDN w:val="0"/>
        <w:adjustRightInd w:val="0"/>
        <w:ind w:firstLine="709"/>
        <w:jc w:val="both"/>
      </w:pPr>
      <w:r>
        <w:t xml:space="preserve">Установить размер Резервного фонда администрации </w:t>
      </w:r>
      <w:proofErr w:type="spellStart"/>
      <w:proofErr w:type="gramStart"/>
      <w:r>
        <w:t>Силинского</w:t>
      </w:r>
      <w:proofErr w:type="spellEnd"/>
      <w:r>
        <w:t xml:space="preserve">  сельского</w:t>
      </w:r>
      <w:proofErr w:type="gramEnd"/>
      <w:r>
        <w:t xml:space="preserve"> поселения </w:t>
      </w:r>
      <w:proofErr w:type="spellStart"/>
      <w:r>
        <w:t>Ардатовского</w:t>
      </w:r>
      <w:proofErr w:type="spellEnd"/>
      <w:r>
        <w:t xml:space="preserve"> муниципального района Республики Мордовия на 2025 год в сумме 0,1 тыс. рублей, на 2026год в сумме 0,1 тыс. рублей, на 2027 год в сумме 0,1 тыс. рублей</w:t>
      </w:r>
    </w:p>
    <w:p w:rsidR="00DD5C56" w:rsidRDefault="00DD5C56" w:rsidP="00DD5C5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Средства Резервного фонда администрации </w:t>
      </w:r>
      <w:proofErr w:type="spellStart"/>
      <w:proofErr w:type="gramStart"/>
      <w:r>
        <w:rPr>
          <w:rFonts w:ascii="Times New Roman" w:hAnsi="Times New Roman" w:cs="Times New Roman"/>
          <w:sz w:val="24"/>
          <w:szCs w:val="24"/>
        </w:rPr>
        <w:t>Силинского</w:t>
      </w:r>
      <w:proofErr w:type="spellEnd"/>
      <w:r>
        <w:rPr>
          <w:rFonts w:ascii="Times New Roman" w:hAnsi="Times New Roman" w:cs="Times New Roman"/>
          <w:sz w:val="24"/>
          <w:szCs w:val="24"/>
        </w:rPr>
        <w:t xml:space="preserve">  сельского</w:t>
      </w:r>
      <w:proofErr w:type="gramEnd"/>
      <w:r>
        <w:rPr>
          <w:rFonts w:ascii="Times New Roman" w:hAnsi="Times New Roman" w:cs="Times New Roman"/>
          <w:sz w:val="24"/>
          <w:szCs w:val="24"/>
        </w:rPr>
        <w:t xml:space="preserve"> поселения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DD5C56" w:rsidRDefault="00DD5C56" w:rsidP="00DD5C5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Бюджетные ассигнования Резервного фонда администрации </w:t>
      </w:r>
      <w:proofErr w:type="spellStart"/>
      <w:proofErr w:type="gramStart"/>
      <w:r>
        <w:rPr>
          <w:rFonts w:ascii="Times New Roman" w:hAnsi="Times New Roman" w:cs="Times New Roman"/>
          <w:sz w:val="24"/>
          <w:szCs w:val="24"/>
        </w:rPr>
        <w:t>Силинского</w:t>
      </w:r>
      <w:proofErr w:type="spellEnd"/>
      <w:r>
        <w:rPr>
          <w:rFonts w:ascii="Times New Roman" w:hAnsi="Times New Roman" w:cs="Times New Roman"/>
          <w:sz w:val="24"/>
          <w:szCs w:val="24"/>
        </w:rPr>
        <w:t xml:space="preserve">  сельского</w:t>
      </w:r>
      <w:proofErr w:type="gramEnd"/>
      <w:r>
        <w:rPr>
          <w:rFonts w:ascii="Times New Roman" w:hAnsi="Times New Roman" w:cs="Times New Roman"/>
          <w:sz w:val="24"/>
          <w:szCs w:val="24"/>
        </w:rPr>
        <w:t xml:space="preserve">  поселения, предусмотренные в составе бюджета </w:t>
      </w:r>
      <w:proofErr w:type="spellStart"/>
      <w:r>
        <w:rPr>
          <w:rFonts w:ascii="Times New Roman" w:hAnsi="Times New Roman" w:cs="Times New Roman"/>
          <w:sz w:val="24"/>
          <w:szCs w:val="24"/>
        </w:rPr>
        <w:t>Силинского</w:t>
      </w:r>
      <w:proofErr w:type="spellEnd"/>
      <w:r>
        <w:rPr>
          <w:rFonts w:ascii="Times New Roman" w:hAnsi="Times New Roman" w:cs="Times New Roman"/>
          <w:sz w:val="24"/>
          <w:szCs w:val="24"/>
        </w:rPr>
        <w:t xml:space="preserve">  сельского  поселения, используются по решению администрации  </w:t>
      </w:r>
      <w:proofErr w:type="spellStart"/>
      <w:r>
        <w:rPr>
          <w:rFonts w:ascii="Times New Roman" w:hAnsi="Times New Roman" w:cs="Times New Roman"/>
          <w:sz w:val="24"/>
          <w:szCs w:val="24"/>
        </w:rPr>
        <w:t>Силинского</w:t>
      </w:r>
      <w:proofErr w:type="spellEnd"/>
      <w:r>
        <w:rPr>
          <w:rFonts w:ascii="Times New Roman" w:hAnsi="Times New Roman" w:cs="Times New Roman"/>
          <w:sz w:val="24"/>
          <w:szCs w:val="24"/>
        </w:rPr>
        <w:t xml:space="preserve"> сельского  поселения.</w:t>
      </w:r>
    </w:p>
    <w:p w:rsidR="00DD5C56" w:rsidRDefault="00DD5C56" w:rsidP="00DD5C56">
      <w:pPr>
        <w:pStyle w:val="ConsNormal"/>
        <w:ind w:right="0" w:firstLine="709"/>
        <w:jc w:val="both"/>
        <w:rPr>
          <w:rFonts w:ascii="Times New Roman" w:hAnsi="Times New Roman" w:cs="Times New Roman"/>
          <w:sz w:val="24"/>
          <w:szCs w:val="24"/>
        </w:rPr>
      </w:pPr>
      <w:r>
        <w:rPr>
          <w:rFonts w:ascii="Times New Roman" w:hAnsi="Times New Roman" w:cs="Times New Roman"/>
          <w:sz w:val="24"/>
          <w:szCs w:val="24"/>
        </w:rPr>
        <w:t xml:space="preserve">Порядок использования бюджетных ассигнований Резервного фонда администрации </w:t>
      </w:r>
      <w:proofErr w:type="spellStart"/>
      <w:proofErr w:type="gramStart"/>
      <w:r>
        <w:rPr>
          <w:rFonts w:ascii="Times New Roman" w:hAnsi="Times New Roman" w:cs="Times New Roman"/>
          <w:sz w:val="24"/>
          <w:szCs w:val="24"/>
        </w:rPr>
        <w:t>Силинского</w:t>
      </w:r>
      <w:proofErr w:type="spellEnd"/>
      <w:r>
        <w:rPr>
          <w:rFonts w:ascii="Times New Roman" w:hAnsi="Times New Roman" w:cs="Times New Roman"/>
          <w:sz w:val="24"/>
          <w:szCs w:val="24"/>
        </w:rPr>
        <w:t xml:space="preserve">  сельского</w:t>
      </w:r>
      <w:proofErr w:type="gramEnd"/>
      <w:r>
        <w:rPr>
          <w:rFonts w:ascii="Times New Roman" w:hAnsi="Times New Roman" w:cs="Times New Roman"/>
          <w:sz w:val="24"/>
          <w:szCs w:val="24"/>
        </w:rPr>
        <w:t xml:space="preserve">  поселения,  устанавливается администрацией  </w:t>
      </w:r>
      <w:proofErr w:type="spellStart"/>
      <w:r>
        <w:rPr>
          <w:rFonts w:ascii="Times New Roman" w:hAnsi="Times New Roman" w:cs="Times New Roman"/>
          <w:sz w:val="24"/>
          <w:szCs w:val="24"/>
        </w:rPr>
        <w:t>Силинского</w:t>
      </w:r>
      <w:proofErr w:type="spellEnd"/>
      <w:r>
        <w:rPr>
          <w:rFonts w:ascii="Times New Roman" w:hAnsi="Times New Roman" w:cs="Times New Roman"/>
          <w:sz w:val="24"/>
          <w:szCs w:val="24"/>
        </w:rPr>
        <w:t xml:space="preserve"> сельского  поселения.</w:t>
      </w:r>
    </w:p>
    <w:p w:rsidR="00DD5C56" w:rsidRDefault="00DD5C56" w:rsidP="00DD5C56">
      <w:pPr>
        <w:autoSpaceDE w:val="0"/>
        <w:autoSpaceDN w:val="0"/>
        <w:adjustRightInd w:val="0"/>
        <w:ind w:firstLine="709"/>
        <w:jc w:val="both"/>
      </w:pPr>
      <w:r>
        <w:t xml:space="preserve">Отчет об использовании бюджетных ассигнований Резервного фонда администрации </w:t>
      </w:r>
      <w:proofErr w:type="spellStart"/>
      <w:proofErr w:type="gramStart"/>
      <w:r>
        <w:t>Силинского</w:t>
      </w:r>
      <w:proofErr w:type="spellEnd"/>
      <w:r>
        <w:t xml:space="preserve">  сельского</w:t>
      </w:r>
      <w:proofErr w:type="gramEnd"/>
      <w:r>
        <w:t xml:space="preserve">  поселения прилагается к годовому отчету об исполнении бюджета </w:t>
      </w:r>
      <w:proofErr w:type="spellStart"/>
      <w:r>
        <w:t>Силинского</w:t>
      </w:r>
      <w:proofErr w:type="spellEnd"/>
      <w:r>
        <w:t xml:space="preserve">  сельского  поселения.</w:t>
      </w:r>
    </w:p>
    <w:p w:rsidR="00DD5C56" w:rsidRDefault="00DD5C56" w:rsidP="00DD5C56">
      <w:pPr>
        <w:autoSpaceDE w:val="0"/>
        <w:autoSpaceDN w:val="0"/>
        <w:adjustRightInd w:val="0"/>
        <w:ind w:firstLine="709"/>
        <w:jc w:val="both"/>
      </w:pPr>
    </w:p>
    <w:p w:rsidR="00DD5C56" w:rsidRDefault="00DD5C56" w:rsidP="00DD5C56">
      <w:pPr>
        <w:autoSpaceDE w:val="0"/>
        <w:autoSpaceDN w:val="0"/>
        <w:adjustRightInd w:val="0"/>
        <w:rPr>
          <w:b/>
        </w:rPr>
      </w:pPr>
      <w:r>
        <w:rPr>
          <w:b/>
        </w:rPr>
        <w:t xml:space="preserve">Статья 9. </w:t>
      </w:r>
      <w:r>
        <w:rPr>
          <w:bCs/>
        </w:rPr>
        <w:t xml:space="preserve"> </w:t>
      </w:r>
      <w:r>
        <w:rPr>
          <w:b/>
        </w:rPr>
        <w:t>Объем бюджетных ассигнований на исполнение публичных нормативных обязательств</w:t>
      </w:r>
    </w:p>
    <w:p w:rsidR="00DD5C56" w:rsidRDefault="00DD5C56" w:rsidP="00DD5C56">
      <w:pPr>
        <w:autoSpaceDE w:val="0"/>
        <w:autoSpaceDN w:val="0"/>
        <w:adjustRightInd w:val="0"/>
        <w:ind w:firstLine="709"/>
        <w:jc w:val="both"/>
      </w:pPr>
    </w:p>
    <w:p w:rsidR="00DD5C56" w:rsidRDefault="00DD5C56" w:rsidP="00DD5C56">
      <w:pPr>
        <w:autoSpaceDE w:val="0"/>
        <w:autoSpaceDN w:val="0"/>
        <w:adjustRightInd w:val="0"/>
        <w:ind w:firstLine="709"/>
        <w:jc w:val="both"/>
      </w:pPr>
      <w:r>
        <w:t xml:space="preserve">Утвердить объем бюджетных ассигнований, направляемых на исполнение публичных нормативных обязательств, предусмотренных настоящим Решением, на 2026 год в </w:t>
      </w:r>
      <w:proofErr w:type="gramStart"/>
      <w:r>
        <w:t>сумме  276</w:t>
      </w:r>
      <w:proofErr w:type="gramEnd"/>
      <w:r>
        <w:t xml:space="preserve">,8 тыс. рублей на 2026 год </w:t>
      </w:r>
      <w:r>
        <w:rPr>
          <w:bCs/>
        </w:rPr>
        <w:t>– 276,8 тыс</w:t>
      </w:r>
      <w:r>
        <w:t xml:space="preserve">. рублей, на 2027 год </w:t>
      </w:r>
      <w:r>
        <w:rPr>
          <w:bCs/>
        </w:rPr>
        <w:t xml:space="preserve">– 276,8 </w:t>
      </w:r>
      <w:r>
        <w:t>тыс. рублей</w:t>
      </w:r>
    </w:p>
    <w:p w:rsidR="00DD5C56" w:rsidRDefault="00DD5C56" w:rsidP="00DD5C56">
      <w:pPr>
        <w:autoSpaceDE w:val="0"/>
        <w:autoSpaceDN w:val="0"/>
        <w:adjustRightInd w:val="0"/>
        <w:jc w:val="both"/>
        <w:rPr>
          <w:b/>
          <w:bCs/>
        </w:rPr>
      </w:pPr>
    </w:p>
    <w:p w:rsidR="00DD5C56" w:rsidRDefault="00DD5C56" w:rsidP="00DD5C56">
      <w:pPr>
        <w:pStyle w:val="6"/>
        <w:shd w:val="clear" w:color="auto" w:fill="FFFFFF"/>
        <w:spacing w:before="0" w:after="0"/>
        <w:jc w:val="both"/>
        <w:rPr>
          <w:color w:val="000000"/>
          <w:sz w:val="24"/>
          <w:szCs w:val="24"/>
        </w:rPr>
      </w:pPr>
      <w:r>
        <w:rPr>
          <w:color w:val="000000"/>
          <w:sz w:val="24"/>
          <w:szCs w:val="24"/>
        </w:rPr>
        <w:t xml:space="preserve">Статья 10. Расходы на исполнение судебных актов по искам к </w:t>
      </w:r>
      <w:proofErr w:type="spellStart"/>
      <w:r>
        <w:rPr>
          <w:color w:val="000000"/>
          <w:sz w:val="24"/>
          <w:szCs w:val="24"/>
        </w:rPr>
        <w:t>Силинскому</w:t>
      </w:r>
      <w:proofErr w:type="spellEnd"/>
      <w:r>
        <w:rPr>
          <w:color w:val="000000"/>
          <w:sz w:val="24"/>
          <w:szCs w:val="24"/>
        </w:rPr>
        <w:t xml:space="preserve"> сельскому поселению </w:t>
      </w:r>
      <w:proofErr w:type="spellStart"/>
      <w:r>
        <w:rPr>
          <w:color w:val="000000"/>
          <w:sz w:val="24"/>
          <w:szCs w:val="24"/>
        </w:rPr>
        <w:t>Ардатовского</w:t>
      </w:r>
      <w:proofErr w:type="spellEnd"/>
      <w:r>
        <w:rPr>
          <w:color w:val="000000"/>
          <w:sz w:val="24"/>
          <w:szCs w:val="24"/>
        </w:rPr>
        <w:t xml:space="preserve"> муниципального района Республики Мордовия</w:t>
      </w:r>
    </w:p>
    <w:p w:rsidR="00DD5C56" w:rsidRDefault="00DD5C56" w:rsidP="00DD5C56">
      <w:pPr>
        <w:rPr>
          <w:lang w:eastAsia="ru-RU"/>
        </w:rPr>
      </w:pPr>
    </w:p>
    <w:p w:rsidR="00DD5C56" w:rsidRDefault="00DD5C56" w:rsidP="00DD5C56">
      <w:pPr>
        <w:autoSpaceDE w:val="0"/>
        <w:autoSpaceDN w:val="0"/>
        <w:adjustRightInd w:val="0"/>
        <w:ind w:firstLine="709"/>
        <w:jc w:val="both"/>
      </w:pPr>
      <w:r>
        <w:t xml:space="preserve">1. Из бюджета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предоставляются бюджетные ассигнования на:</w:t>
      </w:r>
    </w:p>
    <w:p w:rsidR="00DD5C56" w:rsidRDefault="00DD5C56" w:rsidP="00DD5C56">
      <w:pPr>
        <w:autoSpaceDE w:val="0"/>
        <w:autoSpaceDN w:val="0"/>
        <w:adjustRightInd w:val="0"/>
        <w:ind w:firstLine="709"/>
        <w:jc w:val="both"/>
      </w:pPr>
      <w:r>
        <w:rPr>
          <w:bCs/>
          <w:color w:val="000000"/>
        </w:rPr>
        <w:t xml:space="preserve">- </w:t>
      </w:r>
      <w:r>
        <w:t xml:space="preserve">исполнение судебных актов по искам к </w:t>
      </w:r>
      <w:proofErr w:type="spellStart"/>
      <w:r>
        <w:t>Силинскому</w:t>
      </w:r>
      <w:proofErr w:type="spellEnd"/>
      <w:r>
        <w:t xml:space="preserve"> сельскому поселению </w:t>
      </w:r>
      <w:proofErr w:type="spellStart"/>
      <w:r>
        <w:t>Ардатовского</w:t>
      </w:r>
      <w:proofErr w:type="spellEnd"/>
      <w:r>
        <w:t xml:space="preserve"> муниципального района Республики Мордовия о возмещении вреда, причиненного гражданину или юридическому лицу в результате незаконных действий (бездействия) органов муниципальной власти (муниципальных органов) либо должностных лиц этих органов;</w:t>
      </w:r>
    </w:p>
    <w:p w:rsidR="00DD5C56" w:rsidRDefault="00DD5C56" w:rsidP="00DD5C56">
      <w:pPr>
        <w:pStyle w:val="a5"/>
        <w:shd w:val="clear" w:color="auto" w:fill="FFFFFF"/>
        <w:spacing w:before="0" w:beforeAutospacing="0" w:after="0"/>
        <w:ind w:firstLine="709"/>
        <w:jc w:val="both"/>
      </w:pPr>
      <w:r>
        <w:rPr>
          <w:color w:val="000000"/>
        </w:rPr>
        <w:t xml:space="preserve">- исполнение судебных актов, предусматривающих обращение взыскания на средства бюджета </w:t>
      </w:r>
      <w:proofErr w:type="spellStart"/>
      <w:r>
        <w:rPr>
          <w:color w:val="000000"/>
        </w:rPr>
        <w:t>Силинского</w:t>
      </w:r>
      <w:proofErr w:type="spellEnd"/>
      <w:r>
        <w:rPr>
          <w:color w:val="000000"/>
        </w:rPr>
        <w:t xml:space="preserve"> сельского поселения </w:t>
      </w:r>
      <w:proofErr w:type="spellStart"/>
      <w:r>
        <w:rPr>
          <w:color w:val="000000"/>
        </w:rPr>
        <w:t>Ардатовского</w:t>
      </w:r>
      <w:proofErr w:type="spellEnd"/>
      <w:r>
        <w:rPr>
          <w:color w:val="000000"/>
        </w:rPr>
        <w:t xml:space="preserve"> муниципального района Республики Мордовия по денежным обязательствам казенных учреждений </w:t>
      </w:r>
      <w:proofErr w:type="spellStart"/>
      <w:r>
        <w:rPr>
          <w:color w:val="000000"/>
        </w:rPr>
        <w:t>Силинского</w:t>
      </w:r>
      <w:proofErr w:type="spellEnd"/>
      <w:r>
        <w:rPr>
          <w:color w:val="000000"/>
        </w:rPr>
        <w:t xml:space="preserve"> сельского поселения </w:t>
      </w:r>
      <w:proofErr w:type="spellStart"/>
      <w:r>
        <w:rPr>
          <w:color w:val="000000"/>
        </w:rPr>
        <w:t>Ардатовского</w:t>
      </w:r>
      <w:proofErr w:type="spellEnd"/>
      <w:r>
        <w:rPr>
          <w:color w:val="000000"/>
        </w:rPr>
        <w:t xml:space="preserve"> муниципального района;</w:t>
      </w:r>
    </w:p>
    <w:p w:rsidR="00DD5C56" w:rsidRDefault="00DD5C56" w:rsidP="00DD5C56">
      <w:pPr>
        <w:pStyle w:val="a5"/>
        <w:shd w:val="clear" w:color="auto" w:fill="FFFFFF"/>
        <w:spacing w:before="0" w:beforeAutospacing="0" w:after="0"/>
        <w:ind w:firstLine="709"/>
        <w:jc w:val="both"/>
      </w:pPr>
      <w:r>
        <w:rPr>
          <w:color w:val="000000"/>
        </w:rPr>
        <w:t xml:space="preserve">- исполнение решения налогового органа о взыскании налога, сбора, страхового взноса, пеней и штрафов, предусматривающего обращение взыскания на средства бюджета </w:t>
      </w:r>
      <w:proofErr w:type="spellStart"/>
      <w:r>
        <w:rPr>
          <w:color w:val="000000"/>
        </w:rPr>
        <w:t>Силинского</w:t>
      </w:r>
      <w:proofErr w:type="spellEnd"/>
      <w:r>
        <w:rPr>
          <w:color w:val="000000"/>
        </w:rPr>
        <w:t xml:space="preserve"> сельского поселения </w:t>
      </w:r>
      <w:proofErr w:type="spellStart"/>
      <w:r>
        <w:rPr>
          <w:color w:val="000000"/>
        </w:rPr>
        <w:t>Ардатовского</w:t>
      </w:r>
      <w:proofErr w:type="spellEnd"/>
      <w:r>
        <w:rPr>
          <w:color w:val="000000"/>
        </w:rPr>
        <w:t xml:space="preserve"> муниципального района Республики Мордовия.</w:t>
      </w:r>
    </w:p>
    <w:p w:rsidR="00DD5C56" w:rsidRDefault="00DD5C56" w:rsidP="00DD5C56">
      <w:pPr>
        <w:pStyle w:val="a5"/>
        <w:shd w:val="clear" w:color="auto" w:fill="FFFFFF"/>
        <w:spacing w:before="0" w:beforeAutospacing="0" w:after="0"/>
        <w:ind w:firstLine="709"/>
        <w:jc w:val="both"/>
        <w:rPr>
          <w:color w:val="000000"/>
        </w:rPr>
      </w:pPr>
      <w:r>
        <w:rPr>
          <w:color w:val="000000"/>
        </w:rPr>
        <w:t>- на исполнение судебных актов о присуждении компенсации за нарушения права на исполнение судебного акта в разумный срок за счет средств местного бюджета.</w:t>
      </w:r>
    </w:p>
    <w:p w:rsidR="00DD5C56" w:rsidRDefault="00DD5C56" w:rsidP="00DD5C56">
      <w:pPr>
        <w:pStyle w:val="ConsNormal"/>
        <w:ind w:right="0" w:firstLine="0"/>
        <w:jc w:val="both"/>
        <w:rPr>
          <w:rFonts w:ascii="Times New Roman" w:hAnsi="Times New Roman" w:cs="Times New Roman"/>
          <w:color w:val="FFFF99"/>
          <w:sz w:val="24"/>
          <w:szCs w:val="24"/>
        </w:rPr>
      </w:pPr>
    </w:p>
    <w:p w:rsidR="00DD5C56" w:rsidRDefault="00DD5C56" w:rsidP="00DD5C56">
      <w:pPr>
        <w:jc w:val="both"/>
        <w:rPr>
          <w:b/>
        </w:rPr>
      </w:pPr>
      <w:r>
        <w:rPr>
          <w:b/>
        </w:rPr>
        <w:lastRenderedPageBreak/>
        <w:t>Статья 11.</w:t>
      </w:r>
      <w:r>
        <w:rPr>
          <w:b/>
          <w:bCs/>
        </w:rPr>
        <w:t xml:space="preserve"> </w:t>
      </w:r>
      <w:r>
        <w:rPr>
          <w:b/>
        </w:rPr>
        <w:t xml:space="preserve">Муниципальные внутренние заимствования, муниципальный долг и предоставление муниципальных гарантий </w:t>
      </w:r>
      <w:proofErr w:type="spellStart"/>
      <w:proofErr w:type="gramStart"/>
      <w:r>
        <w:rPr>
          <w:b/>
        </w:rPr>
        <w:t>Силинского</w:t>
      </w:r>
      <w:proofErr w:type="spellEnd"/>
      <w:r>
        <w:rPr>
          <w:b/>
        </w:rPr>
        <w:t xml:space="preserve">  сельского</w:t>
      </w:r>
      <w:proofErr w:type="gramEnd"/>
      <w:r>
        <w:rPr>
          <w:b/>
        </w:rPr>
        <w:t xml:space="preserve"> поселения </w:t>
      </w:r>
      <w:proofErr w:type="spellStart"/>
      <w:r>
        <w:rPr>
          <w:b/>
        </w:rPr>
        <w:t>Ардатовского</w:t>
      </w:r>
      <w:proofErr w:type="spellEnd"/>
      <w:r>
        <w:rPr>
          <w:b/>
        </w:rPr>
        <w:t xml:space="preserve"> муниципального района Республики Мордовия</w:t>
      </w:r>
    </w:p>
    <w:p w:rsidR="00DD5C56" w:rsidRDefault="00DD5C56" w:rsidP="00DD5C56">
      <w:pPr>
        <w:pStyle w:val="ConsPlusNormal0"/>
        <w:ind w:firstLine="709"/>
        <w:jc w:val="both"/>
        <w:rPr>
          <w:rFonts w:ascii="Times New Roman" w:hAnsi="Times New Roman"/>
          <w:sz w:val="24"/>
          <w:szCs w:val="24"/>
        </w:rPr>
      </w:pPr>
    </w:p>
    <w:p w:rsidR="00DD5C56" w:rsidRDefault="00DD5C56" w:rsidP="00DD5C56">
      <w:pPr>
        <w:pStyle w:val="ConsPlusNormal0"/>
        <w:ind w:firstLine="709"/>
        <w:jc w:val="both"/>
        <w:rPr>
          <w:rFonts w:ascii="Times New Roman" w:hAnsi="Times New Roman"/>
          <w:bCs/>
          <w:sz w:val="24"/>
          <w:szCs w:val="24"/>
        </w:rPr>
      </w:pPr>
      <w:r>
        <w:rPr>
          <w:rFonts w:ascii="Times New Roman" w:hAnsi="Times New Roman"/>
          <w:sz w:val="24"/>
          <w:szCs w:val="24"/>
        </w:rPr>
        <w:t xml:space="preserve">1. </w:t>
      </w:r>
      <w:r>
        <w:rPr>
          <w:rFonts w:ascii="Times New Roman" w:hAnsi="Times New Roman"/>
          <w:bCs/>
          <w:sz w:val="24"/>
          <w:szCs w:val="24"/>
        </w:rPr>
        <w:t xml:space="preserve">Право осуществления от имени </w:t>
      </w:r>
      <w:proofErr w:type="spellStart"/>
      <w:r>
        <w:rPr>
          <w:rFonts w:ascii="Times New Roman" w:hAnsi="Times New Roman"/>
          <w:bCs/>
          <w:sz w:val="24"/>
          <w:szCs w:val="24"/>
        </w:rPr>
        <w:t>Силинского</w:t>
      </w:r>
      <w:proofErr w:type="spellEnd"/>
      <w:r>
        <w:rPr>
          <w:rFonts w:ascii="Times New Roman" w:hAnsi="Times New Roman"/>
          <w:bCs/>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w:t>
      </w:r>
      <w:r>
        <w:rPr>
          <w:rFonts w:ascii="Times New Roman" w:hAnsi="Times New Roman"/>
          <w:bCs/>
          <w:sz w:val="24"/>
          <w:szCs w:val="24"/>
        </w:rPr>
        <w:t xml:space="preserve"> муниципальных внутренних заимствований, являющихся бюджетными кредитами, привлекаемыми в бюджет </w:t>
      </w:r>
      <w:proofErr w:type="spellStart"/>
      <w:r>
        <w:rPr>
          <w:rFonts w:ascii="Times New Roman" w:hAnsi="Times New Roman"/>
          <w:bCs/>
          <w:sz w:val="24"/>
          <w:szCs w:val="24"/>
        </w:rPr>
        <w:t>Силинского</w:t>
      </w:r>
      <w:proofErr w:type="spellEnd"/>
      <w:r>
        <w:rPr>
          <w:rFonts w:ascii="Times New Roman" w:hAnsi="Times New Roman"/>
          <w:bCs/>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w:t>
      </w:r>
      <w:r>
        <w:rPr>
          <w:rFonts w:ascii="Times New Roman" w:hAnsi="Times New Roman"/>
          <w:bCs/>
          <w:sz w:val="24"/>
          <w:szCs w:val="24"/>
        </w:rPr>
        <w:t xml:space="preserve"> из районного бюджета, принадлежит администрации </w:t>
      </w:r>
      <w:proofErr w:type="spellStart"/>
      <w:r>
        <w:rPr>
          <w:rFonts w:ascii="Times New Roman" w:hAnsi="Times New Roman"/>
          <w:bCs/>
          <w:sz w:val="24"/>
          <w:szCs w:val="24"/>
        </w:rPr>
        <w:t>Силинского</w:t>
      </w:r>
      <w:proofErr w:type="spellEnd"/>
      <w:r>
        <w:rPr>
          <w:rFonts w:ascii="Times New Roman" w:hAnsi="Times New Roman"/>
          <w:bCs/>
          <w:sz w:val="24"/>
          <w:szCs w:val="24"/>
        </w:rPr>
        <w:t xml:space="preserve"> сельского поселения </w:t>
      </w:r>
      <w:proofErr w:type="spellStart"/>
      <w:r>
        <w:rPr>
          <w:rFonts w:ascii="Times New Roman" w:hAnsi="Times New Roman"/>
          <w:bCs/>
          <w:sz w:val="24"/>
          <w:szCs w:val="24"/>
        </w:rPr>
        <w:t>Ардатовского</w:t>
      </w:r>
      <w:proofErr w:type="spellEnd"/>
      <w:r>
        <w:rPr>
          <w:rFonts w:ascii="Times New Roman" w:hAnsi="Times New Roman"/>
          <w:bCs/>
          <w:sz w:val="24"/>
          <w:szCs w:val="24"/>
        </w:rPr>
        <w:t xml:space="preserve"> муниципального района Республики Мордовия.</w:t>
      </w:r>
    </w:p>
    <w:p w:rsidR="00DD5C56" w:rsidRDefault="00DD5C56" w:rsidP="00DD5C56">
      <w:pPr>
        <w:pStyle w:val="ConsPlusNormal0"/>
        <w:ind w:firstLine="709"/>
        <w:jc w:val="both"/>
        <w:rPr>
          <w:rFonts w:ascii="Times New Roman" w:hAnsi="Times New Roman"/>
          <w:sz w:val="24"/>
          <w:szCs w:val="24"/>
        </w:rPr>
      </w:pPr>
      <w:r>
        <w:rPr>
          <w:rFonts w:ascii="Times New Roman" w:hAnsi="Times New Roman"/>
          <w:sz w:val="24"/>
          <w:szCs w:val="24"/>
        </w:rPr>
        <w:t xml:space="preserve">2. Утвердить источники внутреннего финансирования дефицита бюджета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на 2025</w:t>
      </w:r>
      <w:r>
        <w:rPr>
          <w:rFonts w:ascii="Times New Roman" w:hAnsi="Times New Roman"/>
          <w:bCs/>
          <w:sz w:val="24"/>
          <w:szCs w:val="24"/>
        </w:rPr>
        <w:t xml:space="preserve"> год и плановый </w:t>
      </w:r>
      <w:proofErr w:type="gramStart"/>
      <w:r>
        <w:rPr>
          <w:rFonts w:ascii="Times New Roman" w:hAnsi="Times New Roman"/>
          <w:bCs/>
          <w:sz w:val="24"/>
          <w:szCs w:val="24"/>
        </w:rPr>
        <w:t>период  2026</w:t>
      </w:r>
      <w:proofErr w:type="gramEnd"/>
      <w:r>
        <w:rPr>
          <w:rFonts w:ascii="Times New Roman" w:hAnsi="Times New Roman"/>
          <w:bCs/>
          <w:sz w:val="24"/>
          <w:szCs w:val="24"/>
        </w:rPr>
        <w:t xml:space="preserve"> и 2027 годов </w:t>
      </w:r>
      <w:r>
        <w:rPr>
          <w:rFonts w:ascii="Times New Roman" w:hAnsi="Times New Roman"/>
          <w:sz w:val="24"/>
          <w:szCs w:val="24"/>
        </w:rPr>
        <w:t xml:space="preserve">  согласно приложению 5</w:t>
      </w:r>
      <w:r>
        <w:rPr>
          <w:rFonts w:ascii="Times New Roman" w:hAnsi="Times New Roman"/>
          <w:color w:val="FF9900"/>
          <w:sz w:val="24"/>
          <w:szCs w:val="24"/>
        </w:rPr>
        <w:t xml:space="preserve"> </w:t>
      </w:r>
      <w:r>
        <w:rPr>
          <w:rFonts w:ascii="Times New Roman" w:hAnsi="Times New Roman"/>
          <w:sz w:val="24"/>
          <w:szCs w:val="24"/>
        </w:rPr>
        <w:t>к настоящему Решению.</w:t>
      </w:r>
    </w:p>
    <w:p w:rsidR="00DD5C56" w:rsidRDefault="00DD5C56" w:rsidP="00DD5C56">
      <w:pPr>
        <w:pStyle w:val="ConsPlusNormal0"/>
        <w:ind w:firstLine="709"/>
        <w:jc w:val="both"/>
        <w:rPr>
          <w:rFonts w:ascii="Times New Roman" w:hAnsi="Times New Roman"/>
          <w:sz w:val="24"/>
          <w:szCs w:val="24"/>
        </w:rPr>
      </w:pPr>
      <w:r>
        <w:rPr>
          <w:rFonts w:ascii="Times New Roman" w:hAnsi="Times New Roman"/>
          <w:sz w:val="24"/>
          <w:szCs w:val="24"/>
        </w:rPr>
        <w:t xml:space="preserve">3. Утвердить Программу муниципальных внутренних заимствований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на 2025 </w:t>
      </w:r>
      <w:proofErr w:type="gramStart"/>
      <w:r>
        <w:rPr>
          <w:rFonts w:ascii="Times New Roman" w:hAnsi="Times New Roman"/>
          <w:sz w:val="24"/>
          <w:szCs w:val="24"/>
        </w:rPr>
        <w:t>год</w:t>
      </w:r>
      <w:r>
        <w:rPr>
          <w:rFonts w:ascii="Times New Roman" w:hAnsi="Times New Roman"/>
          <w:bCs/>
          <w:sz w:val="24"/>
          <w:szCs w:val="24"/>
        </w:rPr>
        <w:t xml:space="preserve">  и</w:t>
      </w:r>
      <w:proofErr w:type="gramEnd"/>
      <w:r>
        <w:rPr>
          <w:rFonts w:ascii="Times New Roman" w:hAnsi="Times New Roman"/>
          <w:bCs/>
          <w:sz w:val="24"/>
          <w:szCs w:val="24"/>
        </w:rPr>
        <w:t xml:space="preserve"> плановый период  2026 и 2027 годов </w:t>
      </w:r>
      <w:r>
        <w:rPr>
          <w:rFonts w:ascii="Times New Roman" w:hAnsi="Times New Roman"/>
          <w:sz w:val="24"/>
          <w:szCs w:val="24"/>
        </w:rPr>
        <w:t xml:space="preserve"> согласно приложению</w:t>
      </w:r>
      <w:r>
        <w:rPr>
          <w:rFonts w:ascii="Times New Roman" w:hAnsi="Times New Roman"/>
          <w:color w:val="FF9900"/>
          <w:sz w:val="24"/>
          <w:szCs w:val="24"/>
        </w:rPr>
        <w:t xml:space="preserve"> </w:t>
      </w:r>
      <w:r>
        <w:rPr>
          <w:rFonts w:ascii="Times New Roman" w:hAnsi="Times New Roman"/>
          <w:sz w:val="24"/>
          <w:szCs w:val="24"/>
        </w:rPr>
        <w:t>6 к настоящему Решению.</w:t>
      </w:r>
    </w:p>
    <w:p w:rsidR="00DD5C56" w:rsidRDefault="00DD5C56" w:rsidP="00DD5C56">
      <w:pPr>
        <w:autoSpaceDE w:val="0"/>
        <w:autoSpaceDN w:val="0"/>
        <w:adjustRightInd w:val="0"/>
        <w:ind w:firstLine="709"/>
        <w:jc w:val="both"/>
      </w:pPr>
      <w:r>
        <w:t xml:space="preserve">4. Установить предельный объем заимствований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на 2025 год в сумме 0,0 тыс. рублей, на 2026 </w:t>
      </w:r>
      <w:proofErr w:type="gramStart"/>
      <w:r>
        <w:t>год  в</w:t>
      </w:r>
      <w:proofErr w:type="gramEnd"/>
      <w:r>
        <w:t xml:space="preserve"> сумме 0,0 тыс. рублей, на 2027 год в сумме 0,0 тыс. рублей.</w:t>
      </w:r>
    </w:p>
    <w:p w:rsidR="00DD5C56" w:rsidRDefault="00DD5C56" w:rsidP="00DD5C56">
      <w:pPr>
        <w:autoSpaceDE w:val="0"/>
        <w:autoSpaceDN w:val="0"/>
        <w:adjustRightInd w:val="0"/>
        <w:ind w:firstLine="709"/>
        <w:jc w:val="both"/>
        <w:rPr>
          <w:bCs/>
        </w:rPr>
      </w:pPr>
      <w:r>
        <w:t xml:space="preserve">5. Установить верхний предел муниципального внутреннего долга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на 1 января 2025 года в </w:t>
      </w:r>
      <w:proofErr w:type="gramStart"/>
      <w:r>
        <w:t>сумме  0</w:t>
      </w:r>
      <w:proofErr w:type="gramEnd"/>
      <w:r>
        <w:t xml:space="preserve"> тыс. рублей, на 1 января 2026года  в сумме 0 тыс. рублей, на 1 января 2027 в сумме 0 тыс. рублей.</w:t>
      </w:r>
    </w:p>
    <w:p w:rsidR="00DD5C56" w:rsidRDefault="00DD5C56" w:rsidP="00DD5C56">
      <w:pPr>
        <w:autoSpaceDE w:val="0"/>
        <w:autoSpaceDN w:val="0"/>
        <w:adjustRightInd w:val="0"/>
        <w:ind w:firstLine="709"/>
        <w:jc w:val="both"/>
        <w:rPr>
          <w:bCs/>
        </w:rPr>
      </w:pPr>
      <w:r>
        <w:t xml:space="preserve">6. Утвердить объем расходов на обслуживание муниципального долга </w:t>
      </w:r>
      <w:proofErr w:type="spellStart"/>
      <w:proofErr w:type="gramStart"/>
      <w:r>
        <w:t>Силинского</w:t>
      </w:r>
      <w:proofErr w:type="spellEnd"/>
      <w:r>
        <w:t xml:space="preserve">  сельского</w:t>
      </w:r>
      <w:proofErr w:type="gramEnd"/>
      <w:r>
        <w:t xml:space="preserve"> поселения </w:t>
      </w:r>
      <w:proofErr w:type="spellStart"/>
      <w:r>
        <w:t>Ардатовского</w:t>
      </w:r>
      <w:proofErr w:type="spellEnd"/>
      <w:r>
        <w:t xml:space="preserve"> муниципального района Республики Мордовия на 2025 год в сумме  128,2 тыс. рублей, на 2026 год в сумме 160,3 </w:t>
      </w:r>
      <w:proofErr w:type="spellStart"/>
      <w:r>
        <w:t>тыс.рублей</w:t>
      </w:r>
      <w:proofErr w:type="spellEnd"/>
      <w:r>
        <w:t xml:space="preserve">, на 2027 год в сумме    192,4 </w:t>
      </w:r>
      <w:proofErr w:type="spellStart"/>
      <w:r>
        <w:t>тыс.рублей</w:t>
      </w:r>
      <w:proofErr w:type="spellEnd"/>
      <w:r>
        <w:t>.</w:t>
      </w:r>
    </w:p>
    <w:p w:rsidR="00DD5C56" w:rsidRDefault="00DD5C56" w:rsidP="00DD5C56">
      <w:pPr>
        <w:autoSpaceDE w:val="0"/>
        <w:autoSpaceDN w:val="0"/>
        <w:adjustRightInd w:val="0"/>
        <w:ind w:firstLine="709"/>
        <w:jc w:val="both"/>
      </w:pPr>
      <w:r>
        <w:t xml:space="preserve">7. Установить, что в 2025 году и в плановом периоде 2026 и 2027 годов муниципальные гарантии </w:t>
      </w:r>
      <w:proofErr w:type="spellStart"/>
      <w:proofErr w:type="gramStart"/>
      <w:r>
        <w:t>Силинским</w:t>
      </w:r>
      <w:proofErr w:type="spellEnd"/>
      <w:r>
        <w:t xml:space="preserve">  сельским</w:t>
      </w:r>
      <w:proofErr w:type="gramEnd"/>
      <w:r>
        <w:t xml:space="preserve"> поселением </w:t>
      </w:r>
      <w:proofErr w:type="spellStart"/>
      <w:r>
        <w:t>Ардатовского</w:t>
      </w:r>
      <w:proofErr w:type="spellEnd"/>
      <w:r>
        <w:t xml:space="preserve"> муниципального района Республики Мордовия не предоставляются.</w:t>
      </w:r>
    </w:p>
    <w:p w:rsidR="00DD5C56" w:rsidRDefault="00DD5C56" w:rsidP="00DD5C56">
      <w:pPr>
        <w:autoSpaceDE w:val="0"/>
        <w:autoSpaceDN w:val="0"/>
        <w:adjustRightInd w:val="0"/>
        <w:ind w:firstLine="709"/>
        <w:jc w:val="both"/>
        <w:rPr>
          <w:b/>
          <w:bCs/>
        </w:rPr>
      </w:pPr>
    </w:p>
    <w:p w:rsidR="00DD5C56" w:rsidRDefault="00DD5C56" w:rsidP="00DD5C56">
      <w:pPr>
        <w:autoSpaceDE w:val="0"/>
        <w:autoSpaceDN w:val="0"/>
        <w:adjustRightInd w:val="0"/>
        <w:jc w:val="both"/>
        <w:rPr>
          <w:b/>
          <w:bCs/>
        </w:rPr>
      </w:pPr>
      <w:r>
        <w:rPr>
          <w:b/>
          <w:bCs/>
        </w:rPr>
        <w:t xml:space="preserve">Статья 12. Особенности исполнения бюджета </w:t>
      </w:r>
      <w:proofErr w:type="spellStart"/>
      <w:r>
        <w:rPr>
          <w:b/>
          <w:bCs/>
        </w:rPr>
        <w:t>Силинского</w:t>
      </w:r>
      <w:proofErr w:type="spellEnd"/>
      <w:r>
        <w:rPr>
          <w:b/>
          <w:bCs/>
        </w:rPr>
        <w:t xml:space="preserve"> сельского поселения </w:t>
      </w:r>
      <w:proofErr w:type="spellStart"/>
      <w:r>
        <w:rPr>
          <w:b/>
        </w:rPr>
        <w:t>Ардатовского</w:t>
      </w:r>
      <w:proofErr w:type="spellEnd"/>
      <w:r>
        <w:rPr>
          <w:b/>
        </w:rPr>
        <w:t xml:space="preserve"> муниципального района </w:t>
      </w:r>
      <w:r>
        <w:rPr>
          <w:b/>
          <w:bCs/>
        </w:rPr>
        <w:t>Республики Мордовия в 2025 году.</w:t>
      </w:r>
    </w:p>
    <w:p w:rsidR="00DD5C56" w:rsidRDefault="00DD5C56" w:rsidP="00DD5C56">
      <w:pPr>
        <w:autoSpaceDE w:val="0"/>
        <w:autoSpaceDN w:val="0"/>
        <w:adjustRightInd w:val="0"/>
        <w:jc w:val="both"/>
        <w:rPr>
          <w:b/>
          <w:bCs/>
        </w:rPr>
      </w:pPr>
    </w:p>
    <w:p w:rsidR="00DD5C56" w:rsidRDefault="00DD5C56" w:rsidP="00DD5C56">
      <w:pPr>
        <w:autoSpaceDE w:val="0"/>
        <w:autoSpaceDN w:val="0"/>
        <w:adjustRightInd w:val="0"/>
        <w:ind w:firstLine="709"/>
        <w:jc w:val="both"/>
      </w:pPr>
      <w:r>
        <w:t xml:space="preserve">1. Установить в соответствии с </w:t>
      </w:r>
      <w:hyperlink r:id="rId5" w:history="1">
        <w:r>
          <w:rPr>
            <w:rStyle w:val="a3"/>
          </w:rPr>
          <w:t>пунктом 8 статьи 217</w:t>
        </w:r>
      </w:hyperlink>
      <w:r>
        <w:t xml:space="preserve"> Бюджетного кодекса Российской Федерации и статьей 5 Решения Совета депутатов </w:t>
      </w:r>
      <w:proofErr w:type="spellStart"/>
      <w:r>
        <w:t>Ардатовского</w:t>
      </w:r>
      <w:proofErr w:type="spellEnd"/>
      <w:r>
        <w:t xml:space="preserve"> муниципального района Республики Мордовия от 25 августа 2017 года № 32 «</w:t>
      </w:r>
      <w:r>
        <w:rPr>
          <w:bCs/>
        </w:rPr>
        <w:t xml:space="preserve">Об утверждении Положения о бюджетном процессе в </w:t>
      </w:r>
      <w:proofErr w:type="spellStart"/>
      <w:r>
        <w:rPr>
          <w:bCs/>
        </w:rPr>
        <w:t>Силинском</w:t>
      </w:r>
      <w:proofErr w:type="spellEnd"/>
      <w:r>
        <w:rPr>
          <w:bCs/>
        </w:rPr>
        <w:t xml:space="preserve"> сельском поселении </w:t>
      </w:r>
      <w:proofErr w:type="spellStart"/>
      <w:r>
        <w:rPr>
          <w:bCs/>
        </w:rPr>
        <w:t>Ардатовского</w:t>
      </w:r>
      <w:proofErr w:type="spellEnd"/>
      <w:r>
        <w:rPr>
          <w:bCs/>
        </w:rPr>
        <w:t xml:space="preserve"> муниципального района</w:t>
      </w:r>
      <w:r>
        <w:t xml:space="preserve">» следующие дополнительные основания внесения изменений в сводную бюджетную роспись бюджета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без внесения изменений в настоящее Решение, помимо оснований, установленных пунктом 3 статьи 217 Бюджетного кодекса Российской Федерации:</w:t>
      </w:r>
    </w:p>
    <w:p w:rsidR="00DD5C56" w:rsidRDefault="00DD5C56" w:rsidP="00DD5C56">
      <w:pPr>
        <w:autoSpaceDE w:val="0"/>
        <w:autoSpaceDN w:val="0"/>
        <w:adjustRightInd w:val="0"/>
        <w:ind w:firstLine="709"/>
        <w:jc w:val="both"/>
      </w:pPr>
      <w:r>
        <w:t xml:space="preserve">1) осуществление выплат, сокращающих долговые обязательства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 в соответствии со статьей 95 Бюджетного кодекса Российской Федерации;</w:t>
      </w:r>
    </w:p>
    <w:p w:rsidR="00DD5C56" w:rsidRDefault="00DD5C56" w:rsidP="00DD5C56">
      <w:pPr>
        <w:autoSpaceDE w:val="0"/>
        <w:autoSpaceDN w:val="0"/>
        <w:adjustRightInd w:val="0"/>
        <w:ind w:firstLine="709"/>
        <w:jc w:val="both"/>
      </w:pPr>
      <w:r>
        <w:t>2) осуществление социальной поддержки отдельных категорий граждан при условии подтверждения потребности в соответствующих бюджетных ассигнованиях;</w:t>
      </w:r>
    </w:p>
    <w:p w:rsidR="00DD5C56" w:rsidRDefault="00DD5C56" w:rsidP="00DD5C56">
      <w:pPr>
        <w:autoSpaceDE w:val="0"/>
        <w:autoSpaceDN w:val="0"/>
        <w:adjustRightInd w:val="0"/>
        <w:ind w:firstLine="709"/>
        <w:jc w:val="both"/>
      </w:pPr>
      <w:r>
        <w:t xml:space="preserve">3)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коммунальные услуги, уплату налогов, сборов и иных платежей, в том числе в рамках </w:t>
      </w:r>
      <w:r>
        <w:lastRenderedPageBreak/>
        <w:t>финансового обеспечения муниципального задания на оказание муниципальных услуг (выполнение работ).</w:t>
      </w:r>
    </w:p>
    <w:p w:rsidR="00DD5C56" w:rsidRDefault="00DD5C56" w:rsidP="00DD5C56">
      <w:pPr>
        <w:autoSpaceDE w:val="0"/>
        <w:autoSpaceDN w:val="0"/>
        <w:adjustRightInd w:val="0"/>
        <w:ind w:firstLine="709"/>
        <w:jc w:val="both"/>
        <w:rPr>
          <w:lang w:eastAsia="ru-RU"/>
        </w:rPr>
      </w:pPr>
      <w:r>
        <w:t>4) перераспределение бюджетных ассигнований в целях финансового обеспечения подготовки и проведения выборов и референдумов;</w:t>
      </w:r>
    </w:p>
    <w:p w:rsidR="00DD5C56" w:rsidRDefault="00DD5C56" w:rsidP="00DD5C56">
      <w:pPr>
        <w:autoSpaceDE w:val="0"/>
        <w:autoSpaceDN w:val="0"/>
        <w:adjustRightInd w:val="0"/>
        <w:ind w:firstLine="709"/>
        <w:jc w:val="both"/>
        <w:rPr>
          <w:lang w:eastAsia="ru-RU"/>
        </w:rPr>
      </w:pPr>
      <w:r>
        <w:t xml:space="preserve">5) перераспределение бюджетных ассигнований в целях финансового обеспечения мероприятий, связанных с предупреждением, профилактикой и устранением последствий распространения </w:t>
      </w:r>
      <w:proofErr w:type="spellStart"/>
      <w:r>
        <w:t>коронавирусной</w:t>
      </w:r>
      <w:proofErr w:type="spellEnd"/>
      <w:r>
        <w:t xml:space="preserve"> инфекции на территории </w:t>
      </w:r>
      <w:proofErr w:type="spellStart"/>
      <w:r>
        <w:t>Силинского</w:t>
      </w:r>
      <w:proofErr w:type="spellEnd"/>
      <w:r>
        <w:t xml:space="preserve"> сельского поселения </w:t>
      </w:r>
      <w:proofErr w:type="spellStart"/>
      <w:r>
        <w:t>Ардатовского</w:t>
      </w:r>
      <w:proofErr w:type="spellEnd"/>
      <w:r>
        <w:t xml:space="preserve"> муниципального района Республики Мордовия.</w:t>
      </w:r>
    </w:p>
    <w:p w:rsidR="00DD5C56" w:rsidRDefault="00DD5C56" w:rsidP="00DD5C56">
      <w:pPr>
        <w:pStyle w:val="ae"/>
        <w:ind w:firstLine="709"/>
        <w:jc w:val="both"/>
        <w:rPr>
          <w:rFonts w:ascii="Times New Roman" w:hAnsi="Times New Roman"/>
          <w:sz w:val="24"/>
          <w:szCs w:val="24"/>
        </w:rPr>
      </w:pPr>
      <w:r>
        <w:rPr>
          <w:rFonts w:ascii="Times New Roman" w:hAnsi="Times New Roman"/>
          <w:sz w:val="24"/>
          <w:szCs w:val="24"/>
        </w:rPr>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DD5C56" w:rsidRDefault="00DD5C56" w:rsidP="00DD5C56">
      <w:pPr>
        <w:pStyle w:val="ae"/>
        <w:ind w:firstLine="709"/>
        <w:jc w:val="both"/>
        <w:rPr>
          <w:rFonts w:ascii="Times New Roman" w:hAnsi="Times New Roman"/>
          <w:sz w:val="24"/>
          <w:szCs w:val="24"/>
        </w:rPr>
      </w:pPr>
      <w:r>
        <w:rPr>
          <w:rFonts w:ascii="Times New Roman" w:hAnsi="Times New Roman"/>
          <w:sz w:val="24"/>
          <w:szCs w:val="24"/>
        </w:rPr>
        <w:t>1)</w:t>
      </w:r>
      <w:r>
        <w:rPr>
          <w:rFonts w:ascii="Times New Roman" w:hAnsi="Times New Roman"/>
          <w:sz w:val="24"/>
          <w:szCs w:val="24"/>
          <w:vertAlign w:val="superscript"/>
        </w:rPr>
        <w:t xml:space="preserve"> </w:t>
      </w:r>
      <w:r>
        <w:rPr>
          <w:rFonts w:ascii="Times New Roman" w:hAnsi="Times New Roman"/>
          <w:sz w:val="24"/>
          <w:szCs w:val="24"/>
        </w:rPr>
        <w:t xml:space="preserve"> авансовые платежи по муниципальным контрактам о поставке товаров, выполнении работ, об оказании услуг для обеспечения муниципальных нужд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авансовые платежи по контрактам (договорам) о поставке товаров, выполнении работ, об оказании услуг, заключаемым муниципальными бюджетными учреждениями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а также авансовые платежи по контрактам (договорам) о поставке товаров, выполнении работ, оказании услуг, заключаемым получателями указанных субсидий и бюджетных инвестиций,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 договоров (соглашений) о предоставлении субсидий (бюджетных инвестиций);</w:t>
      </w:r>
    </w:p>
    <w:p w:rsidR="00DD5C56" w:rsidRDefault="00DD5C56" w:rsidP="00DD5C56">
      <w:pPr>
        <w:pStyle w:val="ae"/>
        <w:ind w:firstLine="709"/>
        <w:jc w:val="both"/>
        <w:rPr>
          <w:rFonts w:ascii="Times New Roman" w:hAnsi="Times New Roman"/>
          <w:sz w:val="24"/>
          <w:szCs w:val="24"/>
        </w:rPr>
      </w:pPr>
      <w:r>
        <w:rPr>
          <w:rFonts w:ascii="Times New Roman" w:hAnsi="Times New Roman"/>
          <w:sz w:val="24"/>
          <w:szCs w:val="24"/>
        </w:rPr>
        <w:t xml:space="preserve">2)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за исключением субсидий и иных межбюджетных трансфертов, указанных в подпункте 1 настоящего пункта, а также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w:t>
      </w:r>
    </w:p>
    <w:p w:rsidR="00DD5C56" w:rsidRDefault="00DD5C56" w:rsidP="00DD5C56">
      <w:pPr>
        <w:pStyle w:val="ae"/>
        <w:ind w:firstLine="709"/>
        <w:jc w:val="both"/>
        <w:rPr>
          <w:rFonts w:ascii="Times New Roman" w:hAnsi="Times New Roman"/>
          <w:sz w:val="24"/>
          <w:szCs w:val="24"/>
        </w:rPr>
      </w:pPr>
      <w:r>
        <w:rPr>
          <w:rFonts w:ascii="Times New Roman" w:hAnsi="Times New Roman"/>
          <w:sz w:val="24"/>
          <w:szCs w:val="24"/>
        </w:rPr>
        <w:t xml:space="preserve">3)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w:t>
      </w:r>
      <w:r>
        <w:rPr>
          <w:rFonts w:ascii="Times New Roman" w:hAnsi="Times New Roman"/>
          <w:i/>
          <w:sz w:val="24"/>
          <w:szCs w:val="24"/>
        </w:rPr>
        <w:t xml:space="preserve"> </w:t>
      </w:r>
      <w:r>
        <w:rPr>
          <w:rFonts w:ascii="Times New Roman" w:hAnsi="Times New Roman"/>
          <w:sz w:val="24"/>
          <w:szCs w:val="24"/>
        </w:rPr>
        <w:t xml:space="preserve">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источником финансового обеспечения которых являются средства бюджета </w:t>
      </w: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 а также авансовые платежи по контрактам (договорам) о поставке товаров, выполнении работ, оказании услуг, </w:t>
      </w:r>
      <w:r>
        <w:rPr>
          <w:rFonts w:ascii="Times New Roman" w:hAnsi="Times New Roman"/>
          <w:sz w:val="24"/>
          <w:szCs w:val="24"/>
        </w:rPr>
        <w:lastRenderedPageBreak/>
        <w:t>заключаемым исполнителями и соисполнителями в рамках исполнения указанных муниципальных контрактов (контрактов, договоров) о поставке товаров, выполнении работ, оказании услуг.</w:t>
      </w:r>
    </w:p>
    <w:p w:rsidR="00DD5C56" w:rsidRDefault="00DD5C56" w:rsidP="00DD5C56">
      <w:pPr>
        <w:pStyle w:val="ae"/>
        <w:ind w:firstLine="709"/>
        <w:jc w:val="both"/>
        <w:rPr>
          <w:rFonts w:ascii="Times New Roman" w:hAnsi="Times New Roman"/>
          <w:sz w:val="24"/>
          <w:szCs w:val="24"/>
        </w:rPr>
      </w:pPr>
      <w:r>
        <w:rPr>
          <w:rFonts w:ascii="Times New Roman" w:hAnsi="Times New Roman"/>
          <w:sz w:val="24"/>
          <w:szCs w:val="24"/>
        </w:rPr>
        <w:t>3. Положения пункта 2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2024 год и на плановый период 2025 и 2026 годов.</w:t>
      </w:r>
    </w:p>
    <w:p w:rsidR="00DD5C56" w:rsidRDefault="00DD5C56" w:rsidP="00DD5C56">
      <w:pPr>
        <w:autoSpaceDE w:val="0"/>
        <w:autoSpaceDN w:val="0"/>
        <w:adjustRightInd w:val="0"/>
        <w:jc w:val="both"/>
        <w:rPr>
          <w:b/>
          <w:bCs/>
        </w:rPr>
      </w:pPr>
    </w:p>
    <w:p w:rsidR="00DD5C56" w:rsidRDefault="00DD5C56" w:rsidP="00DD5C56">
      <w:pPr>
        <w:autoSpaceDE w:val="0"/>
        <w:autoSpaceDN w:val="0"/>
        <w:adjustRightInd w:val="0"/>
        <w:jc w:val="both"/>
        <w:rPr>
          <w:b/>
          <w:bCs/>
        </w:rPr>
      </w:pPr>
      <w:r>
        <w:rPr>
          <w:b/>
          <w:bCs/>
        </w:rPr>
        <w:t xml:space="preserve">Статья 13. Действие нормативных правовых актов </w:t>
      </w:r>
      <w:proofErr w:type="spellStart"/>
      <w:r>
        <w:rPr>
          <w:b/>
          <w:bCs/>
        </w:rPr>
        <w:t>Силинского</w:t>
      </w:r>
      <w:proofErr w:type="spellEnd"/>
      <w:r>
        <w:rPr>
          <w:b/>
          <w:bCs/>
        </w:rPr>
        <w:t xml:space="preserve"> сельского поселения </w:t>
      </w:r>
      <w:proofErr w:type="spellStart"/>
      <w:r>
        <w:rPr>
          <w:b/>
          <w:bCs/>
        </w:rPr>
        <w:t>Ардатовского</w:t>
      </w:r>
      <w:proofErr w:type="spellEnd"/>
      <w:r>
        <w:rPr>
          <w:b/>
          <w:bCs/>
        </w:rPr>
        <w:t xml:space="preserve"> муниципального района Республики Мордовия</w:t>
      </w:r>
    </w:p>
    <w:p w:rsidR="00DD5C56" w:rsidRDefault="00DD5C56" w:rsidP="00DD5C56">
      <w:pPr>
        <w:autoSpaceDE w:val="0"/>
        <w:autoSpaceDN w:val="0"/>
        <w:adjustRightInd w:val="0"/>
        <w:ind w:left="709" w:firstLine="709"/>
        <w:jc w:val="both"/>
        <w:rPr>
          <w:bCs/>
        </w:rPr>
      </w:pPr>
    </w:p>
    <w:p w:rsidR="00DD5C56" w:rsidRDefault="00DD5C56" w:rsidP="00DD5C56">
      <w:pPr>
        <w:autoSpaceDE w:val="0"/>
        <w:autoSpaceDN w:val="0"/>
        <w:adjustRightInd w:val="0"/>
        <w:ind w:firstLine="709"/>
        <w:jc w:val="both"/>
        <w:rPr>
          <w:bCs/>
        </w:rPr>
      </w:pPr>
      <w:r>
        <w:rPr>
          <w:bCs/>
        </w:rPr>
        <w:t xml:space="preserve">Установить, что нормативные правовые акты </w:t>
      </w:r>
      <w:proofErr w:type="spellStart"/>
      <w:r>
        <w:rPr>
          <w:bCs/>
        </w:rPr>
        <w:t>Силинского</w:t>
      </w:r>
      <w:proofErr w:type="spellEnd"/>
      <w:r>
        <w:rPr>
          <w:bCs/>
        </w:rPr>
        <w:t xml:space="preserve"> сельского поселения </w:t>
      </w:r>
      <w:proofErr w:type="spellStart"/>
      <w:r>
        <w:t>Ардатовского</w:t>
      </w:r>
      <w:proofErr w:type="spellEnd"/>
      <w:r>
        <w:t xml:space="preserve"> муниципального района Республики Мордовия</w:t>
      </w:r>
      <w:r>
        <w:rPr>
          <w:bCs/>
        </w:rPr>
        <w:t xml:space="preserve">, принятые на основе и во исполнение решения Совета депутатов </w:t>
      </w:r>
      <w:proofErr w:type="spellStart"/>
      <w:r>
        <w:rPr>
          <w:bCs/>
        </w:rPr>
        <w:t>Силинского</w:t>
      </w:r>
      <w:proofErr w:type="spellEnd"/>
      <w:r>
        <w:rPr>
          <w:bCs/>
        </w:rPr>
        <w:t xml:space="preserve"> сельского поселения </w:t>
      </w:r>
      <w:proofErr w:type="spellStart"/>
      <w:r>
        <w:t>Ардатовского</w:t>
      </w:r>
      <w:proofErr w:type="spellEnd"/>
      <w:r>
        <w:t xml:space="preserve"> муниципального района Республики Мордовия</w:t>
      </w:r>
      <w:r>
        <w:rPr>
          <w:bCs/>
        </w:rPr>
        <w:t xml:space="preserve"> «О бюджете </w:t>
      </w:r>
      <w:proofErr w:type="spellStart"/>
      <w:proofErr w:type="gramStart"/>
      <w:r>
        <w:rPr>
          <w:bCs/>
        </w:rPr>
        <w:t>Силинского</w:t>
      </w:r>
      <w:proofErr w:type="spellEnd"/>
      <w:r>
        <w:rPr>
          <w:bCs/>
        </w:rPr>
        <w:t xml:space="preserve">  сельского</w:t>
      </w:r>
      <w:proofErr w:type="gramEnd"/>
      <w:r>
        <w:rPr>
          <w:bCs/>
        </w:rPr>
        <w:t xml:space="preserve"> поселения </w:t>
      </w:r>
      <w:proofErr w:type="spellStart"/>
      <w:r>
        <w:t>Ардатовского</w:t>
      </w:r>
      <w:proofErr w:type="spellEnd"/>
      <w:r>
        <w:t xml:space="preserve"> муниципального района Республики Мордовия</w:t>
      </w:r>
      <w:r>
        <w:rPr>
          <w:bCs/>
        </w:rPr>
        <w:t xml:space="preserve"> на 2025  год и плановый период 2026 и 2027 годов», действуют в части, не противоречащей настоящему Решению.</w:t>
      </w:r>
    </w:p>
    <w:p w:rsidR="00DD5C56" w:rsidRDefault="00DD5C56" w:rsidP="00DD5C56">
      <w:pPr>
        <w:autoSpaceDE w:val="0"/>
        <w:autoSpaceDN w:val="0"/>
        <w:adjustRightInd w:val="0"/>
        <w:jc w:val="both"/>
        <w:rPr>
          <w:b/>
          <w:bCs/>
        </w:rPr>
      </w:pPr>
    </w:p>
    <w:p w:rsidR="00DD5C56" w:rsidRDefault="00DD5C56" w:rsidP="00DD5C56">
      <w:pPr>
        <w:autoSpaceDE w:val="0"/>
        <w:spacing w:line="252" w:lineRule="auto"/>
        <w:jc w:val="both"/>
        <w:rPr>
          <w:b/>
          <w:bCs/>
        </w:rPr>
      </w:pPr>
      <w:r>
        <w:rPr>
          <w:b/>
          <w:bCs/>
        </w:rPr>
        <w:t>Статья 14. Вступление настоящего Решения в силу</w:t>
      </w:r>
    </w:p>
    <w:p w:rsidR="00DD5C56" w:rsidRDefault="00DD5C56" w:rsidP="00DD5C56">
      <w:pPr>
        <w:autoSpaceDE w:val="0"/>
        <w:spacing w:line="252" w:lineRule="auto"/>
        <w:ind w:firstLine="720"/>
        <w:jc w:val="both"/>
        <w:rPr>
          <w:b/>
          <w:bCs/>
          <w:sz w:val="28"/>
          <w:szCs w:val="28"/>
        </w:rPr>
      </w:pPr>
    </w:p>
    <w:p w:rsidR="00DD5C56" w:rsidRDefault="00DD5C56" w:rsidP="00DD5C56">
      <w:pPr>
        <w:autoSpaceDE w:val="0"/>
        <w:autoSpaceDN w:val="0"/>
        <w:adjustRightInd w:val="0"/>
        <w:ind w:firstLine="708"/>
        <w:jc w:val="both"/>
        <w:rPr>
          <w:bCs/>
          <w:spacing w:val="100"/>
          <w:lang w:eastAsia="ru-RU"/>
        </w:rPr>
      </w:pPr>
      <w:r>
        <w:rPr>
          <w:bCs/>
        </w:rPr>
        <w:t xml:space="preserve">1. Настоящее Решение вступает в силу с 1 января 2025 года и действует по 31 декабря 2025 года, с 1 января 2026 года и действует по 31 декабря 2026 года, с 1 января 2027 года и действует по 31 декабря </w:t>
      </w:r>
      <w:proofErr w:type="gramStart"/>
      <w:r>
        <w:rPr>
          <w:bCs/>
        </w:rPr>
        <w:t>2027  года</w:t>
      </w:r>
      <w:proofErr w:type="gramEnd"/>
      <w:r>
        <w:rPr>
          <w:bCs/>
        </w:rPr>
        <w:t xml:space="preserve">, </w:t>
      </w:r>
      <w:r>
        <w:rPr>
          <w:color w:val="22272F"/>
          <w:shd w:val="clear" w:color="auto" w:fill="FFFFFF"/>
        </w:rPr>
        <w:t>подлежит </w:t>
      </w:r>
      <w:r>
        <w:rPr>
          <w:shd w:val="clear" w:color="auto" w:fill="FFFFFF"/>
        </w:rPr>
        <w:t>официальному опубликованию</w:t>
      </w:r>
      <w:r>
        <w:rPr>
          <w:color w:val="22272F"/>
          <w:shd w:val="clear" w:color="auto" w:fill="FFFFFF"/>
        </w:rPr>
        <w:t xml:space="preserve"> в средствах массовой информации и размещению на официальном сайте органов местного самоуправления </w:t>
      </w:r>
      <w:proofErr w:type="spellStart"/>
      <w:r>
        <w:rPr>
          <w:color w:val="22272F"/>
          <w:shd w:val="clear" w:color="auto" w:fill="FFFFFF"/>
        </w:rPr>
        <w:t>Ардатовского</w:t>
      </w:r>
      <w:proofErr w:type="spellEnd"/>
      <w:r>
        <w:rPr>
          <w:color w:val="22272F"/>
          <w:shd w:val="clear" w:color="auto" w:fill="FFFFFF"/>
        </w:rPr>
        <w:t xml:space="preserve"> муниципального района в сети «Интернет».</w:t>
      </w:r>
    </w:p>
    <w:p w:rsidR="00DD5C56" w:rsidRDefault="00DD5C56" w:rsidP="00DD5C56"/>
    <w:p w:rsidR="00DD5C56" w:rsidRDefault="00DD5C56" w:rsidP="00DD5C56"/>
    <w:p w:rsidR="00DD5C56" w:rsidRDefault="00DD5C56" w:rsidP="00DD5C56"/>
    <w:p w:rsidR="00DD5C56" w:rsidRDefault="00DD5C56" w:rsidP="00DD5C56">
      <w:r>
        <w:t xml:space="preserve">    Глава </w:t>
      </w:r>
      <w:proofErr w:type="spellStart"/>
      <w:r>
        <w:t>Силинского</w:t>
      </w:r>
      <w:proofErr w:type="spellEnd"/>
      <w:r>
        <w:t xml:space="preserve"> сельского поселения                                         А.Н.Анисимов</w:t>
      </w:r>
    </w:p>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3F01F4" w:rsidRDefault="003F01F4" w:rsidP="00DD5C56"/>
    <w:p w:rsidR="003F01F4" w:rsidRDefault="003F01F4" w:rsidP="00DD5C56"/>
    <w:p w:rsidR="00DD5C56" w:rsidRDefault="00DD5C56" w:rsidP="00DD5C56"/>
    <w:tbl>
      <w:tblPr>
        <w:tblW w:w="9804" w:type="dxa"/>
        <w:tblInd w:w="-821" w:type="dxa"/>
        <w:tblLayout w:type="fixed"/>
        <w:tblCellMar>
          <w:left w:w="30" w:type="dxa"/>
          <w:right w:w="30" w:type="dxa"/>
        </w:tblCellMar>
        <w:tblLook w:val="04A0" w:firstRow="1" w:lastRow="0" w:firstColumn="1" w:lastColumn="0" w:noHBand="0" w:noVBand="1"/>
      </w:tblPr>
      <w:tblGrid>
        <w:gridCol w:w="1766"/>
        <w:gridCol w:w="361"/>
        <w:gridCol w:w="4485"/>
        <w:gridCol w:w="1048"/>
        <w:gridCol w:w="1048"/>
        <w:gridCol w:w="1096"/>
      </w:tblGrid>
      <w:tr w:rsidR="00DD5C56" w:rsidTr="00DD5C56">
        <w:trPr>
          <w:trHeight w:val="468"/>
        </w:trPr>
        <w:tc>
          <w:tcPr>
            <w:tcW w:w="1766" w:type="dxa"/>
          </w:tcPr>
          <w:p w:rsidR="00DD5C56" w:rsidRDefault="00DD5C56">
            <w:pPr>
              <w:autoSpaceDE w:val="0"/>
              <w:autoSpaceDN w:val="0"/>
              <w:adjustRightInd w:val="0"/>
              <w:spacing w:line="252" w:lineRule="auto"/>
              <w:rPr>
                <w:rFonts w:eastAsiaTheme="minorHAnsi"/>
                <w:color w:val="000000"/>
                <w:sz w:val="20"/>
                <w:szCs w:val="20"/>
                <w:lang w:eastAsia="en-US"/>
              </w:rPr>
            </w:pPr>
          </w:p>
        </w:tc>
        <w:tc>
          <w:tcPr>
            <w:tcW w:w="4846" w:type="dxa"/>
            <w:gridSpan w:val="2"/>
            <w:hideMark/>
          </w:tcPr>
          <w:p w:rsidR="00DD5C56" w:rsidRDefault="00DD5C56">
            <w:pPr>
              <w:autoSpaceDE w:val="0"/>
              <w:autoSpaceDN w:val="0"/>
              <w:adjustRightInd w:val="0"/>
              <w:spacing w:line="252" w:lineRule="auto"/>
              <w:jc w:val="right"/>
              <w:rPr>
                <w:rFonts w:eastAsiaTheme="minorHAnsi"/>
                <w:color w:val="000000"/>
                <w:sz w:val="18"/>
                <w:szCs w:val="18"/>
                <w:lang w:eastAsia="en-US"/>
              </w:rPr>
            </w:pPr>
            <w:proofErr w:type="gramStart"/>
            <w:r>
              <w:rPr>
                <w:rFonts w:eastAsiaTheme="minorHAnsi"/>
                <w:color w:val="000000"/>
                <w:sz w:val="18"/>
                <w:szCs w:val="18"/>
                <w:lang w:eastAsia="en-US"/>
              </w:rPr>
              <w:t>Приложение  1</w:t>
            </w:r>
            <w:proofErr w:type="gramEnd"/>
            <w:r>
              <w:rPr>
                <w:rFonts w:eastAsiaTheme="minorHAnsi"/>
                <w:color w:val="000000"/>
                <w:sz w:val="18"/>
                <w:szCs w:val="18"/>
                <w:lang w:eastAsia="en-US"/>
              </w:rPr>
              <w:t xml:space="preserve"> к решению  Совета депутатов</w:t>
            </w:r>
          </w:p>
          <w:p w:rsidR="00DD5C56" w:rsidRDefault="00DD5C56" w:rsidP="003F01F4">
            <w:pPr>
              <w:autoSpaceDE w:val="0"/>
              <w:autoSpaceDN w:val="0"/>
              <w:adjustRightInd w:val="0"/>
              <w:spacing w:line="252" w:lineRule="auto"/>
              <w:jc w:val="right"/>
              <w:rPr>
                <w:rFonts w:eastAsiaTheme="minorHAnsi"/>
                <w:color w:val="000000"/>
                <w:sz w:val="18"/>
                <w:szCs w:val="18"/>
                <w:lang w:eastAsia="en-US"/>
              </w:rPr>
            </w:pP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 «О бюджете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 на 2025 год и на плановый период 2026 и 2027 годов» от </w:t>
            </w:r>
            <w:r w:rsidR="003F01F4">
              <w:rPr>
                <w:rFonts w:eastAsiaTheme="minorHAnsi"/>
                <w:color w:val="000000"/>
                <w:sz w:val="18"/>
                <w:szCs w:val="18"/>
                <w:lang w:eastAsia="en-US"/>
              </w:rPr>
              <w:t>28.12.2024</w:t>
            </w:r>
            <w:r>
              <w:rPr>
                <w:rFonts w:eastAsiaTheme="minorHAnsi"/>
                <w:color w:val="000000"/>
                <w:sz w:val="18"/>
                <w:szCs w:val="18"/>
                <w:lang w:eastAsia="en-US"/>
              </w:rPr>
              <w:t>г</w:t>
            </w:r>
            <w:r w:rsidR="003F01F4">
              <w:rPr>
                <w:rFonts w:eastAsiaTheme="minorHAnsi"/>
                <w:color w:val="000000"/>
                <w:sz w:val="18"/>
                <w:szCs w:val="18"/>
                <w:lang w:eastAsia="en-US"/>
              </w:rPr>
              <w:t>.</w:t>
            </w:r>
            <w:r>
              <w:rPr>
                <w:rFonts w:eastAsiaTheme="minorHAnsi"/>
                <w:color w:val="000000"/>
                <w:sz w:val="18"/>
                <w:szCs w:val="18"/>
                <w:lang w:eastAsia="en-US"/>
              </w:rPr>
              <w:t xml:space="preserve"> №</w:t>
            </w:r>
            <w:r w:rsidR="003F01F4">
              <w:rPr>
                <w:rFonts w:eastAsiaTheme="minorHAnsi"/>
                <w:color w:val="000000"/>
                <w:sz w:val="18"/>
                <w:szCs w:val="18"/>
                <w:lang w:eastAsia="en-US"/>
              </w:rPr>
              <w:t>64</w:t>
            </w:r>
            <w:r>
              <w:rPr>
                <w:rFonts w:eastAsiaTheme="minorHAnsi"/>
                <w:color w:val="000000"/>
                <w:sz w:val="18"/>
                <w:szCs w:val="18"/>
                <w:lang w:eastAsia="en-US"/>
              </w:rPr>
              <w:t xml:space="preserve">  </w:t>
            </w:r>
          </w:p>
        </w:tc>
        <w:tc>
          <w:tcPr>
            <w:tcW w:w="1048" w:type="dxa"/>
          </w:tcPr>
          <w:p w:rsidR="00DD5C56" w:rsidRDefault="00DD5C56">
            <w:pPr>
              <w:autoSpaceDE w:val="0"/>
              <w:autoSpaceDN w:val="0"/>
              <w:adjustRightInd w:val="0"/>
              <w:spacing w:line="252" w:lineRule="auto"/>
              <w:jc w:val="right"/>
              <w:rPr>
                <w:rFonts w:eastAsiaTheme="minorHAnsi"/>
                <w:color w:val="000000"/>
                <w:sz w:val="18"/>
                <w:szCs w:val="18"/>
                <w:lang w:eastAsia="en-US"/>
              </w:rPr>
            </w:pPr>
          </w:p>
        </w:tc>
        <w:tc>
          <w:tcPr>
            <w:tcW w:w="1048" w:type="dxa"/>
          </w:tcPr>
          <w:p w:rsidR="00DD5C56" w:rsidRDefault="00DD5C56">
            <w:pPr>
              <w:autoSpaceDE w:val="0"/>
              <w:autoSpaceDN w:val="0"/>
              <w:adjustRightInd w:val="0"/>
              <w:spacing w:line="252" w:lineRule="auto"/>
              <w:jc w:val="right"/>
              <w:rPr>
                <w:rFonts w:eastAsiaTheme="minorHAnsi"/>
                <w:color w:val="000000"/>
                <w:sz w:val="20"/>
                <w:szCs w:val="20"/>
                <w:lang w:eastAsia="en-US"/>
              </w:rPr>
            </w:pPr>
          </w:p>
        </w:tc>
        <w:tc>
          <w:tcPr>
            <w:tcW w:w="1096" w:type="dxa"/>
          </w:tcPr>
          <w:p w:rsidR="00DD5C56" w:rsidRDefault="00DD5C56">
            <w:pPr>
              <w:autoSpaceDE w:val="0"/>
              <w:autoSpaceDN w:val="0"/>
              <w:adjustRightInd w:val="0"/>
              <w:spacing w:line="252" w:lineRule="auto"/>
              <w:jc w:val="right"/>
              <w:rPr>
                <w:rFonts w:eastAsiaTheme="minorHAnsi"/>
                <w:color w:val="000000"/>
                <w:sz w:val="20"/>
                <w:szCs w:val="20"/>
                <w:lang w:eastAsia="en-US"/>
              </w:rPr>
            </w:pPr>
          </w:p>
        </w:tc>
      </w:tr>
      <w:tr w:rsidR="00DD5C56" w:rsidTr="00DD5C56">
        <w:trPr>
          <w:trHeight w:val="727"/>
        </w:trPr>
        <w:tc>
          <w:tcPr>
            <w:tcW w:w="1766" w:type="dxa"/>
          </w:tcPr>
          <w:p w:rsidR="00DD5C56" w:rsidRDefault="00DD5C56">
            <w:pPr>
              <w:autoSpaceDE w:val="0"/>
              <w:autoSpaceDN w:val="0"/>
              <w:adjustRightInd w:val="0"/>
              <w:spacing w:line="252" w:lineRule="auto"/>
              <w:rPr>
                <w:rFonts w:eastAsiaTheme="minorHAnsi"/>
                <w:color w:val="000000"/>
                <w:sz w:val="20"/>
                <w:szCs w:val="20"/>
                <w:lang w:eastAsia="en-US"/>
              </w:rPr>
            </w:pPr>
          </w:p>
        </w:tc>
        <w:tc>
          <w:tcPr>
            <w:tcW w:w="4846" w:type="dxa"/>
            <w:gridSpan w:val="2"/>
          </w:tcPr>
          <w:p w:rsidR="00DD5C56" w:rsidRDefault="00DD5C56">
            <w:pPr>
              <w:autoSpaceDE w:val="0"/>
              <w:autoSpaceDN w:val="0"/>
              <w:adjustRightInd w:val="0"/>
              <w:spacing w:line="252" w:lineRule="auto"/>
              <w:jc w:val="right"/>
              <w:rPr>
                <w:rFonts w:eastAsiaTheme="minorHAnsi"/>
                <w:color w:val="000000"/>
                <w:sz w:val="20"/>
                <w:szCs w:val="20"/>
                <w:lang w:eastAsia="en-US"/>
              </w:rPr>
            </w:pPr>
          </w:p>
        </w:tc>
        <w:tc>
          <w:tcPr>
            <w:tcW w:w="1048" w:type="dxa"/>
          </w:tcPr>
          <w:p w:rsidR="00DD5C56" w:rsidRDefault="00DD5C56">
            <w:pPr>
              <w:autoSpaceDE w:val="0"/>
              <w:autoSpaceDN w:val="0"/>
              <w:adjustRightInd w:val="0"/>
              <w:spacing w:line="252" w:lineRule="auto"/>
              <w:jc w:val="right"/>
              <w:rPr>
                <w:rFonts w:eastAsiaTheme="minorHAnsi"/>
                <w:color w:val="000000"/>
                <w:sz w:val="20"/>
                <w:szCs w:val="20"/>
                <w:lang w:eastAsia="en-US"/>
              </w:rPr>
            </w:pPr>
          </w:p>
        </w:tc>
        <w:tc>
          <w:tcPr>
            <w:tcW w:w="1048" w:type="dxa"/>
          </w:tcPr>
          <w:p w:rsidR="00DD5C56" w:rsidRDefault="00DD5C56">
            <w:pPr>
              <w:autoSpaceDE w:val="0"/>
              <w:autoSpaceDN w:val="0"/>
              <w:adjustRightInd w:val="0"/>
              <w:spacing w:line="252" w:lineRule="auto"/>
              <w:jc w:val="right"/>
              <w:rPr>
                <w:rFonts w:eastAsiaTheme="minorHAnsi"/>
                <w:color w:val="000000"/>
                <w:sz w:val="20"/>
                <w:szCs w:val="20"/>
                <w:lang w:eastAsia="en-US"/>
              </w:rPr>
            </w:pPr>
          </w:p>
        </w:tc>
        <w:tc>
          <w:tcPr>
            <w:tcW w:w="1096" w:type="dxa"/>
          </w:tcPr>
          <w:p w:rsidR="00DD5C56" w:rsidRDefault="00DD5C56">
            <w:pPr>
              <w:autoSpaceDE w:val="0"/>
              <w:autoSpaceDN w:val="0"/>
              <w:adjustRightInd w:val="0"/>
              <w:spacing w:line="252" w:lineRule="auto"/>
              <w:jc w:val="right"/>
              <w:rPr>
                <w:rFonts w:eastAsiaTheme="minorHAnsi"/>
                <w:color w:val="000000"/>
                <w:sz w:val="20"/>
                <w:szCs w:val="20"/>
                <w:lang w:eastAsia="en-US"/>
              </w:rPr>
            </w:pPr>
          </w:p>
        </w:tc>
      </w:tr>
      <w:tr w:rsidR="00DD5C56" w:rsidTr="00DD5C56">
        <w:trPr>
          <w:trHeight w:val="905"/>
        </w:trPr>
        <w:tc>
          <w:tcPr>
            <w:tcW w:w="9804" w:type="dxa"/>
            <w:gridSpan w:val="6"/>
            <w:hideMark/>
          </w:tcPr>
          <w:p w:rsidR="00DD5C56" w:rsidRDefault="00DD5C56">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 xml:space="preserve"> ОБЪЕМ </w:t>
            </w:r>
          </w:p>
          <w:p w:rsidR="00DD5C56" w:rsidRDefault="00DD5C56">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БЕЗВОЗМЕЗДНЫХ ПОСТУПЛЕНИЙ В БЮДЖЕТ СИЛИНСКОГО СЕЛЬСКОГО ПОСЕЛЕНИЯ АРДАТОВСКОГО МУНИЦИПАЛЬНОГО РАЙОНА РЕСПУБЛИКИ МОРДОВИЯ НА 2025 ГОД И НА ПЛАНОВЫЙ ПЕРИОД 2026 И 2027 ГОДОВ</w:t>
            </w:r>
          </w:p>
          <w:p w:rsidR="00DD5C56" w:rsidRDefault="00DD5C56">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 xml:space="preserve"> </w:t>
            </w:r>
          </w:p>
        </w:tc>
      </w:tr>
      <w:tr w:rsidR="00DD5C56" w:rsidTr="00DD5C56">
        <w:trPr>
          <w:trHeight w:val="182"/>
        </w:trPr>
        <w:tc>
          <w:tcPr>
            <w:tcW w:w="2127" w:type="dxa"/>
            <w:gridSpan w:val="2"/>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4485" w:type="dxa"/>
          </w:tcPr>
          <w:p w:rsidR="00DD5C56" w:rsidRDefault="00DD5C56">
            <w:pPr>
              <w:autoSpaceDE w:val="0"/>
              <w:autoSpaceDN w:val="0"/>
              <w:adjustRightInd w:val="0"/>
              <w:spacing w:line="252" w:lineRule="auto"/>
              <w:jc w:val="center"/>
              <w:rPr>
                <w:rFonts w:eastAsiaTheme="minorHAnsi"/>
                <w:b/>
                <w:bCs/>
                <w:color w:val="000000"/>
                <w:sz w:val="18"/>
                <w:szCs w:val="18"/>
                <w:lang w:eastAsia="en-US"/>
              </w:rPr>
            </w:pPr>
          </w:p>
        </w:tc>
        <w:tc>
          <w:tcPr>
            <w:tcW w:w="1048" w:type="dxa"/>
          </w:tcPr>
          <w:p w:rsidR="00DD5C56" w:rsidRDefault="00DD5C56">
            <w:pPr>
              <w:autoSpaceDE w:val="0"/>
              <w:autoSpaceDN w:val="0"/>
              <w:adjustRightInd w:val="0"/>
              <w:spacing w:line="252" w:lineRule="auto"/>
              <w:jc w:val="center"/>
              <w:rPr>
                <w:rFonts w:eastAsiaTheme="minorHAnsi"/>
                <w:b/>
                <w:bCs/>
                <w:color w:val="000000"/>
                <w:sz w:val="18"/>
                <w:szCs w:val="18"/>
                <w:lang w:eastAsia="en-US"/>
              </w:rPr>
            </w:pPr>
          </w:p>
        </w:tc>
        <w:tc>
          <w:tcPr>
            <w:tcW w:w="1048" w:type="dxa"/>
          </w:tcPr>
          <w:p w:rsidR="00DD5C56" w:rsidRDefault="00DD5C56">
            <w:pPr>
              <w:autoSpaceDE w:val="0"/>
              <w:autoSpaceDN w:val="0"/>
              <w:adjustRightInd w:val="0"/>
              <w:spacing w:line="252" w:lineRule="auto"/>
              <w:jc w:val="center"/>
              <w:rPr>
                <w:rFonts w:eastAsiaTheme="minorHAnsi"/>
                <w:b/>
                <w:bCs/>
                <w:color w:val="000000"/>
                <w:sz w:val="18"/>
                <w:szCs w:val="18"/>
                <w:lang w:eastAsia="en-US"/>
              </w:rPr>
            </w:pPr>
          </w:p>
        </w:tc>
        <w:tc>
          <w:tcPr>
            <w:tcW w:w="1096" w:type="dxa"/>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w:t>
            </w:r>
            <w:proofErr w:type="gramStart"/>
            <w:r>
              <w:rPr>
                <w:rFonts w:eastAsiaTheme="minorHAnsi"/>
                <w:color w:val="000000"/>
                <w:sz w:val="18"/>
                <w:szCs w:val="18"/>
                <w:lang w:eastAsia="en-US"/>
              </w:rPr>
              <w:t>тыс.</w:t>
            </w:r>
            <w:proofErr w:type="gramEnd"/>
            <w:r>
              <w:rPr>
                <w:rFonts w:eastAsiaTheme="minorHAnsi"/>
                <w:color w:val="000000"/>
                <w:sz w:val="18"/>
                <w:szCs w:val="18"/>
                <w:lang w:eastAsia="en-US"/>
              </w:rPr>
              <w:t xml:space="preserve"> рублей)</w:t>
            </w:r>
          </w:p>
        </w:tc>
      </w:tr>
      <w:tr w:rsidR="00DD5C56" w:rsidTr="00DD5C56">
        <w:trPr>
          <w:trHeight w:val="182"/>
        </w:trPr>
        <w:tc>
          <w:tcPr>
            <w:tcW w:w="2127" w:type="dxa"/>
            <w:gridSpan w:val="2"/>
            <w:tcBorders>
              <w:top w:val="single" w:sz="6" w:space="0" w:color="auto"/>
              <w:left w:val="single" w:sz="6" w:space="0" w:color="auto"/>
              <w:bottom w:val="nil"/>
              <w:right w:val="single" w:sz="6" w:space="0" w:color="auto"/>
            </w:tcBorders>
            <w:hideMark/>
          </w:tcPr>
          <w:p w:rsidR="00DD5C56" w:rsidRDefault="00DD5C56">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 xml:space="preserve"> Код </w:t>
            </w:r>
          </w:p>
        </w:tc>
        <w:tc>
          <w:tcPr>
            <w:tcW w:w="4485" w:type="dxa"/>
            <w:tcBorders>
              <w:top w:val="single" w:sz="6" w:space="0" w:color="auto"/>
              <w:left w:val="single" w:sz="6" w:space="0" w:color="auto"/>
              <w:bottom w:val="nil"/>
              <w:right w:val="single" w:sz="6" w:space="0" w:color="auto"/>
            </w:tcBorders>
            <w:hideMark/>
          </w:tcPr>
          <w:p w:rsidR="00DD5C56" w:rsidRDefault="00DD5C56">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 xml:space="preserve"> Наименование </w:t>
            </w:r>
          </w:p>
        </w:tc>
        <w:tc>
          <w:tcPr>
            <w:tcW w:w="1048" w:type="dxa"/>
            <w:tcBorders>
              <w:top w:val="single" w:sz="6" w:space="0" w:color="auto"/>
              <w:left w:val="single" w:sz="6" w:space="0" w:color="auto"/>
              <w:bottom w:val="single" w:sz="6" w:space="0" w:color="auto"/>
              <w:right w:val="nil"/>
            </w:tcBorders>
            <w:hideMark/>
          </w:tcPr>
          <w:p w:rsidR="00DD5C56" w:rsidRDefault="00DD5C56">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Сумма</w:t>
            </w:r>
          </w:p>
        </w:tc>
        <w:tc>
          <w:tcPr>
            <w:tcW w:w="1048" w:type="dxa"/>
            <w:tcBorders>
              <w:top w:val="single" w:sz="6" w:space="0" w:color="auto"/>
              <w:left w:val="nil"/>
              <w:bottom w:val="single" w:sz="6" w:space="0" w:color="auto"/>
              <w:right w:val="nil"/>
            </w:tcBorders>
          </w:tcPr>
          <w:p w:rsidR="00DD5C56" w:rsidRDefault="00DD5C56">
            <w:pPr>
              <w:autoSpaceDE w:val="0"/>
              <w:autoSpaceDN w:val="0"/>
              <w:adjustRightInd w:val="0"/>
              <w:spacing w:line="252" w:lineRule="auto"/>
              <w:jc w:val="center"/>
              <w:rPr>
                <w:rFonts w:eastAsiaTheme="minorHAnsi"/>
                <w:b/>
                <w:bCs/>
                <w:color w:val="000000"/>
                <w:sz w:val="18"/>
                <w:szCs w:val="18"/>
                <w:lang w:eastAsia="en-US"/>
              </w:rPr>
            </w:pPr>
          </w:p>
        </w:tc>
        <w:tc>
          <w:tcPr>
            <w:tcW w:w="1096" w:type="dxa"/>
            <w:tcBorders>
              <w:top w:val="single" w:sz="6" w:space="0" w:color="auto"/>
              <w:left w:val="nil"/>
              <w:bottom w:val="single" w:sz="6" w:space="0" w:color="auto"/>
              <w:right w:val="single" w:sz="6" w:space="0" w:color="auto"/>
            </w:tcBorders>
          </w:tcPr>
          <w:p w:rsidR="00DD5C56" w:rsidRDefault="00DD5C56">
            <w:pPr>
              <w:autoSpaceDE w:val="0"/>
              <w:autoSpaceDN w:val="0"/>
              <w:adjustRightInd w:val="0"/>
              <w:spacing w:line="252" w:lineRule="auto"/>
              <w:jc w:val="center"/>
              <w:rPr>
                <w:rFonts w:eastAsiaTheme="minorHAnsi"/>
                <w:b/>
                <w:bCs/>
                <w:color w:val="000000"/>
                <w:sz w:val="18"/>
                <w:szCs w:val="18"/>
                <w:lang w:eastAsia="en-US"/>
              </w:rPr>
            </w:pPr>
          </w:p>
        </w:tc>
      </w:tr>
      <w:tr w:rsidR="00DD5C56" w:rsidTr="00DD5C56">
        <w:trPr>
          <w:trHeight w:val="228"/>
        </w:trPr>
        <w:tc>
          <w:tcPr>
            <w:tcW w:w="2127" w:type="dxa"/>
            <w:gridSpan w:val="2"/>
            <w:tcBorders>
              <w:top w:val="nil"/>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center"/>
              <w:rPr>
                <w:rFonts w:eastAsiaTheme="minorHAnsi"/>
                <w:b/>
                <w:bCs/>
                <w:color w:val="000000"/>
                <w:sz w:val="18"/>
                <w:szCs w:val="18"/>
                <w:lang w:eastAsia="en-US"/>
              </w:rPr>
            </w:pPr>
          </w:p>
        </w:tc>
        <w:tc>
          <w:tcPr>
            <w:tcW w:w="4485" w:type="dxa"/>
            <w:tcBorders>
              <w:top w:val="nil"/>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center"/>
              <w:rPr>
                <w:rFonts w:eastAsiaTheme="minorHAnsi"/>
                <w:b/>
                <w:bCs/>
                <w:color w:val="000000"/>
                <w:sz w:val="18"/>
                <w:szCs w:val="18"/>
                <w:lang w:eastAsia="en-US"/>
              </w:rPr>
            </w:pPr>
          </w:p>
        </w:tc>
        <w:tc>
          <w:tcPr>
            <w:tcW w:w="1048"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2025 год</w:t>
            </w:r>
          </w:p>
        </w:tc>
        <w:tc>
          <w:tcPr>
            <w:tcW w:w="1048"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2026 год</w:t>
            </w:r>
          </w:p>
        </w:tc>
        <w:tc>
          <w:tcPr>
            <w:tcW w:w="1096"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2027 год</w:t>
            </w:r>
          </w:p>
        </w:tc>
      </w:tr>
      <w:tr w:rsidR="00DD5C56" w:rsidTr="00DD5C56">
        <w:trPr>
          <w:trHeight w:val="182"/>
        </w:trPr>
        <w:tc>
          <w:tcPr>
            <w:tcW w:w="2127" w:type="dxa"/>
            <w:gridSpan w:val="2"/>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1</w:t>
            </w:r>
          </w:p>
        </w:tc>
        <w:tc>
          <w:tcPr>
            <w:tcW w:w="4485"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2</w:t>
            </w:r>
          </w:p>
        </w:tc>
        <w:tc>
          <w:tcPr>
            <w:tcW w:w="1048"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3</w:t>
            </w:r>
          </w:p>
        </w:tc>
        <w:tc>
          <w:tcPr>
            <w:tcW w:w="1048"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4</w:t>
            </w:r>
          </w:p>
        </w:tc>
        <w:tc>
          <w:tcPr>
            <w:tcW w:w="1096"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b/>
                <w:bCs/>
                <w:color w:val="000000"/>
                <w:sz w:val="18"/>
                <w:szCs w:val="18"/>
                <w:lang w:eastAsia="en-US"/>
              </w:rPr>
            </w:pPr>
            <w:r>
              <w:rPr>
                <w:rFonts w:eastAsiaTheme="minorHAnsi"/>
                <w:b/>
                <w:bCs/>
                <w:color w:val="000000"/>
                <w:sz w:val="18"/>
                <w:szCs w:val="18"/>
                <w:lang w:eastAsia="en-US"/>
              </w:rPr>
              <w:t>5</w:t>
            </w:r>
          </w:p>
        </w:tc>
      </w:tr>
      <w:tr w:rsidR="00DD5C56" w:rsidTr="00DD5C56">
        <w:trPr>
          <w:trHeight w:val="18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2 00 00000 00 0000 000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БЕЗВОЗМЕЗДНЫЕ ПОСТУПЛЕНИЯ</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2449,1</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1696,8</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1685,7</w:t>
            </w:r>
          </w:p>
        </w:tc>
      </w:tr>
      <w:tr w:rsidR="00DD5C56" w:rsidTr="00DD5C56">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2 02 00000 00 0000 000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Безвозмездные поступления от других бюджетов бюджетной системы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2449,1</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1696,8</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1685,7</w:t>
            </w:r>
          </w:p>
        </w:tc>
      </w:tr>
      <w:tr w:rsidR="00DD5C56" w:rsidTr="00DD5C56">
        <w:trPr>
          <w:trHeight w:val="18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2 02 10000 00 0000 150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Дотации бюджетам бюджетной системы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1306,8</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510,1</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469,0</w:t>
            </w:r>
          </w:p>
        </w:tc>
      </w:tr>
      <w:tr w:rsidR="00DD5C56" w:rsidTr="00DD5C56">
        <w:trPr>
          <w:trHeight w:val="18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2 02 15001 00 0000 150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Дотации на выравнивание бюджетной обеспеченности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645,3</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510,1</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469,0</w:t>
            </w:r>
          </w:p>
        </w:tc>
      </w:tr>
      <w:tr w:rsidR="00DD5C56" w:rsidTr="00DD5C56">
        <w:trPr>
          <w:trHeight w:val="384"/>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2 02 15001 10 0000 150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Дотации бюджетам сельских поселений на выравнивание бюджетной обеспеченности из бюджета субъекта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645,3</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510,1</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469,0</w:t>
            </w:r>
          </w:p>
        </w:tc>
      </w:tr>
      <w:tr w:rsidR="00DD5C56" w:rsidTr="00DD5C56">
        <w:trPr>
          <w:trHeight w:val="384"/>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2 02 15002 00 0000 150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Дотации бюджетам на поддержку мер по обеспечению сбалансированности бюджетов</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482,0</w:t>
            </w:r>
          </w:p>
        </w:tc>
        <w:tc>
          <w:tcPr>
            <w:tcW w:w="1048" w:type="dxa"/>
            <w:tcBorders>
              <w:top w:val="single" w:sz="6" w:space="0" w:color="auto"/>
              <w:left w:val="single" w:sz="6" w:space="0" w:color="auto"/>
              <w:bottom w:val="single" w:sz="6" w:space="0" w:color="auto"/>
              <w:right w:val="single" w:sz="6" w:space="0" w:color="auto"/>
            </w:tcBorders>
            <w:shd w:val="solid" w:color="FFFFFF" w:fill="auto"/>
          </w:tcPr>
          <w:p w:rsidR="00DD5C56" w:rsidRDefault="00DD5C56">
            <w:pPr>
              <w:autoSpaceDE w:val="0"/>
              <w:autoSpaceDN w:val="0"/>
              <w:adjustRightInd w:val="0"/>
              <w:spacing w:line="252" w:lineRule="auto"/>
              <w:jc w:val="right"/>
              <w:rPr>
                <w:rFonts w:eastAsiaTheme="minorHAnsi"/>
                <w:color w:val="000000"/>
                <w:sz w:val="18"/>
                <w:szCs w:val="18"/>
                <w:lang w:eastAsia="en-US"/>
              </w:rPr>
            </w:pPr>
          </w:p>
        </w:tc>
        <w:tc>
          <w:tcPr>
            <w:tcW w:w="1096" w:type="dxa"/>
            <w:tcBorders>
              <w:top w:val="single" w:sz="6" w:space="0" w:color="auto"/>
              <w:left w:val="single" w:sz="6" w:space="0" w:color="auto"/>
              <w:bottom w:val="single" w:sz="6" w:space="0" w:color="auto"/>
              <w:right w:val="single" w:sz="6" w:space="0" w:color="auto"/>
            </w:tcBorders>
            <w:shd w:val="solid" w:color="FFFFFF" w:fill="auto"/>
          </w:tcPr>
          <w:p w:rsidR="00DD5C56" w:rsidRDefault="00DD5C56">
            <w:pPr>
              <w:autoSpaceDE w:val="0"/>
              <w:autoSpaceDN w:val="0"/>
              <w:adjustRightInd w:val="0"/>
              <w:spacing w:line="252" w:lineRule="auto"/>
              <w:jc w:val="right"/>
              <w:rPr>
                <w:rFonts w:eastAsiaTheme="minorHAnsi"/>
                <w:color w:val="000000"/>
                <w:sz w:val="18"/>
                <w:szCs w:val="18"/>
                <w:lang w:eastAsia="en-US"/>
              </w:rPr>
            </w:pPr>
          </w:p>
        </w:tc>
      </w:tr>
      <w:tr w:rsidR="00DD5C56" w:rsidTr="00DD5C56">
        <w:trPr>
          <w:trHeight w:val="384"/>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2 02 15002 10 0000 150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Дотации бюджетам сельских поселений на поддержку мер по обеспечению сбалансированности бюджетов</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482,0</w:t>
            </w:r>
          </w:p>
        </w:tc>
        <w:tc>
          <w:tcPr>
            <w:tcW w:w="1048" w:type="dxa"/>
            <w:tcBorders>
              <w:top w:val="single" w:sz="6" w:space="0" w:color="auto"/>
              <w:left w:val="single" w:sz="6" w:space="0" w:color="auto"/>
              <w:bottom w:val="single" w:sz="6" w:space="0" w:color="auto"/>
              <w:right w:val="single" w:sz="6" w:space="0" w:color="auto"/>
            </w:tcBorders>
            <w:shd w:val="solid" w:color="FFFFFF" w:fill="auto"/>
          </w:tcPr>
          <w:p w:rsidR="00DD5C56" w:rsidRDefault="00DD5C56">
            <w:pPr>
              <w:autoSpaceDE w:val="0"/>
              <w:autoSpaceDN w:val="0"/>
              <w:adjustRightInd w:val="0"/>
              <w:spacing w:line="252" w:lineRule="auto"/>
              <w:jc w:val="right"/>
              <w:rPr>
                <w:rFonts w:eastAsiaTheme="minorHAnsi"/>
                <w:color w:val="000000"/>
                <w:sz w:val="18"/>
                <w:szCs w:val="18"/>
                <w:lang w:eastAsia="en-US"/>
              </w:rPr>
            </w:pPr>
          </w:p>
        </w:tc>
        <w:tc>
          <w:tcPr>
            <w:tcW w:w="1096" w:type="dxa"/>
            <w:tcBorders>
              <w:top w:val="single" w:sz="6" w:space="0" w:color="auto"/>
              <w:left w:val="single" w:sz="6" w:space="0" w:color="auto"/>
              <w:bottom w:val="single" w:sz="6" w:space="0" w:color="auto"/>
              <w:right w:val="single" w:sz="6" w:space="0" w:color="auto"/>
            </w:tcBorders>
            <w:shd w:val="solid" w:color="FFFFFF" w:fill="auto"/>
          </w:tcPr>
          <w:p w:rsidR="00DD5C56" w:rsidRDefault="00DD5C56">
            <w:pPr>
              <w:autoSpaceDE w:val="0"/>
              <w:autoSpaceDN w:val="0"/>
              <w:adjustRightInd w:val="0"/>
              <w:spacing w:line="252" w:lineRule="auto"/>
              <w:jc w:val="right"/>
              <w:rPr>
                <w:rFonts w:eastAsiaTheme="minorHAnsi"/>
                <w:color w:val="000000"/>
                <w:sz w:val="18"/>
                <w:szCs w:val="18"/>
                <w:lang w:eastAsia="en-US"/>
              </w:rPr>
            </w:pPr>
          </w:p>
        </w:tc>
      </w:tr>
      <w:tr w:rsidR="00DD5C56" w:rsidTr="00DD5C56">
        <w:trPr>
          <w:trHeight w:val="384"/>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2 02 29999 10 0000 150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Дотации бюджетам сельских поселений на поддержку мер по обеспечению сбалансированности бюджетов</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179,5</w:t>
            </w:r>
          </w:p>
        </w:tc>
        <w:tc>
          <w:tcPr>
            <w:tcW w:w="1048" w:type="dxa"/>
            <w:tcBorders>
              <w:top w:val="single" w:sz="6" w:space="0" w:color="auto"/>
              <w:left w:val="single" w:sz="6" w:space="0" w:color="auto"/>
              <w:bottom w:val="single" w:sz="6" w:space="0" w:color="auto"/>
              <w:right w:val="single" w:sz="6" w:space="0" w:color="auto"/>
            </w:tcBorders>
            <w:shd w:val="solid" w:color="FFFFFF" w:fill="auto"/>
          </w:tcPr>
          <w:p w:rsidR="00DD5C56" w:rsidRDefault="00DD5C56">
            <w:pPr>
              <w:autoSpaceDE w:val="0"/>
              <w:autoSpaceDN w:val="0"/>
              <w:adjustRightInd w:val="0"/>
              <w:spacing w:line="252" w:lineRule="auto"/>
              <w:jc w:val="right"/>
              <w:rPr>
                <w:rFonts w:eastAsiaTheme="minorHAnsi"/>
                <w:color w:val="000000"/>
                <w:sz w:val="18"/>
                <w:szCs w:val="18"/>
                <w:lang w:eastAsia="en-US"/>
              </w:rPr>
            </w:pPr>
          </w:p>
        </w:tc>
        <w:tc>
          <w:tcPr>
            <w:tcW w:w="1096" w:type="dxa"/>
            <w:tcBorders>
              <w:top w:val="single" w:sz="6" w:space="0" w:color="auto"/>
              <w:left w:val="single" w:sz="6" w:space="0" w:color="auto"/>
              <w:bottom w:val="single" w:sz="6" w:space="0" w:color="auto"/>
              <w:right w:val="single" w:sz="6" w:space="0" w:color="auto"/>
            </w:tcBorders>
            <w:shd w:val="solid" w:color="FFFFFF" w:fill="auto"/>
          </w:tcPr>
          <w:p w:rsidR="00DD5C56" w:rsidRDefault="00DD5C56">
            <w:pPr>
              <w:autoSpaceDE w:val="0"/>
              <w:autoSpaceDN w:val="0"/>
              <w:adjustRightInd w:val="0"/>
              <w:spacing w:line="252" w:lineRule="auto"/>
              <w:jc w:val="right"/>
              <w:rPr>
                <w:rFonts w:eastAsiaTheme="minorHAnsi"/>
                <w:color w:val="000000"/>
                <w:sz w:val="18"/>
                <w:szCs w:val="18"/>
                <w:lang w:eastAsia="en-US"/>
              </w:rPr>
            </w:pPr>
          </w:p>
        </w:tc>
      </w:tr>
      <w:tr w:rsidR="00DD5C56" w:rsidTr="00DD5C56">
        <w:trPr>
          <w:trHeight w:val="18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2 02 30000 00 0000 150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Субвенции бюджетам бюджетной системы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146,0</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160,1</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160,1</w:t>
            </w:r>
          </w:p>
        </w:tc>
      </w:tr>
      <w:tr w:rsidR="00DD5C56" w:rsidTr="00DD5C56">
        <w:trPr>
          <w:trHeight w:val="55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2 02 30024 00 0000 150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Субвенции местным бюджетам на выполнение передаваемых полномочий субъектов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DD5C56" w:rsidTr="00DD5C56">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2 02 30024 10 0000 150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Субвенции бюджетам сельских поселений на выполнение передаваемых полномочий субъектов Российской Федерации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DD5C56" w:rsidTr="00DD5C56">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2 02 35118 00 0000 150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Субвенции бюджетам на осуществление первичного воинского учета на территориях, где отсутствуют военные комиссариаты</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145,7</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r>
      <w:tr w:rsidR="00DD5C56" w:rsidTr="00DD5C56">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2 02 35118 13 0000 150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Субвенции бюджетам сельских поселений на осуществление первичного воинского учета на территориях, где отсутствуют военные комиссариаты</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145,7</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r>
      <w:tr w:rsidR="00DD5C56" w:rsidTr="00DD5C56">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2 02 40000 00 0000 150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 xml:space="preserve">Межбюджетные </w:t>
            </w:r>
            <w:proofErr w:type="spellStart"/>
            <w:proofErr w:type="gramStart"/>
            <w:r>
              <w:rPr>
                <w:rFonts w:eastAsiaTheme="minorHAnsi"/>
                <w:b/>
                <w:bCs/>
                <w:color w:val="000000"/>
                <w:sz w:val="18"/>
                <w:szCs w:val="18"/>
                <w:lang w:eastAsia="en-US"/>
              </w:rPr>
              <w:t>трансферты,передаваемые</w:t>
            </w:r>
            <w:proofErr w:type="spellEnd"/>
            <w:proofErr w:type="gramEnd"/>
            <w:r>
              <w:rPr>
                <w:rFonts w:eastAsiaTheme="minorHAnsi"/>
                <w:b/>
                <w:bCs/>
                <w:color w:val="000000"/>
                <w:sz w:val="18"/>
                <w:szCs w:val="18"/>
                <w:lang w:eastAsia="en-US"/>
              </w:rPr>
              <w:t xml:space="preserve"> бюджетам поселений из бюджетов муниципальных районов</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996,6</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1026,6</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1056,6</w:t>
            </w:r>
          </w:p>
        </w:tc>
      </w:tr>
      <w:tr w:rsidR="00DD5C56" w:rsidTr="00DD5C56">
        <w:trPr>
          <w:trHeight w:val="367"/>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2 02 40014 00 0000 150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Межбюджетные </w:t>
            </w:r>
            <w:proofErr w:type="spellStart"/>
            <w:proofErr w:type="gramStart"/>
            <w:r>
              <w:rPr>
                <w:rFonts w:eastAsiaTheme="minorHAnsi"/>
                <w:color w:val="000000"/>
                <w:sz w:val="18"/>
                <w:szCs w:val="18"/>
                <w:lang w:eastAsia="en-US"/>
              </w:rPr>
              <w:t>трансферты,передаваемые</w:t>
            </w:r>
            <w:proofErr w:type="spellEnd"/>
            <w:proofErr w:type="gramEnd"/>
            <w:r>
              <w:rPr>
                <w:rFonts w:eastAsiaTheme="minorHAnsi"/>
                <w:color w:val="000000"/>
                <w:sz w:val="18"/>
                <w:szCs w:val="18"/>
                <w:lang w:eastAsia="en-US"/>
              </w:rPr>
              <w:t xml:space="preserve"> бюджетам сельских поселений из бюджетов муниципальных районов</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1056,6</w:t>
            </w:r>
          </w:p>
        </w:tc>
      </w:tr>
      <w:tr w:rsidR="00DD5C56" w:rsidTr="00DD5C56">
        <w:trPr>
          <w:trHeight w:val="732"/>
        </w:trPr>
        <w:tc>
          <w:tcPr>
            <w:tcW w:w="2127" w:type="dxa"/>
            <w:gridSpan w:val="2"/>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2 02 40014 10 0000 150</w:t>
            </w:r>
          </w:p>
        </w:tc>
        <w:tc>
          <w:tcPr>
            <w:tcW w:w="4485"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Межбюджетные </w:t>
            </w:r>
            <w:proofErr w:type="spellStart"/>
            <w:proofErr w:type="gramStart"/>
            <w:r>
              <w:rPr>
                <w:rFonts w:eastAsiaTheme="minorHAnsi"/>
                <w:color w:val="000000"/>
                <w:sz w:val="18"/>
                <w:szCs w:val="18"/>
                <w:lang w:eastAsia="en-US"/>
              </w:rPr>
              <w:t>трансферты,передаваемые</w:t>
            </w:r>
            <w:proofErr w:type="spellEnd"/>
            <w:proofErr w:type="gramEnd"/>
            <w:r>
              <w:rPr>
                <w:rFonts w:eastAsiaTheme="minorHAnsi"/>
                <w:color w:val="000000"/>
                <w:sz w:val="18"/>
                <w:szCs w:val="18"/>
                <w:lang w:eastAsia="en-US"/>
              </w:rPr>
              <w:t xml:space="preserve">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1048"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1096"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1056,6</w:t>
            </w:r>
          </w:p>
        </w:tc>
      </w:tr>
    </w:tbl>
    <w:p w:rsidR="00DD5C56" w:rsidRDefault="00DD5C56" w:rsidP="00DD5C56">
      <w:pPr>
        <w:rPr>
          <w:lang w:eastAsia="ru-RU"/>
        </w:rPr>
      </w:pPr>
    </w:p>
    <w:p w:rsidR="00DD5C56" w:rsidRDefault="00DD5C56" w:rsidP="00DD5C56"/>
    <w:p w:rsidR="00DD5C56" w:rsidRDefault="00DD5C56" w:rsidP="00DD5C56"/>
    <w:p w:rsidR="00DD5C56" w:rsidRDefault="00DD5C56" w:rsidP="00DD5C56"/>
    <w:tbl>
      <w:tblPr>
        <w:tblW w:w="10764" w:type="dxa"/>
        <w:tblInd w:w="-1126" w:type="dxa"/>
        <w:tblLayout w:type="fixed"/>
        <w:tblCellMar>
          <w:left w:w="30" w:type="dxa"/>
          <w:right w:w="30" w:type="dxa"/>
        </w:tblCellMar>
        <w:tblLook w:val="04A0" w:firstRow="1" w:lastRow="0" w:firstColumn="1" w:lastColumn="0" w:noHBand="0" w:noVBand="1"/>
      </w:tblPr>
      <w:tblGrid>
        <w:gridCol w:w="4609"/>
        <w:gridCol w:w="500"/>
        <w:gridCol w:w="376"/>
        <w:gridCol w:w="408"/>
        <w:gridCol w:w="377"/>
        <w:gridCol w:w="377"/>
        <w:gridCol w:w="377"/>
        <w:gridCol w:w="504"/>
        <w:gridCol w:w="559"/>
        <w:gridCol w:w="1016"/>
        <w:gridCol w:w="701"/>
        <w:gridCol w:w="960"/>
      </w:tblGrid>
      <w:tr w:rsidR="00DD5C56" w:rsidTr="00DD5C56">
        <w:trPr>
          <w:trHeight w:val="2263"/>
        </w:trPr>
        <w:tc>
          <w:tcPr>
            <w:tcW w:w="4610" w:type="dxa"/>
          </w:tcPr>
          <w:p w:rsidR="00DD5C56" w:rsidRDefault="00DD5C56">
            <w:pPr>
              <w:autoSpaceDE w:val="0"/>
              <w:autoSpaceDN w:val="0"/>
              <w:adjustRightInd w:val="0"/>
              <w:spacing w:line="252" w:lineRule="auto"/>
              <w:jc w:val="right"/>
              <w:rPr>
                <w:rFonts w:eastAsiaTheme="minorHAnsi"/>
                <w:color w:val="000000"/>
                <w:sz w:val="20"/>
                <w:szCs w:val="20"/>
                <w:lang w:eastAsia="en-US"/>
              </w:rPr>
            </w:pPr>
          </w:p>
        </w:tc>
        <w:tc>
          <w:tcPr>
            <w:tcW w:w="500" w:type="dxa"/>
          </w:tcPr>
          <w:p w:rsidR="00DD5C56" w:rsidRDefault="00DD5C56">
            <w:pPr>
              <w:autoSpaceDE w:val="0"/>
              <w:autoSpaceDN w:val="0"/>
              <w:adjustRightInd w:val="0"/>
              <w:spacing w:line="252" w:lineRule="auto"/>
              <w:jc w:val="right"/>
              <w:rPr>
                <w:rFonts w:eastAsiaTheme="minorHAnsi"/>
                <w:color w:val="000000"/>
                <w:sz w:val="20"/>
                <w:szCs w:val="20"/>
                <w:lang w:eastAsia="en-US"/>
              </w:rPr>
            </w:pPr>
          </w:p>
        </w:tc>
        <w:tc>
          <w:tcPr>
            <w:tcW w:w="376" w:type="dxa"/>
          </w:tcPr>
          <w:p w:rsidR="00DD5C56" w:rsidRDefault="00DD5C56">
            <w:pPr>
              <w:autoSpaceDE w:val="0"/>
              <w:autoSpaceDN w:val="0"/>
              <w:adjustRightInd w:val="0"/>
              <w:spacing w:line="252" w:lineRule="auto"/>
              <w:jc w:val="right"/>
              <w:rPr>
                <w:rFonts w:eastAsiaTheme="minorHAnsi"/>
                <w:color w:val="000000"/>
                <w:sz w:val="20"/>
                <w:szCs w:val="20"/>
                <w:lang w:eastAsia="en-US"/>
              </w:rPr>
            </w:pPr>
          </w:p>
        </w:tc>
        <w:tc>
          <w:tcPr>
            <w:tcW w:w="408" w:type="dxa"/>
          </w:tcPr>
          <w:p w:rsidR="00DD5C56" w:rsidRDefault="00DD5C56">
            <w:pPr>
              <w:autoSpaceDE w:val="0"/>
              <w:autoSpaceDN w:val="0"/>
              <w:adjustRightInd w:val="0"/>
              <w:spacing w:line="252" w:lineRule="auto"/>
              <w:rPr>
                <w:rFonts w:eastAsiaTheme="minorHAnsi"/>
                <w:color w:val="000000"/>
                <w:sz w:val="20"/>
                <w:szCs w:val="20"/>
                <w:lang w:eastAsia="en-US"/>
              </w:rPr>
            </w:pPr>
          </w:p>
        </w:tc>
        <w:tc>
          <w:tcPr>
            <w:tcW w:w="377" w:type="dxa"/>
          </w:tcPr>
          <w:p w:rsidR="00DD5C56" w:rsidRDefault="00DD5C56">
            <w:pPr>
              <w:autoSpaceDE w:val="0"/>
              <w:autoSpaceDN w:val="0"/>
              <w:adjustRightInd w:val="0"/>
              <w:spacing w:line="252" w:lineRule="auto"/>
              <w:rPr>
                <w:rFonts w:eastAsiaTheme="minorHAnsi"/>
                <w:color w:val="000000"/>
                <w:sz w:val="20"/>
                <w:szCs w:val="20"/>
                <w:lang w:eastAsia="en-US"/>
              </w:rPr>
            </w:pPr>
          </w:p>
        </w:tc>
        <w:tc>
          <w:tcPr>
            <w:tcW w:w="377" w:type="dxa"/>
          </w:tcPr>
          <w:p w:rsidR="00DD5C56" w:rsidRDefault="00DD5C56">
            <w:pPr>
              <w:autoSpaceDE w:val="0"/>
              <w:autoSpaceDN w:val="0"/>
              <w:adjustRightInd w:val="0"/>
              <w:spacing w:line="252" w:lineRule="auto"/>
              <w:rPr>
                <w:rFonts w:eastAsiaTheme="minorHAnsi"/>
                <w:color w:val="000000"/>
                <w:sz w:val="20"/>
                <w:szCs w:val="20"/>
                <w:lang w:eastAsia="en-US"/>
              </w:rPr>
            </w:pPr>
          </w:p>
        </w:tc>
        <w:tc>
          <w:tcPr>
            <w:tcW w:w="377" w:type="dxa"/>
          </w:tcPr>
          <w:p w:rsidR="00DD5C56" w:rsidRDefault="00DD5C56">
            <w:pPr>
              <w:autoSpaceDE w:val="0"/>
              <w:autoSpaceDN w:val="0"/>
              <w:adjustRightInd w:val="0"/>
              <w:spacing w:line="252" w:lineRule="auto"/>
              <w:rPr>
                <w:rFonts w:eastAsiaTheme="minorHAnsi"/>
                <w:color w:val="000000"/>
                <w:sz w:val="20"/>
                <w:szCs w:val="20"/>
                <w:lang w:eastAsia="en-US"/>
              </w:rPr>
            </w:pPr>
          </w:p>
        </w:tc>
        <w:tc>
          <w:tcPr>
            <w:tcW w:w="504" w:type="dxa"/>
          </w:tcPr>
          <w:p w:rsidR="00DD5C56" w:rsidRDefault="00DD5C56">
            <w:pPr>
              <w:autoSpaceDE w:val="0"/>
              <w:autoSpaceDN w:val="0"/>
              <w:adjustRightInd w:val="0"/>
              <w:spacing w:line="252" w:lineRule="auto"/>
              <w:rPr>
                <w:rFonts w:eastAsiaTheme="minorHAnsi"/>
                <w:color w:val="000000"/>
                <w:sz w:val="20"/>
                <w:szCs w:val="20"/>
                <w:lang w:eastAsia="en-US"/>
              </w:rPr>
            </w:pPr>
          </w:p>
        </w:tc>
        <w:tc>
          <w:tcPr>
            <w:tcW w:w="3236" w:type="dxa"/>
            <w:gridSpan w:val="4"/>
            <w:hideMark/>
          </w:tcPr>
          <w:p w:rsidR="00DD5C56" w:rsidRDefault="00DD5C56">
            <w:pPr>
              <w:autoSpaceDE w:val="0"/>
              <w:autoSpaceDN w:val="0"/>
              <w:adjustRightInd w:val="0"/>
              <w:spacing w:line="252" w:lineRule="auto"/>
              <w:rPr>
                <w:rFonts w:eastAsiaTheme="minorHAnsi"/>
                <w:color w:val="000000"/>
                <w:sz w:val="20"/>
                <w:szCs w:val="20"/>
                <w:lang w:eastAsia="en-US"/>
              </w:rPr>
            </w:pPr>
            <w:r>
              <w:rPr>
                <w:rFonts w:eastAsiaTheme="minorHAnsi"/>
                <w:color w:val="000000"/>
                <w:sz w:val="20"/>
                <w:szCs w:val="20"/>
                <w:lang w:eastAsia="en-US"/>
              </w:rPr>
              <w:t xml:space="preserve">Приложение 2 </w:t>
            </w:r>
          </w:p>
          <w:p w:rsidR="00DD5C56" w:rsidRDefault="00DD5C56">
            <w:pPr>
              <w:autoSpaceDE w:val="0"/>
              <w:autoSpaceDN w:val="0"/>
              <w:adjustRightInd w:val="0"/>
              <w:spacing w:line="252" w:lineRule="auto"/>
              <w:rPr>
                <w:rFonts w:eastAsiaTheme="minorHAnsi"/>
                <w:color w:val="000000"/>
                <w:sz w:val="20"/>
                <w:szCs w:val="20"/>
                <w:lang w:eastAsia="en-US"/>
              </w:rPr>
            </w:pPr>
            <w:proofErr w:type="gramStart"/>
            <w:r>
              <w:rPr>
                <w:rFonts w:eastAsiaTheme="minorHAnsi"/>
                <w:color w:val="000000"/>
                <w:sz w:val="20"/>
                <w:szCs w:val="20"/>
                <w:lang w:eastAsia="en-US"/>
              </w:rPr>
              <w:t>к</w:t>
            </w:r>
            <w:proofErr w:type="gramEnd"/>
            <w:r>
              <w:rPr>
                <w:rFonts w:eastAsiaTheme="minorHAnsi"/>
                <w:color w:val="000000"/>
                <w:sz w:val="20"/>
                <w:szCs w:val="20"/>
                <w:lang w:eastAsia="en-US"/>
              </w:rPr>
              <w:t xml:space="preserve"> решению  Совета депутатов</w:t>
            </w:r>
          </w:p>
          <w:p w:rsidR="00DD5C56" w:rsidRDefault="00DD5C56" w:rsidP="003F01F4">
            <w:pPr>
              <w:autoSpaceDE w:val="0"/>
              <w:autoSpaceDN w:val="0"/>
              <w:adjustRightInd w:val="0"/>
              <w:spacing w:line="252" w:lineRule="auto"/>
              <w:rPr>
                <w:rFonts w:eastAsiaTheme="minorHAnsi"/>
                <w:color w:val="000000"/>
                <w:sz w:val="20"/>
                <w:szCs w:val="20"/>
                <w:lang w:eastAsia="en-US"/>
              </w:rPr>
            </w:pPr>
            <w:proofErr w:type="spellStart"/>
            <w:r>
              <w:rPr>
                <w:rFonts w:eastAsiaTheme="minorHAnsi"/>
                <w:color w:val="000000"/>
                <w:sz w:val="20"/>
                <w:szCs w:val="20"/>
                <w:lang w:eastAsia="en-US"/>
              </w:rPr>
              <w:t>Силинского</w:t>
            </w:r>
            <w:proofErr w:type="spellEnd"/>
            <w:r>
              <w:rPr>
                <w:rFonts w:eastAsiaTheme="minorHAnsi"/>
                <w:color w:val="000000"/>
                <w:sz w:val="20"/>
                <w:szCs w:val="20"/>
                <w:lang w:eastAsia="en-US"/>
              </w:rPr>
              <w:t xml:space="preserve"> сельского поселения </w:t>
            </w:r>
            <w:proofErr w:type="spellStart"/>
            <w:r>
              <w:rPr>
                <w:rFonts w:eastAsiaTheme="minorHAnsi"/>
                <w:color w:val="000000"/>
                <w:sz w:val="20"/>
                <w:szCs w:val="20"/>
                <w:lang w:eastAsia="en-US"/>
              </w:rPr>
              <w:t>Ардатовского</w:t>
            </w:r>
            <w:proofErr w:type="spellEnd"/>
            <w:r>
              <w:rPr>
                <w:rFonts w:eastAsiaTheme="minorHAnsi"/>
                <w:color w:val="000000"/>
                <w:sz w:val="20"/>
                <w:szCs w:val="20"/>
                <w:lang w:eastAsia="en-US"/>
              </w:rPr>
              <w:t xml:space="preserve"> муниципального района Республики Мордовия «О бюджете </w:t>
            </w:r>
            <w:proofErr w:type="spellStart"/>
            <w:r>
              <w:rPr>
                <w:rFonts w:eastAsiaTheme="minorHAnsi"/>
                <w:color w:val="000000"/>
                <w:sz w:val="20"/>
                <w:szCs w:val="20"/>
                <w:lang w:eastAsia="en-US"/>
              </w:rPr>
              <w:t>Силинского</w:t>
            </w:r>
            <w:proofErr w:type="spellEnd"/>
            <w:r>
              <w:rPr>
                <w:rFonts w:eastAsiaTheme="minorHAnsi"/>
                <w:color w:val="000000"/>
                <w:sz w:val="20"/>
                <w:szCs w:val="20"/>
                <w:lang w:eastAsia="en-US"/>
              </w:rPr>
              <w:t xml:space="preserve"> сельского поселения </w:t>
            </w:r>
            <w:proofErr w:type="spellStart"/>
            <w:r>
              <w:rPr>
                <w:rFonts w:eastAsiaTheme="minorHAnsi"/>
                <w:color w:val="000000"/>
                <w:sz w:val="20"/>
                <w:szCs w:val="20"/>
                <w:lang w:eastAsia="en-US"/>
              </w:rPr>
              <w:t>Ардатовского</w:t>
            </w:r>
            <w:proofErr w:type="spellEnd"/>
            <w:r>
              <w:rPr>
                <w:rFonts w:eastAsiaTheme="minorHAnsi"/>
                <w:color w:val="000000"/>
                <w:sz w:val="20"/>
                <w:szCs w:val="20"/>
                <w:lang w:eastAsia="en-US"/>
              </w:rPr>
              <w:t xml:space="preserve"> муниципального района Республики Мордовия на 2025 год и на плановый период 2026 и 2027 годов» от   </w:t>
            </w:r>
            <w:r w:rsidR="003F01F4">
              <w:rPr>
                <w:rFonts w:eastAsiaTheme="minorHAnsi"/>
                <w:color w:val="000000"/>
                <w:sz w:val="20"/>
                <w:szCs w:val="20"/>
                <w:lang w:eastAsia="en-US"/>
              </w:rPr>
              <w:t>28.12.2024г.</w:t>
            </w:r>
            <w:r>
              <w:rPr>
                <w:rFonts w:eastAsiaTheme="minorHAnsi"/>
                <w:color w:val="000000"/>
                <w:sz w:val="20"/>
                <w:szCs w:val="20"/>
                <w:lang w:eastAsia="en-US"/>
              </w:rPr>
              <w:t xml:space="preserve"> №</w:t>
            </w:r>
            <w:r w:rsidR="003F01F4">
              <w:rPr>
                <w:rFonts w:eastAsiaTheme="minorHAnsi"/>
                <w:color w:val="000000"/>
                <w:sz w:val="20"/>
                <w:szCs w:val="20"/>
                <w:lang w:eastAsia="en-US"/>
              </w:rPr>
              <w:t>64</w:t>
            </w:r>
            <w:r>
              <w:rPr>
                <w:rFonts w:eastAsiaTheme="minorHAnsi"/>
                <w:color w:val="000000"/>
                <w:sz w:val="20"/>
                <w:szCs w:val="20"/>
                <w:lang w:eastAsia="en-US"/>
              </w:rPr>
              <w:t xml:space="preserve">  </w:t>
            </w:r>
          </w:p>
        </w:tc>
      </w:tr>
      <w:tr w:rsidR="00DD5C56" w:rsidTr="00DD5C56">
        <w:trPr>
          <w:trHeight w:val="1171"/>
        </w:trPr>
        <w:tc>
          <w:tcPr>
            <w:tcW w:w="10765" w:type="dxa"/>
            <w:gridSpan w:val="12"/>
            <w:hideMark/>
          </w:tcPr>
          <w:p w:rsidR="00DD5C56" w:rsidRDefault="00DD5C56">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 xml:space="preserve">ВЕДОМСТВЕННАЯ СТРУКТУРА </w:t>
            </w:r>
          </w:p>
          <w:p w:rsidR="00DD5C56" w:rsidRDefault="00DD5C56">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РАСХОДОВ БЮДЖЕТА СИЛИНСКОГО СЕЛЬСКОГО ПОСЕЛЕНИЯ АРДАТОВСКОГО МУНИЦИПАЛЬНОГО РАЙОНА РЕСПУБЛИКИ МОРДОВИЯ НА 2025 ГОД И НА ПЛАНОВЫЙ ПЕРИОД 2026 И 2027 ГОДОВ</w:t>
            </w:r>
          </w:p>
        </w:tc>
      </w:tr>
      <w:tr w:rsidR="00DD5C56" w:rsidTr="00DD5C56">
        <w:trPr>
          <w:trHeight w:val="262"/>
        </w:trPr>
        <w:tc>
          <w:tcPr>
            <w:tcW w:w="4610" w:type="dxa"/>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c>
          <w:tcPr>
            <w:tcW w:w="500" w:type="dxa"/>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c>
          <w:tcPr>
            <w:tcW w:w="376" w:type="dxa"/>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c>
          <w:tcPr>
            <w:tcW w:w="408" w:type="dxa"/>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c>
          <w:tcPr>
            <w:tcW w:w="377" w:type="dxa"/>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c>
          <w:tcPr>
            <w:tcW w:w="377" w:type="dxa"/>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c>
          <w:tcPr>
            <w:tcW w:w="377" w:type="dxa"/>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c>
          <w:tcPr>
            <w:tcW w:w="504" w:type="dxa"/>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c>
          <w:tcPr>
            <w:tcW w:w="1575" w:type="dxa"/>
            <w:gridSpan w:val="2"/>
            <w:hideMark/>
          </w:tcPr>
          <w:p w:rsidR="00DD5C56" w:rsidRDefault="00DD5C56">
            <w:pPr>
              <w:autoSpaceDE w:val="0"/>
              <w:autoSpaceDN w:val="0"/>
              <w:adjustRightInd w:val="0"/>
              <w:spacing w:line="252" w:lineRule="auto"/>
              <w:jc w:val="right"/>
              <w:rPr>
                <w:rFonts w:eastAsiaTheme="minorHAnsi"/>
                <w:color w:val="000000"/>
                <w:sz w:val="20"/>
                <w:szCs w:val="20"/>
                <w:lang w:eastAsia="en-US"/>
              </w:rPr>
            </w:pPr>
            <w:r>
              <w:rPr>
                <w:rFonts w:eastAsiaTheme="minorHAnsi"/>
                <w:color w:val="000000"/>
                <w:sz w:val="20"/>
                <w:szCs w:val="20"/>
                <w:lang w:eastAsia="en-US"/>
              </w:rPr>
              <w:t>(</w:t>
            </w:r>
            <w:proofErr w:type="gramStart"/>
            <w:r>
              <w:rPr>
                <w:rFonts w:eastAsiaTheme="minorHAnsi"/>
                <w:color w:val="000000"/>
                <w:sz w:val="20"/>
                <w:szCs w:val="20"/>
                <w:lang w:eastAsia="en-US"/>
              </w:rPr>
              <w:t>тыс.</w:t>
            </w:r>
            <w:proofErr w:type="gramEnd"/>
            <w:r>
              <w:rPr>
                <w:rFonts w:eastAsiaTheme="minorHAnsi"/>
                <w:color w:val="000000"/>
                <w:sz w:val="20"/>
                <w:szCs w:val="20"/>
                <w:lang w:eastAsia="en-US"/>
              </w:rPr>
              <w:t xml:space="preserve"> рублей)</w:t>
            </w:r>
          </w:p>
        </w:tc>
        <w:tc>
          <w:tcPr>
            <w:tcW w:w="701" w:type="dxa"/>
          </w:tcPr>
          <w:p w:rsidR="00DD5C56" w:rsidRDefault="00DD5C56">
            <w:pPr>
              <w:autoSpaceDE w:val="0"/>
              <w:autoSpaceDN w:val="0"/>
              <w:adjustRightInd w:val="0"/>
              <w:spacing w:line="252" w:lineRule="auto"/>
              <w:jc w:val="right"/>
              <w:rPr>
                <w:rFonts w:eastAsiaTheme="minorHAnsi"/>
                <w:color w:val="000000"/>
                <w:sz w:val="20"/>
                <w:szCs w:val="20"/>
                <w:lang w:eastAsia="en-US"/>
              </w:rPr>
            </w:pPr>
          </w:p>
        </w:tc>
        <w:tc>
          <w:tcPr>
            <w:tcW w:w="960" w:type="dxa"/>
          </w:tcPr>
          <w:p w:rsidR="00DD5C56" w:rsidRDefault="00DD5C56">
            <w:pPr>
              <w:autoSpaceDE w:val="0"/>
              <w:autoSpaceDN w:val="0"/>
              <w:adjustRightInd w:val="0"/>
              <w:spacing w:line="252" w:lineRule="auto"/>
              <w:jc w:val="right"/>
              <w:rPr>
                <w:rFonts w:eastAsiaTheme="minorHAnsi"/>
                <w:color w:val="000000"/>
                <w:sz w:val="20"/>
                <w:szCs w:val="20"/>
                <w:lang w:eastAsia="en-US"/>
              </w:rPr>
            </w:pPr>
          </w:p>
        </w:tc>
      </w:tr>
      <w:tr w:rsidR="00DD5C56" w:rsidTr="00DD5C56">
        <w:trPr>
          <w:trHeight w:val="350"/>
        </w:trPr>
        <w:tc>
          <w:tcPr>
            <w:tcW w:w="461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Наименование</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Адм</w:t>
            </w:r>
            <w:proofErr w:type="spellEnd"/>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Рз</w:t>
            </w:r>
            <w:proofErr w:type="spellEnd"/>
          </w:p>
        </w:tc>
        <w:tc>
          <w:tcPr>
            <w:tcW w:w="40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Прз</w:t>
            </w:r>
            <w:proofErr w:type="spellEnd"/>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Цср</w:t>
            </w:r>
            <w:proofErr w:type="spellEnd"/>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c>
          <w:tcPr>
            <w:tcW w:w="55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Вр</w:t>
            </w:r>
            <w:proofErr w:type="spellEnd"/>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Сумма</w:t>
            </w:r>
          </w:p>
        </w:tc>
        <w:tc>
          <w:tcPr>
            <w:tcW w:w="701"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c>
          <w:tcPr>
            <w:tcW w:w="960"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r>
      <w:tr w:rsidR="00DD5C56" w:rsidTr="00DD5C56">
        <w:trPr>
          <w:trHeight w:val="286"/>
        </w:trPr>
        <w:tc>
          <w:tcPr>
            <w:tcW w:w="4610"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c>
          <w:tcPr>
            <w:tcW w:w="500"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c>
          <w:tcPr>
            <w:tcW w:w="37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c>
          <w:tcPr>
            <w:tcW w:w="408"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2025 год</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2026 год</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2027 год</w:t>
            </w:r>
          </w:p>
        </w:tc>
      </w:tr>
      <w:tr w:rsidR="00DD5C56" w:rsidTr="00DD5C56">
        <w:trPr>
          <w:trHeight w:val="252"/>
        </w:trPr>
        <w:tc>
          <w:tcPr>
            <w:tcW w:w="461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3</w:t>
            </w:r>
          </w:p>
        </w:tc>
        <w:tc>
          <w:tcPr>
            <w:tcW w:w="40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4</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5</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6</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7</w:t>
            </w:r>
          </w:p>
        </w:tc>
        <w:tc>
          <w:tcPr>
            <w:tcW w:w="5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8</w:t>
            </w:r>
          </w:p>
        </w:tc>
        <w:tc>
          <w:tcPr>
            <w:tcW w:w="55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9</w:t>
            </w: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10</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11</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12</w:t>
            </w:r>
          </w:p>
        </w:tc>
      </w:tr>
      <w:tr w:rsidR="00DD5C56" w:rsidTr="00DD5C56">
        <w:trPr>
          <w:trHeight w:val="252"/>
        </w:trPr>
        <w:tc>
          <w:tcPr>
            <w:tcW w:w="461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ВСЕГО</w:t>
            </w:r>
          </w:p>
        </w:tc>
        <w:tc>
          <w:tcPr>
            <w:tcW w:w="500"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37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408"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3008,5</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2247,3</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2221,4</w:t>
            </w:r>
          </w:p>
        </w:tc>
      </w:tr>
      <w:tr w:rsidR="00DD5C56" w:rsidTr="00DD5C56">
        <w:trPr>
          <w:trHeight w:val="610"/>
        </w:trPr>
        <w:tc>
          <w:tcPr>
            <w:tcW w:w="461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 xml:space="preserve">Администрация </w:t>
            </w:r>
            <w:proofErr w:type="spellStart"/>
            <w:r>
              <w:rPr>
                <w:rFonts w:eastAsiaTheme="minorHAnsi"/>
                <w:b/>
                <w:bCs/>
                <w:color w:val="000000"/>
                <w:sz w:val="18"/>
                <w:szCs w:val="18"/>
                <w:lang w:eastAsia="en-US"/>
              </w:rPr>
              <w:t>Силинского</w:t>
            </w:r>
            <w:proofErr w:type="spellEnd"/>
            <w:r>
              <w:rPr>
                <w:rFonts w:eastAsiaTheme="minorHAnsi"/>
                <w:b/>
                <w:bCs/>
                <w:color w:val="000000"/>
                <w:sz w:val="18"/>
                <w:szCs w:val="18"/>
                <w:lang w:eastAsia="en-US"/>
              </w:rPr>
              <w:t xml:space="preserve"> сельского поселения </w:t>
            </w:r>
            <w:proofErr w:type="spellStart"/>
            <w:r>
              <w:rPr>
                <w:rFonts w:eastAsiaTheme="minorHAnsi"/>
                <w:b/>
                <w:bCs/>
                <w:color w:val="000000"/>
                <w:sz w:val="18"/>
                <w:szCs w:val="18"/>
                <w:lang w:eastAsia="en-US"/>
              </w:rPr>
              <w:t>Ардатовского</w:t>
            </w:r>
            <w:proofErr w:type="spellEnd"/>
            <w:r>
              <w:rPr>
                <w:rFonts w:eastAsiaTheme="minorHAnsi"/>
                <w:b/>
                <w:bCs/>
                <w:color w:val="000000"/>
                <w:sz w:val="18"/>
                <w:szCs w:val="18"/>
                <w:lang w:eastAsia="en-US"/>
              </w:rPr>
              <w:t xml:space="preserve"> муниципального района</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408"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3008,5</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2247,3</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2221,4</w:t>
            </w:r>
          </w:p>
        </w:tc>
      </w:tr>
      <w:tr w:rsidR="00DD5C56" w:rsidTr="00DD5C56">
        <w:trPr>
          <w:trHeight w:val="230"/>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DD5C56" w:rsidRDefault="00DD5C5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Общегосударственные вопросы</w:t>
            </w:r>
          </w:p>
        </w:tc>
        <w:tc>
          <w:tcPr>
            <w:tcW w:w="500" w:type="dxa"/>
            <w:tcBorders>
              <w:top w:val="single" w:sz="6" w:space="0" w:color="000000"/>
              <w:left w:val="single" w:sz="6" w:space="0" w:color="000000"/>
              <w:bottom w:val="single" w:sz="6" w:space="0" w:color="000000"/>
              <w:right w:val="single" w:sz="6" w:space="0" w:color="000000"/>
            </w:tcBorders>
            <w:shd w:val="solid" w:color="FFFFFF" w:fill="FFFFFF"/>
            <w:hideMark/>
          </w:tcPr>
          <w:p w:rsidR="00DD5C56" w:rsidRDefault="00DD5C5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1 535,5</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986,1</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667,4</w:t>
            </w:r>
          </w:p>
        </w:tc>
      </w:tr>
      <w:tr w:rsidR="00DD5C56" w:rsidTr="00DD5C56">
        <w:trPr>
          <w:trHeight w:val="1063"/>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0" w:type="dxa"/>
            <w:tcBorders>
              <w:top w:val="single" w:sz="6" w:space="0" w:color="000000"/>
              <w:left w:val="single" w:sz="6" w:space="0" w:color="000000"/>
              <w:bottom w:val="single" w:sz="6" w:space="0" w:color="000000"/>
              <w:right w:val="single" w:sz="6" w:space="0" w:color="000000"/>
            </w:tcBorders>
            <w:shd w:val="solid" w:color="FFFFFF" w:fill="FFFFFF"/>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1 535,5</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986,1</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667,4</w:t>
            </w:r>
          </w:p>
        </w:tc>
      </w:tr>
      <w:tr w:rsidR="00DD5C56" w:rsidTr="00DD5C56">
        <w:trPr>
          <w:trHeight w:val="1051"/>
        </w:trPr>
        <w:tc>
          <w:tcPr>
            <w:tcW w:w="461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Муниципальная программа "Профилактика правонарушений на территории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 на 2020-2024гг."</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DD5C56" w:rsidTr="00DD5C56">
        <w:trPr>
          <w:trHeight w:val="1471"/>
        </w:trPr>
        <w:tc>
          <w:tcPr>
            <w:tcW w:w="461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50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DD5C56" w:rsidTr="00DD5C56">
        <w:trPr>
          <w:trHeight w:val="1685"/>
        </w:trPr>
        <w:tc>
          <w:tcPr>
            <w:tcW w:w="4610"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5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559"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DD5C56" w:rsidTr="00DD5C56">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5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55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DD5C56" w:rsidTr="00DD5C56">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5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55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DD5C56" w:rsidTr="00DD5C56">
        <w:trPr>
          <w:trHeight w:val="828"/>
        </w:trPr>
        <w:tc>
          <w:tcPr>
            <w:tcW w:w="4610"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Обеспечение деятельности Администрации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 </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312,6</w:t>
            </w:r>
          </w:p>
        </w:tc>
      </w:tr>
      <w:tr w:rsidR="00DD5C56" w:rsidTr="00DD5C56">
        <w:trPr>
          <w:trHeight w:val="230"/>
        </w:trPr>
        <w:tc>
          <w:tcPr>
            <w:tcW w:w="4610"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Глава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312,6</w:t>
            </w:r>
          </w:p>
        </w:tc>
      </w:tr>
      <w:tr w:rsidR="00DD5C56" w:rsidTr="00DD5C56">
        <w:trPr>
          <w:trHeight w:val="631"/>
        </w:trPr>
        <w:tc>
          <w:tcPr>
            <w:tcW w:w="4610"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lastRenderedPageBreak/>
              <w:t xml:space="preserve"> Расходы на выплаты по оплате труда </w:t>
            </w:r>
            <w:proofErr w:type="gramStart"/>
            <w:r>
              <w:rPr>
                <w:rFonts w:eastAsiaTheme="minorHAnsi"/>
                <w:color w:val="000000"/>
                <w:sz w:val="18"/>
                <w:szCs w:val="18"/>
                <w:lang w:eastAsia="en-US"/>
              </w:rPr>
              <w:t xml:space="preserve">Главы  </w:t>
            </w:r>
            <w:proofErr w:type="spellStart"/>
            <w:r>
              <w:rPr>
                <w:rFonts w:eastAsiaTheme="minorHAnsi"/>
                <w:color w:val="000000"/>
                <w:sz w:val="18"/>
                <w:szCs w:val="18"/>
                <w:lang w:eastAsia="en-US"/>
              </w:rPr>
              <w:t>Силинского</w:t>
            </w:r>
            <w:proofErr w:type="spellEnd"/>
            <w:proofErr w:type="gram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 </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559"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312,6</w:t>
            </w:r>
          </w:p>
        </w:tc>
      </w:tr>
      <w:tr w:rsidR="00DD5C56" w:rsidTr="00DD5C56">
        <w:trPr>
          <w:trHeight w:val="1051"/>
        </w:trPr>
        <w:tc>
          <w:tcPr>
            <w:tcW w:w="4610" w:type="dxa"/>
            <w:tcBorders>
              <w:top w:val="single" w:sz="6" w:space="0" w:color="auto"/>
              <w:left w:val="single" w:sz="6" w:space="0" w:color="auto"/>
              <w:bottom w:val="single" w:sz="6" w:space="0" w:color="auto"/>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55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100</w:t>
            </w: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312,6</w:t>
            </w:r>
          </w:p>
        </w:tc>
      </w:tr>
      <w:tr w:rsidR="00DD5C56" w:rsidTr="00DD5C56">
        <w:trPr>
          <w:trHeight w:val="420"/>
        </w:trPr>
        <w:tc>
          <w:tcPr>
            <w:tcW w:w="4610" w:type="dxa"/>
            <w:tcBorders>
              <w:top w:val="single" w:sz="6" w:space="0" w:color="auto"/>
              <w:left w:val="single" w:sz="6" w:space="0" w:color="auto"/>
              <w:bottom w:val="single" w:sz="6" w:space="0" w:color="auto"/>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55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312,6</w:t>
            </w:r>
          </w:p>
        </w:tc>
      </w:tr>
      <w:tr w:rsidR="00DD5C56" w:rsidTr="00DD5C56">
        <w:trPr>
          <w:trHeight w:val="631"/>
        </w:trPr>
        <w:tc>
          <w:tcPr>
            <w:tcW w:w="4610"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Деятельность администрации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 </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DD5C56" w:rsidTr="00DD5C56">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по оплате труда работников органов местного самоуправления</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559"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DD5C56" w:rsidTr="00DD5C56">
        <w:trPr>
          <w:trHeight w:val="1051"/>
        </w:trPr>
        <w:tc>
          <w:tcPr>
            <w:tcW w:w="4610" w:type="dxa"/>
            <w:tcBorders>
              <w:top w:val="single" w:sz="6" w:space="0" w:color="000000"/>
              <w:left w:val="single" w:sz="6" w:space="0" w:color="auto"/>
              <w:bottom w:val="single" w:sz="6" w:space="0" w:color="auto"/>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55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100</w:t>
            </w: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DD5C56" w:rsidTr="00DD5C56">
        <w:trPr>
          <w:trHeight w:val="420"/>
        </w:trPr>
        <w:tc>
          <w:tcPr>
            <w:tcW w:w="4610" w:type="dxa"/>
            <w:tcBorders>
              <w:top w:val="single" w:sz="6" w:space="0" w:color="auto"/>
              <w:left w:val="single" w:sz="6" w:space="0" w:color="auto"/>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55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DD5C56" w:rsidTr="00DD5C56">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обеспечение функций органов местного самоуправления</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41120</w:t>
            </w:r>
          </w:p>
        </w:tc>
        <w:tc>
          <w:tcPr>
            <w:tcW w:w="559"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281,9</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191,9</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1,9</w:t>
            </w:r>
          </w:p>
        </w:tc>
      </w:tr>
      <w:tr w:rsidR="00DD5C56" w:rsidTr="00DD5C56">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41120</w:t>
            </w:r>
          </w:p>
        </w:tc>
        <w:tc>
          <w:tcPr>
            <w:tcW w:w="55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281,9</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191,9</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1,9</w:t>
            </w:r>
          </w:p>
        </w:tc>
      </w:tr>
      <w:tr w:rsidR="00DD5C56" w:rsidTr="00DD5C56">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41120</w:t>
            </w:r>
          </w:p>
        </w:tc>
        <w:tc>
          <w:tcPr>
            <w:tcW w:w="55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281,9</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191,9</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1,9</w:t>
            </w:r>
          </w:p>
        </w:tc>
      </w:tr>
      <w:tr w:rsidR="00DD5C56" w:rsidTr="00DD5C56">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бюджетные ассигнования</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41120</w:t>
            </w:r>
          </w:p>
        </w:tc>
        <w:tc>
          <w:tcPr>
            <w:tcW w:w="55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800</w:t>
            </w: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r>
      <w:tr w:rsidR="00DD5C56" w:rsidTr="00DD5C56">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Уплата налогов, сборов и иных платежей</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41120</w:t>
            </w:r>
          </w:p>
        </w:tc>
        <w:tc>
          <w:tcPr>
            <w:tcW w:w="55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850</w:t>
            </w: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r>
      <w:tr w:rsidR="00DD5C56" w:rsidTr="00DD5C56">
        <w:trPr>
          <w:trHeight w:val="230"/>
        </w:trPr>
        <w:tc>
          <w:tcPr>
            <w:tcW w:w="4610"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Резервные фонды</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DD5C56" w:rsidTr="00DD5C56">
        <w:trPr>
          <w:trHeight w:val="497"/>
        </w:trPr>
        <w:tc>
          <w:tcPr>
            <w:tcW w:w="4610"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Непрограммные расходы главных распорядителей средств местного бюджет</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DD5C56" w:rsidTr="00DD5C56">
        <w:trPr>
          <w:trHeight w:val="631"/>
        </w:trPr>
        <w:tc>
          <w:tcPr>
            <w:tcW w:w="4610"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Непрограммные расходы в рамках обеспечения деятельности главных распорядителей средств местного бюджета</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DD5C56" w:rsidTr="00DD5C56">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Резервный фонд администрации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41180</w:t>
            </w:r>
          </w:p>
        </w:tc>
        <w:tc>
          <w:tcPr>
            <w:tcW w:w="559"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DD5C56" w:rsidTr="00DD5C56">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бюджетные ассигнования</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41180</w:t>
            </w:r>
          </w:p>
        </w:tc>
        <w:tc>
          <w:tcPr>
            <w:tcW w:w="55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800</w:t>
            </w: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DD5C56" w:rsidTr="00DD5C56">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Резервные средства</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0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41180</w:t>
            </w:r>
          </w:p>
        </w:tc>
        <w:tc>
          <w:tcPr>
            <w:tcW w:w="55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870</w:t>
            </w: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DD5C56" w:rsidTr="00DD5C56">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Национальная оборона</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145,7</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159,8</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159,8</w:t>
            </w:r>
          </w:p>
        </w:tc>
      </w:tr>
      <w:tr w:rsidR="00DD5C56" w:rsidTr="00DD5C56">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Мобилизационная и вневойсковая подготовка</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145,7</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r>
      <w:tr w:rsidR="00DD5C56" w:rsidTr="00DD5C56">
        <w:trPr>
          <w:trHeight w:val="840"/>
        </w:trPr>
        <w:tc>
          <w:tcPr>
            <w:tcW w:w="461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Муниципальная программа «Осуществление первичного воинского учета </w:t>
            </w:r>
            <w:proofErr w:type="gramStart"/>
            <w:r>
              <w:rPr>
                <w:rFonts w:eastAsiaTheme="minorHAnsi"/>
                <w:color w:val="000000"/>
                <w:sz w:val="18"/>
                <w:szCs w:val="18"/>
                <w:lang w:eastAsia="en-US"/>
              </w:rPr>
              <w:t xml:space="preserve">в  </w:t>
            </w:r>
            <w:proofErr w:type="spellStart"/>
            <w:r>
              <w:rPr>
                <w:rFonts w:eastAsiaTheme="minorHAnsi"/>
                <w:color w:val="000000"/>
                <w:sz w:val="18"/>
                <w:szCs w:val="18"/>
                <w:lang w:eastAsia="en-US"/>
              </w:rPr>
              <w:t>Баевском</w:t>
            </w:r>
            <w:proofErr w:type="spellEnd"/>
            <w:proofErr w:type="gramEnd"/>
            <w:r>
              <w:rPr>
                <w:rFonts w:eastAsiaTheme="minorHAnsi"/>
                <w:color w:val="000000"/>
                <w:sz w:val="18"/>
                <w:szCs w:val="18"/>
                <w:lang w:eastAsia="en-US"/>
              </w:rPr>
              <w:t xml:space="preserve"> сельском поселении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 на 2020-2024 годы»</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145,7</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r>
      <w:tr w:rsidR="00DD5C56" w:rsidTr="00DD5C56">
        <w:trPr>
          <w:trHeight w:val="420"/>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Основное мероприятие «Обеспечение деятельности военно-учетного стола»</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50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145,7</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r>
      <w:tr w:rsidR="00DD5C56" w:rsidTr="00DD5C56">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Осуществление первичного воинского учета на территориях, где отсутствуют военные комиссариаты</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5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559"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145,7</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r>
      <w:tr w:rsidR="00DD5C56" w:rsidTr="00DD5C56">
        <w:trPr>
          <w:trHeight w:val="1051"/>
        </w:trPr>
        <w:tc>
          <w:tcPr>
            <w:tcW w:w="461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5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55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100</w:t>
            </w: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r>
      <w:tr w:rsidR="00DD5C56" w:rsidTr="00DD5C56">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5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55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r>
      <w:tr w:rsidR="00DD5C56" w:rsidTr="00DD5C56">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lastRenderedPageBreak/>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5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55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25,0</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r>
      <w:tr w:rsidR="00DD5C56" w:rsidTr="00DD5C56">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0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5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55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25,0</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r>
      <w:tr w:rsidR="00DD5C56" w:rsidTr="00DD5C56">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Национальная экономика</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04</w:t>
            </w:r>
          </w:p>
        </w:tc>
        <w:tc>
          <w:tcPr>
            <w:tcW w:w="408"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996,6</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1026,6</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1056,6</w:t>
            </w:r>
          </w:p>
        </w:tc>
      </w:tr>
      <w:tr w:rsidR="00DD5C56" w:rsidTr="00DD5C56">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Дорожное хозяйство</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40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09</w:t>
            </w:r>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DD5C56" w:rsidTr="00DD5C56">
        <w:trPr>
          <w:trHeight w:val="1051"/>
        </w:trPr>
        <w:tc>
          <w:tcPr>
            <w:tcW w:w="461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Муниципальная программа "Развитие дорожного хозяйства на территории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 на 2020-2024 годы"</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40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09</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DD5C56" w:rsidTr="00DD5C56">
        <w:trPr>
          <w:trHeight w:val="828"/>
        </w:trPr>
        <w:tc>
          <w:tcPr>
            <w:tcW w:w="461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Основное мероприятие "Проведение ремонта автомобильных дорог общего пользования местного значения в </w:t>
            </w:r>
            <w:proofErr w:type="spellStart"/>
            <w:r>
              <w:rPr>
                <w:rFonts w:eastAsiaTheme="minorHAnsi"/>
                <w:color w:val="000000"/>
                <w:sz w:val="18"/>
                <w:szCs w:val="18"/>
                <w:lang w:eastAsia="en-US"/>
              </w:rPr>
              <w:t>границахСилинского</w:t>
            </w:r>
            <w:proofErr w:type="spellEnd"/>
            <w:r>
              <w:rPr>
                <w:rFonts w:eastAsiaTheme="minorHAnsi"/>
                <w:color w:val="000000"/>
                <w:sz w:val="18"/>
                <w:szCs w:val="18"/>
                <w:lang w:eastAsia="en-US"/>
              </w:rPr>
              <w:t xml:space="preserve"> сельского поселения"</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40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09</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DD5C56" w:rsidTr="00DD5C56">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Ремонт автомобильных дорог общего пользования местного значения и искусственных сооружений на них</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40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09</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44102</w:t>
            </w:r>
          </w:p>
        </w:tc>
        <w:tc>
          <w:tcPr>
            <w:tcW w:w="559"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DD5C56" w:rsidTr="00DD5C56">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40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09</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44102</w:t>
            </w:r>
          </w:p>
        </w:tc>
        <w:tc>
          <w:tcPr>
            <w:tcW w:w="55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DD5C56" w:rsidTr="00DD5C56">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40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09</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44102</w:t>
            </w:r>
          </w:p>
        </w:tc>
        <w:tc>
          <w:tcPr>
            <w:tcW w:w="55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DD5C56" w:rsidTr="00DD5C56">
        <w:trPr>
          <w:trHeight w:val="288"/>
        </w:trPr>
        <w:tc>
          <w:tcPr>
            <w:tcW w:w="4610"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 xml:space="preserve"> </w:t>
            </w:r>
            <w:proofErr w:type="spellStart"/>
            <w:r>
              <w:rPr>
                <w:rFonts w:eastAsiaTheme="minorHAnsi"/>
                <w:b/>
                <w:bCs/>
                <w:color w:val="000000"/>
                <w:sz w:val="18"/>
                <w:szCs w:val="18"/>
                <w:lang w:eastAsia="en-US"/>
              </w:rPr>
              <w:t>Жилищно</w:t>
            </w:r>
            <w:proofErr w:type="spellEnd"/>
            <w:r>
              <w:rPr>
                <w:rFonts w:eastAsiaTheme="minorHAnsi"/>
                <w:b/>
                <w:bCs/>
                <w:color w:val="000000"/>
                <w:sz w:val="18"/>
                <w:szCs w:val="18"/>
                <w:lang w:eastAsia="en-US"/>
              </w:rPr>
              <w:t xml:space="preserve"> - коммунальное хозяйство </w:t>
            </w:r>
          </w:p>
        </w:tc>
        <w:tc>
          <w:tcPr>
            <w:tcW w:w="500"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932</w:t>
            </w:r>
          </w:p>
        </w:tc>
        <w:tc>
          <w:tcPr>
            <w:tcW w:w="376" w:type="dxa"/>
            <w:tcBorders>
              <w:top w:val="single" w:sz="6" w:space="0" w:color="auto"/>
              <w:left w:val="single" w:sz="6" w:space="0" w:color="auto"/>
              <w:bottom w:val="nil"/>
              <w:right w:val="single" w:sz="6" w:space="0" w:color="auto"/>
            </w:tcBorders>
            <w:hideMark/>
          </w:tcPr>
          <w:p w:rsidR="00DD5C56" w:rsidRDefault="00DD5C5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05</w:t>
            </w:r>
          </w:p>
        </w:tc>
        <w:tc>
          <w:tcPr>
            <w:tcW w:w="408" w:type="dxa"/>
            <w:tcBorders>
              <w:top w:val="single" w:sz="6" w:space="0" w:color="000000"/>
              <w:left w:val="single" w:sz="6" w:space="0" w:color="000000"/>
              <w:bottom w:val="nil"/>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nil"/>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50,3</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33,3</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1,0</w:t>
            </w:r>
          </w:p>
        </w:tc>
      </w:tr>
      <w:tr w:rsidR="00DD5C56" w:rsidTr="00DD5C56">
        <w:trPr>
          <w:trHeight w:val="230"/>
        </w:trPr>
        <w:tc>
          <w:tcPr>
            <w:tcW w:w="4610"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Благоустройство </w:t>
            </w:r>
          </w:p>
        </w:tc>
        <w:tc>
          <w:tcPr>
            <w:tcW w:w="500"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nil"/>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05</w:t>
            </w:r>
          </w:p>
        </w:tc>
        <w:tc>
          <w:tcPr>
            <w:tcW w:w="408" w:type="dxa"/>
            <w:tcBorders>
              <w:top w:val="nil"/>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nil"/>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50,3</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33,3</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DD5C56" w:rsidTr="00DD5C56">
        <w:trPr>
          <w:trHeight w:val="1051"/>
        </w:trPr>
        <w:tc>
          <w:tcPr>
            <w:tcW w:w="4610"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Муниципальная программа "Развитие жилищно-коммунального хозяйства и благоустройства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 на 2020-2024 </w:t>
            </w:r>
            <w:proofErr w:type="spellStart"/>
            <w:r>
              <w:rPr>
                <w:rFonts w:eastAsiaTheme="minorHAnsi"/>
                <w:color w:val="000000"/>
                <w:sz w:val="18"/>
                <w:szCs w:val="18"/>
                <w:lang w:eastAsia="en-US"/>
              </w:rPr>
              <w:t>гг</w:t>
            </w:r>
            <w:proofErr w:type="spellEnd"/>
            <w:r>
              <w:rPr>
                <w:rFonts w:eastAsiaTheme="minorHAnsi"/>
                <w:color w:val="000000"/>
                <w:sz w:val="18"/>
                <w:szCs w:val="18"/>
                <w:lang w:eastAsia="en-US"/>
              </w:rPr>
              <w:t xml:space="preserve">" </w:t>
            </w:r>
          </w:p>
        </w:tc>
        <w:tc>
          <w:tcPr>
            <w:tcW w:w="500"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05</w:t>
            </w:r>
          </w:p>
        </w:tc>
        <w:tc>
          <w:tcPr>
            <w:tcW w:w="408"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50,3</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33,3</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DD5C56" w:rsidTr="00DD5C56">
        <w:trPr>
          <w:trHeight w:val="230"/>
        </w:trPr>
        <w:tc>
          <w:tcPr>
            <w:tcW w:w="4610"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Подпрограмма "Благоустройство" </w:t>
            </w:r>
          </w:p>
        </w:tc>
        <w:tc>
          <w:tcPr>
            <w:tcW w:w="500"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05</w:t>
            </w:r>
          </w:p>
        </w:tc>
        <w:tc>
          <w:tcPr>
            <w:tcW w:w="408"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50,3</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33,3</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DD5C56" w:rsidTr="00DD5C56">
        <w:trPr>
          <w:trHeight w:val="223"/>
        </w:trPr>
        <w:tc>
          <w:tcPr>
            <w:tcW w:w="461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Прочие мероприятия по благоустройству </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05</w:t>
            </w:r>
          </w:p>
        </w:tc>
        <w:tc>
          <w:tcPr>
            <w:tcW w:w="40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43040</w:t>
            </w:r>
          </w:p>
        </w:tc>
        <w:tc>
          <w:tcPr>
            <w:tcW w:w="559"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50,3</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33,3</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DD5C56" w:rsidTr="00DD5C56">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05</w:t>
            </w:r>
          </w:p>
        </w:tc>
        <w:tc>
          <w:tcPr>
            <w:tcW w:w="40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43040</w:t>
            </w:r>
          </w:p>
        </w:tc>
        <w:tc>
          <w:tcPr>
            <w:tcW w:w="55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50,3</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33,3</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DD5C56" w:rsidTr="00DD5C56">
        <w:trPr>
          <w:trHeight w:val="631"/>
        </w:trPr>
        <w:tc>
          <w:tcPr>
            <w:tcW w:w="461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05</w:t>
            </w:r>
          </w:p>
        </w:tc>
        <w:tc>
          <w:tcPr>
            <w:tcW w:w="40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43040</w:t>
            </w:r>
          </w:p>
        </w:tc>
        <w:tc>
          <w:tcPr>
            <w:tcW w:w="55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50,3</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33,3</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DD5C56" w:rsidTr="00DD5C56">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Социальная политика</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10</w:t>
            </w:r>
          </w:p>
        </w:tc>
        <w:tc>
          <w:tcPr>
            <w:tcW w:w="408"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276,8</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276,8</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276,8</w:t>
            </w:r>
          </w:p>
        </w:tc>
      </w:tr>
      <w:tr w:rsidR="00DD5C56" w:rsidTr="00DD5C56">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Пенсионное обеспечение</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w:t>
            </w:r>
          </w:p>
        </w:tc>
        <w:tc>
          <w:tcPr>
            <w:tcW w:w="40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r>
      <w:tr w:rsidR="00DD5C56" w:rsidTr="00DD5C56">
        <w:trPr>
          <w:trHeight w:val="631"/>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Не программные расходы главных распорядителей бюджетных средств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w:t>
            </w:r>
          </w:p>
        </w:tc>
        <w:tc>
          <w:tcPr>
            <w:tcW w:w="40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r>
      <w:tr w:rsidR="00DD5C56" w:rsidTr="00DD5C56">
        <w:trPr>
          <w:trHeight w:val="631"/>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Не программные расходы в рамках обеспечения деятельности главных распорядителей бюджетных средств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w:t>
            </w:r>
          </w:p>
        </w:tc>
        <w:tc>
          <w:tcPr>
            <w:tcW w:w="40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r>
      <w:tr w:rsidR="00DD5C56" w:rsidTr="00DD5C56">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Доплаты к пенсиям муниципальных служащих Республики Мордовия</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w:t>
            </w:r>
          </w:p>
        </w:tc>
        <w:tc>
          <w:tcPr>
            <w:tcW w:w="40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03010</w:t>
            </w:r>
          </w:p>
        </w:tc>
        <w:tc>
          <w:tcPr>
            <w:tcW w:w="559"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r>
      <w:tr w:rsidR="00DD5C56" w:rsidTr="00DD5C56">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Социальное обеспечение и иные выплаты населению</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w:t>
            </w:r>
          </w:p>
        </w:tc>
        <w:tc>
          <w:tcPr>
            <w:tcW w:w="40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03010</w:t>
            </w:r>
          </w:p>
        </w:tc>
        <w:tc>
          <w:tcPr>
            <w:tcW w:w="55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300</w:t>
            </w: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r>
      <w:tr w:rsidR="00DD5C56" w:rsidTr="00DD5C56">
        <w:trPr>
          <w:trHeight w:val="406"/>
        </w:trPr>
        <w:tc>
          <w:tcPr>
            <w:tcW w:w="461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Публичные нормативные социальные выплаты гражданам</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w:t>
            </w:r>
          </w:p>
        </w:tc>
        <w:tc>
          <w:tcPr>
            <w:tcW w:w="40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03010</w:t>
            </w:r>
          </w:p>
        </w:tc>
        <w:tc>
          <w:tcPr>
            <w:tcW w:w="55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310</w:t>
            </w: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276,8</w:t>
            </w:r>
          </w:p>
        </w:tc>
      </w:tr>
      <w:tr w:rsidR="00DD5C56" w:rsidTr="00DD5C56">
        <w:trPr>
          <w:trHeight w:val="401"/>
        </w:trPr>
        <w:tc>
          <w:tcPr>
            <w:tcW w:w="461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Обслуживание государственного (муниципального) долга</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13</w:t>
            </w:r>
          </w:p>
        </w:tc>
        <w:tc>
          <w:tcPr>
            <w:tcW w:w="408"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3,2</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3,2</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3,2</w:t>
            </w:r>
          </w:p>
        </w:tc>
      </w:tr>
      <w:tr w:rsidR="00DD5C56" w:rsidTr="00DD5C56">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Обслуживание государственного (муниципального) внутреннего долга</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13</w:t>
            </w:r>
          </w:p>
        </w:tc>
        <w:tc>
          <w:tcPr>
            <w:tcW w:w="40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r>
      <w:tr w:rsidR="00DD5C56" w:rsidTr="00DD5C56">
        <w:trPr>
          <w:trHeight w:val="631"/>
        </w:trPr>
        <w:tc>
          <w:tcPr>
            <w:tcW w:w="4610"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Не программные расходы главных распорядителей бюджетных средств Республики Мордовия </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13</w:t>
            </w:r>
          </w:p>
        </w:tc>
        <w:tc>
          <w:tcPr>
            <w:tcW w:w="40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377"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50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r>
      <w:tr w:rsidR="00DD5C56" w:rsidTr="00DD5C56">
        <w:trPr>
          <w:trHeight w:val="631"/>
        </w:trPr>
        <w:tc>
          <w:tcPr>
            <w:tcW w:w="4610"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Не программные расходы в рамках обеспечения деятельности главных распорядителей бюджетных средств Республики Мордовия </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13</w:t>
            </w:r>
          </w:p>
        </w:tc>
        <w:tc>
          <w:tcPr>
            <w:tcW w:w="40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559"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r>
      <w:tr w:rsidR="00DD5C56" w:rsidTr="00DD5C56">
        <w:trPr>
          <w:trHeight w:val="432"/>
        </w:trPr>
        <w:tc>
          <w:tcPr>
            <w:tcW w:w="4610" w:type="dxa"/>
            <w:tcBorders>
              <w:top w:val="single" w:sz="6" w:space="0" w:color="000000"/>
              <w:left w:val="single" w:sz="6" w:space="0" w:color="000000"/>
              <w:bottom w:val="single" w:sz="6" w:space="0" w:color="000000"/>
              <w:right w:val="single" w:sz="6" w:space="0" w:color="000000"/>
            </w:tcBorders>
            <w:shd w:val="solid" w:color="FFFFFF" w:fill="FFFFFF"/>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Процентные платежи по муниципальному долгу</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13</w:t>
            </w:r>
          </w:p>
        </w:tc>
        <w:tc>
          <w:tcPr>
            <w:tcW w:w="40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41240</w:t>
            </w:r>
          </w:p>
        </w:tc>
        <w:tc>
          <w:tcPr>
            <w:tcW w:w="559"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r>
      <w:tr w:rsidR="00DD5C56" w:rsidTr="00DD5C56">
        <w:trPr>
          <w:trHeight w:val="420"/>
        </w:trPr>
        <w:tc>
          <w:tcPr>
            <w:tcW w:w="461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lastRenderedPageBreak/>
              <w:t>Обслуживание государственного (муниципального) долга</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13</w:t>
            </w:r>
          </w:p>
        </w:tc>
        <w:tc>
          <w:tcPr>
            <w:tcW w:w="40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41240</w:t>
            </w:r>
          </w:p>
        </w:tc>
        <w:tc>
          <w:tcPr>
            <w:tcW w:w="55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700</w:t>
            </w: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r>
      <w:tr w:rsidR="00DD5C56" w:rsidTr="00DD5C56">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Обслуживание муниципального долга</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932</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13</w:t>
            </w:r>
          </w:p>
        </w:tc>
        <w:tc>
          <w:tcPr>
            <w:tcW w:w="40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41240</w:t>
            </w:r>
          </w:p>
        </w:tc>
        <w:tc>
          <w:tcPr>
            <w:tcW w:w="55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730</w:t>
            </w:r>
          </w:p>
        </w:tc>
        <w:tc>
          <w:tcPr>
            <w:tcW w:w="101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3,2</w:t>
            </w:r>
          </w:p>
        </w:tc>
      </w:tr>
      <w:tr w:rsidR="00DD5C56" w:rsidTr="00DD5C56">
        <w:trPr>
          <w:trHeight w:val="230"/>
        </w:trPr>
        <w:tc>
          <w:tcPr>
            <w:tcW w:w="461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Условно утвержденные расходы</w:t>
            </w:r>
          </w:p>
        </w:tc>
        <w:tc>
          <w:tcPr>
            <w:tcW w:w="5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000</w:t>
            </w:r>
          </w:p>
        </w:tc>
        <w:tc>
          <w:tcPr>
            <w:tcW w:w="37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00</w:t>
            </w:r>
          </w:p>
        </w:tc>
        <w:tc>
          <w:tcPr>
            <w:tcW w:w="40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00</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00</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w:t>
            </w:r>
          </w:p>
        </w:tc>
        <w:tc>
          <w:tcPr>
            <w:tcW w:w="377"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00</w:t>
            </w:r>
          </w:p>
        </w:tc>
        <w:tc>
          <w:tcPr>
            <w:tcW w:w="5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00000</w:t>
            </w:r>
          </w:p>
        </w:tc>
        <w:tc>
          <w:tcPr>
            <w:tcW w:w="55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000</w:t>
            </w:r>
          </w:p>
        </w:tc>
        <w:tc>
          <w:tcPr>
            <w:tcW w:w="101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b/>
                <w:bCs/>
                <w:color w:val="000000"/>
                <w:sz w:val="18"/>
                <w:szCs w:val="18"/>
                <w:lang w:eastAsia="en-US"/>
              </w:rPr>
            </w:pPr>
          </w:p>
        </w:tc>
        <w:tc>
          <w:tcPr>
            <w:tcW w:w="70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27,7</w:t>
            </w:r>
          </w:p>
        </w:tc>
        <w:tc>
          <w:tcPr>
            <w:tcW w:w="96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56,2</w:t>
            </w:r>
          </w:p>
        </w:tc>
      </w:tr>
    </w:tbl>
    <w:p w:rsidR="00DD5C56" w:rsidRDefault="00DD5C56" w:rsidP="00DD5C56">
      <w:pPr>
        <w:rPr>
          <w:lang w:eastAsia="ru-RU"/>
        </w:rPr>
      </w:pPr>
    </w:p>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tbl>
      <w:tblPr>
        <w:tblW w:w="10776" w:type="dxa"/>
        <w:tblInd w:w="-821" w:type="dxa"/>
        <w:tblLayout w:type="fixed"/>
        <w:tblCellMar>
          <w:left w:w="30" w:type="dxa"/>
          <w:right w:w="30" w:type="dxa"/>
        </w:tblCellMar>
        <w:tblLook w:val="04A0" w:firstRow="1" w:lastRow="0" w:firstColumn="1" w:lastColumn="0" w:noHBand="0" w:noVBand="1"/>
      </w:tblPr>
      <w:tblGrid>
        <w:gridCol w:w="3898"/>
        <w:gridCol w:w="374"/>
        <w:gridCol w:w="495"/>
        <w:gridCol w:w="374"/>
        <w:gridCol w:w="375"/>
        <w:gridCol w:w="374"/>
        <w:gridCol w:w="706"/>
        <w:gridCol w:w="374"/>
        <w:gridCol w:w="1269"/>
        <w:gridCol w:w="1268"/>
        <w:gridCol w:w="1269"/>
      </w:tblGrid>
      <w:tr w:rsidR="00DD5C56" w:rsidTr="00DD5C56">
        <w:trPr>
          <w:trHeight w:val="2302"/>
        </w:trPr>
        <w:tc>
          <w:tcPr>
            <w:tcW w:w="3900" w:type="dxa"/>
          </w:tcPr>
          <w:p w:rsidR="00DD5C56" w:rsidRDefault="00DD5C56">
            <w:pPr>
              <w:autoSpaceDE w:val="0"/>
              <w:autoSpaceDN w:val="0"/>
              <w:adjustRightInd w:val="0"/>
              <w:spacing w:line="252" w:lineRule="auto"/>
              <w:jc w:val="right"/>
              <w:rPr>
                <w:rFonts w:eastAsiaTheme="minorHAnsi"/>
                <w:color w:val="000000"/>
                <w:sz w:val="20"/>
                <w:szCs w:val="20"/>
                <w:lang w:eastAsia="en-US"/>
              </w:rPr>
            </w:pPr>
          </w:p>
        </w:tc>
        <w:tc>
          <w:tcPr>
            <w:tcW w:w="374" w:type="dxa"/>
          </w:tcPr>
          <w:p w:rsidR="00DD5C56" w:rsidRDefault="00DD5C56">
            <w:pPr>
              <w:autoSpaceDE w:val="0"/>
              <w:autoSpaceDN w:val="0"/>
              <w:adjustRightInd w:val="0"/>
              <w:spacing w:line="252" w:lineRule="auto"/>
              <w:jc w:val="right"/>
              <w:rPr>
                <w:rFonts w:eastAsiaTheme="minorHAnsi"/>
                <w:color w:val="000000"/>
                <w:sz w:val="20"/>
                <w:szCs w:val="20"/>
                <w:lang w:eastAsia="en-US"/>
              </w:rPr>
            </w:pPr>
          </w:p>
        </w:tc>
        <w:tc>
          <w:tcPr>
            <w:tcW w:w="495" w:type="dxa"/>
          </w:tcPr>
          <w:p w:rsidR="00DD5C56" w:rsidRDefault="00DD5C56">
            <w:pPr>
              <w:autoSpaceDE w:val="0"/>
              <w:autoSpaceDN w:val="0"/>
              <w:adjustRightInd w:val="0"/>
              <w:spacing w:line="252" w:lineRule="auto"/>
              <w:rPr>
                <w:rFonts w:eastAsiaTheme="minorHAnsi"/>
                <w:color w:val="000000"/>
                <w:sz w:val="20"/>
                <w:szCs w:val="20"/>
                <w:lang w:eastAsia="en-US"/>
              </w:rPr>
            </w:pPr>
          </w:p>
        </w:tc>
        <w:tc>
          <w:tcPr>
            <w:tcW w:w="374" w:type="dxa"/>
          </w:tcPr>
          <w:p w:rsidR="00DD5C56" w:rsidRDefault="00DD5C56">
            <w:pPr>
              <w:autoSpaceDE w:val="0"/>
              <w:autoSpaceDN w:val="0"/>
              <w:adjustRightInd w:val="0"/>
              <w:spacing w:line="252" w:lineRule="auto"/>
              <w:rPr>
                <w:rFonts w:eastAsiaTheme="minorHAnsi"/>
                <w:color w:val="000000"/>
                <w:sz w:val="20"/>
                <w:szCs w:val="20"/>
                <w:lang w:eastAsia="en-US"/>
              </w:rPr>
            </w:pPr>
          </w:p>
        </w:tc>
        <w:tc>
          <w:tcPr>
            <w:tcW w:w="375" w:type="dxa"/>
          </w:tcPr>
          <w:p w:rsidR="00DD5C56" w:rsidRDefault="00DD5C56">
            <w:pPr>
              <w:autoSpaceDE w:val="0"/>
              <w:autoSpaceDN w:val="0"/>
              <w:adjustRightInd w:val="0"/>
              <w:spacing w:line="252" w:lineRule="auto"/>
              <w:rPr>
                <w:rFonts w:eastAsiaTheme="minorHAnsi"/>
                <w:color w:val="000000"/>
                <w:sz w:val="20"/>
                <w:szCs w:val="20"/>
                <w:lang w:eastAsia="en-US"/>
              </w:rPr>
            </w:pPr>
          </w:p>
        </w:tc>
        <w:tc>
          <w:tcPr>
            <w:tcW w:w="374" w:type="dxa"/>
          </w:tcPr>
          <w:p w:rsidR="00DD5C56" w:rsidRDefault="00DD5C56">
            <w:pPr>
              <w:autoSpaceDE w:val="0"/>
              <w:autoSpaceDN w:val="0"/>
              <w:adjustRightInd w:val="0"/>
              <w:spacing w:line="252" w:lineRule="auto"/>
              <w:rPr>
                <w:rFonts w:eastAsiaTheme="minorHAnsi"/>
                <w:color w:val="000000"/>
                <w:sz w:val="20"/>
                <w:szCs w:val="20"/>
                <w:lang w:eastAsia="en-US"/>
              </w:rPr>
            </w:pPr>
          </w:p>
        </w:tc>
        <w:tc>
          <w:tcPr>
            <w:tcW w:w="706" w:type="dxa"/>
          </w:tcPr>
          <w:p w:rsidR="00DD5C56" w:rsidRDefault="00DD5C56">
            <w:pPr>
              <w:autoSpaceDE w:val="0"/>
              <w:autoSpaceDN w:val="0"/>
              <w:adjustRightInd w:val="0"/>
              <w:spacing w:line="252" w:lineRule="auto"/>
              <w:rPr>
                <w:rFonts w:eastAsiaTheme="minorHAnsi"/>
                <w:color w:val="000000"/>
                <w:sz w:val="20"/>
                <w:szCs w:val="20"/>
                <w:lang w:eastAsia="en-US"/>
              </w:rPr>
            </w:pPr>
          </w:p>
        </w:tc>
        <w:tc>
          <w:tcPr>
            <w:tcW w:w="4183" w:type="dxa"/>
            <w:gridSpan w:val="4"/>
            <w:hideMark/>
          </w:tcPr>
          <w:p w:rsidR="00DD5C56" w:rsidRDefault="00DD5C56">
            <w:pPr>
              <w:autoSpaceDE w:val="0"/>
              <w:autoSpaceDN w:val="0"/>
              <w:adjustRightInd w:val="0"/>
              <w:spacing w:line="252" w:lineRule="auto"/>
              <w:rPr>
                <w:rFonts w:eastAsiaTheme="minorHAnsi"/>
                <w:color w:val="000000"/>
                <w:sz w:val="20"/>
                <w:szCs w:val="20"/>
                <w:lang w:eastAsia="en-US"/>
              </w:rPr>
            </w:pPr>
            <w:r>
              <w:rPr>
                <w:rFonts w:eastAsiaTheme="minorHAnsi"/>
                <w:color w:val="000000"/>
                <w:sz w:val="20"/>
                <w:szCs w:val="20"/>
                <w:lang w:eastAsia="en-US"/>
              </w:rPr>
              <w:t xml:space="preserve">Приложение 3 </w:t>
            </w:r>
          </w:p>
          <w:p w:rsidR="00DD5C56" w:rsidRDefault="00DD5C56">
            <w:pPr>
              <w:autoSpaceDE w:val="0"/>
              <w:autoSpaceDN w:val="0"/>
              <w:adjustRightInd w:val="0"/>
              <w:spacing w:line="252" w:lineRule="auto"/>
              <w:rPr>
                <w:rFonts w:eastAsiaTheme="minorHAnsi"/>
                <w:color w:val="000000"/>
                <w:sz w:val="20"/>
                <w:szCs w:val="20"/>
                <w:lang w:eastAsia="en-US"/>
              </w:rPr>
            </w:pPr>
            <w:proofErr w:type="gramStart"/>
            <w:r>
              <w:rPr>
                <w:rFonts w:eastAsiaTheme="minorHAnsi"/>
                <w:color w:val="000000"/>
                <w:sz w:val="20"/>
                <w:szCs w:val="20"/>
                <w:lang w:eastAsia="en-US"/>
              </w:rPr>
              <w:t>к</w:t>
            </w:r>
            <w:proofErr w:type="gramEnd"/>
            <w:r>
              <w:rPr>
                <w:rFonts w:eastAsiaTheme="minorHAnsi"/>
                <w:color w:val="000000"/>
                <w:sz w:val="20"/>
                <w:szCs w:val="20"/>
                <w:lang w:eastAsia="en-US"/>
              </w:rPr>
              <w:t xml:space="preserve"> решению  Совета депутатов</w:t>
            </w:r>
          </w:p>
          <w:p w:rsidR="00DD5C56" w:rsidRDefault="00DD5C56" w:rsidP="003F01F4">
            <w:pPr>
              <w:autoSpaceDE w:val="0"/>
              <w:autoSpaceDN w:val="0"/>
              <w:adjustRightInd w:val="0"/>
              <w:spacing w:line="252" w:lineRule="auto"/>
              <w:rPr>
                <w:rFonts w:eastAsiaTheme="minorHAnsi"/>
                <w:color w:val="000000"/>
                <w:sz w:val="20"/>
                <w:szCs w:val="20"/>
                <w:lang w:eastAsia="en-US"/>
              </w:rPr>
            </w:pPr>
            <w:proofErr w:type="spellStart"/>
            <w:r>
              <w:rPr>
                <w:rFonts w:eastAsiaTheme="minorHAnsi"/>
                <w:color w:val="000000"/>
                <w:sz w:val="20"/>
                <w:szCs w:val="20"/>
                <w:lang w:eastAsia="en-US"/>
              </w:rPr>
              <w:t>Силинского</w:t>
            </w:r>
            <w:proofErr w:type="spellEnd"/>
            <w:r>
              <w:rPr>
                <w:rFonts w:eastAsiaTheme="minorHAnsi"/>
                <w:color w:val="000000"/>
                <w:sz w:val="20"/>
                <w:szCs w:val="20"/>
                <w:lang w:eastAsia="en-US"/>
              </w:rPr>
              <w:t xml:space="preserve"> сельского поселения </w:t>
            </w:r>
            <w:proofErr w:type="spellStart"/>
            <w:r>
              <w:rPr>
                <w:rFonts w:eastAsiaTheme="minorHAnsi"/>
                <w:color w:val="000000"/>
                <w:sz w:val="20"/>
                <w:szCs w:val="20"/>
                <w:lang w:eastAsia="en-US"/>
              </w:rPr>
              <w:t>Ардатовского</w:t>
            </w:r>
            <w:proofErr w:type="spellEnd"/>
            <w:r>
              <w:rPr>
                <w:rFonts w:eastAsiaTheme="minorHAnsi"/>
                <w:color w:val="000000"/>
                <w:sz w:val="20"/>
                <w:szCs w:val="20"/>
                <w:lang w:eastAsia="en-US"/>
              </w:rPr>
              <w:t xml:space="preserve"> муниципального района Республики Мордовия «О бюджете </w:t>
            </w:r>
            <w:proofErr w:type="spellStart"/>
            <w:r>
              <w:rPr>
                <w:rFonts w:eastAsiaTheme="minorHAnsi"/>
                <w:color w:val="000000"/>
                <w:sz w:val="20"/>
                <w:szCs w:val="20"/>
                <w:lang w:eastAsia="en-US"/>
              </w:rPr>
              <w:t>Силинского</w:t>
            </w:r>
            <w:proofErr w:type="spellEnd"/>
            <w:r>
              <w:rPr>
                <w:rFonts w:eastAsiaTheme="minorHAnsi"/>
                <w:color w:val="000000"/>
                <w:sz w:val="20"/>
                <w:szCs w:val="20"/>
                <w:lang w:eastAsia="en-US"/>
              </w:rPr>
              <w:t xml:space="preserve"> сельского поселения </w:t>
            </w:r>
            <w:proofErr w:type="spellStart"/>
            <w:r>
              <w:rPr>
                <w:rFonts w:eastAsiaTheme="minorHAnsi"/>
                <w:color w:val="000000"/>
                <w:sz w:val="20"/>
                <w:szCs w:val="20"/>
                <w:lang w:eastAsia="en-US"/>
              </w:rPr>
              <w:t>Ардатовского</w:t>
            </w:r>
            <w:proofErr w:type="spellEnd"/>
            <w:r>
              <w:rPr>
                <w:rFonts w:eastAsiaTheme="minorHAnsi"/>
                <w:color w:val="000000"/>
                <w:sz w:val="20"/>
                <w:szCs w:val="20"/>
                <w:lang w:eastAsia="en-US"/>
              </w:rPr>
              <w:t xml:space="preserve"> муниципального района Республики Мордовия на 2025 год и на плановый период 2026 и 2027 годов» от               </w:t>
            </w:r>
            <w:r w:rsidR="003F01F4">
              <w:rPr>
                <w:rFonts w:eastAsiaTheme="minorHAnsi"/>
                <w:color w:val="000000"/>
                <w:sz w:val="20"/>
                <w:szCs w:val="20"/>
                <w:lang w:eastAsia="en-US"/>
              </w:rPr>
              <w:t>28.12.2024г</w:t>
            </w:r>
            <w:r>
              <w:rPr>
                <w:rFonts w:eastAsiaTheme="minorHAnsi"/>
                <w:color w:val="000000"/>
                <w:sz w:val="20"/>
                <w:szCs w:val="20"/>
                <w:lang w:eastAsia="en-US"/>
              </w:rPr>
              <w:t xml:space="preserve">. № </w:t>
            </w:r>
            <w:r w:rsidR="003F01F4">
              <w:rPr>
                <w:rFonts w:eastAsiaTheme="minorHAnsi"/>
                <w:color w:val="000000"/>
                <w:sz w:val="20"/>
                <w:szCs w:val="20"/>
                <w:lang w:eastAsia="en-US"/>
              </w:rPr>
              <w:t>64</w:t>
            </w:r>
          </w:p>
        </w:tc>
      </w:tr>
      <w:tr w:rsidR="00DD5C56" w:rsidTr="00DD5C56">
        <w:trPr>
          <w:trHeight w:val="2263"/>
        </w:trPr>
        <w:tc>
          <w:tcPr>
            <w:tcW w:w="10781" w:type="dxa"/>
            <w:gridSpan w:val="11"/>
            <w:hideMark/>
          </w:tcPr>
          <w:p w:rsidR="00DD5C56" w:rsidRDefault="00DD5C56">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 xml:space="preserve">РАСПРЕДЕЛЕНИЕ </w:t>
            </w:r>
          </w:p>
          <w:p w:rsidR="00DD5C56" w:rsidRDefault="00DD5C56">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 xml:space="preserve">БЮДЖЕТНЫХ АССИГНОВАНИЙ БЮДЖЕТА </w:t>
            </w:r>
            <w:proofErr w:type="spellStart"/>
            <w:r>
              <w:rPr>
                <w:rFonts w:eastAsiaTheme="minorHAnsi"/>
                <w:b/>
                <w:bCs/>
                <w:color w:val="000000"/>
                <w:lang w:eastAsia="en-US"/>
              </w:rPr>
              <w:t>Силинского</w:t>
            </w:r>
            <w:proofErr w:type="spellEnd"/>
            <w:r>
              <w:rPr>
                <w:rFonts w:eastAsiaTheme="minorHAnsi"/>
                <w:b/>
                <w:bCs/>
                <w:color w:val="000000"/>
                <w:lang w:eastAsia="en-US"/>
              </w:rPr>
              <w:t xml:space="preserve"> СЕЛЬСКОГО ПОСЕЛЕНИЯ АРДАТОВСКОГО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2025ГОД И НА ПЛАНОВЫЙ ПЕРИОД</w:t>
            </w:r>
          </w:p>
          <w:p w:rsidR="00DD5C56" w:rsidRDefault="00DD5C56">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2026 И 2027 ГОДОВ</w:t>
            </w:r>
          </w:p>
        </w:tc>
      </w:tr>
      <w:tr w:rsidR="00DD5C56" w:rsidTr="00DD5C56">
        <w:trPr>
          <w:trHeight w:val="259"/>
        </w:trPr>
        <w:tc>
          <w:tcPr>
            <w:tcW w:w="3900" w:type="dxa"/>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c>
          <w:tcPr>
            <w:tcW w:w="374" w:type="dxa"/>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c>
          <w:tcPr>
            <w:tcW w:w="495" w:type="dxa"/>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c>
          <w:tcPr>
            <w:tcW w:w="374" w:type="dxa"/>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c>
          <w:tcPr>
            <w:tcW w:w="375" w:type="dxa"/>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c>
          <w:tcPr>
            <w:tcW w:w="374" w:type="dxa"/>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c>
          <w:tcPr>
            <w:tcW w:w="706" w:type="dxa"/>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c>
          <w:tcPr>
            <w:tcW w:w="1644" w:type="dxa"/>
            <w:gridSpan w:val="2"/>
            <w:hideMark/>
          </w:tcPr>
          <w:p w:rsidR="00DD5C56" w:rsidRDefault="00DD5C56">
            <w:pPr>
              <w:autoSpaceDE w:val="0"/>
              <w:autoSpaceDN w:val="0"/>
              <w:adjustRightInd w:val="0"/>
              <w:spacing w:line="252" w:lineRule="auto"/>
              <w:jc w:val="right"/>
              <w:rPr>
                <w:rFonts w:eastAsiaTheme="minorHAnsi"/>
                <w:color w:val="000000"/>
                <w:sz w:val="20"/>
                <w:szCs w:val="20"/>
                <w:lang w:eastAsia="en-US"/>
              </w:rPr>
            </w:pPr>
            <w:r>
              <w:rPr>
                <w:rFonts w:eastAsiaTheme="minorHAnsi"/>
                <w:color w:val="000000"/>
                <w:sz w:val="20"/>
                <w:szCs w:val="20"/>
                <w:lang w:eastAsia="en-US"/>
              </w:rPr>
              <w:t>(</w:t>
            </w:r>
            <w:proofErr w:type="gramStart"/>
            <w:r>
              <w:rPr>
                <w:rFonts w:eastAsiaTheme="minorHAnsi"/>
                <w:color w:val="000000"/>
                <w:sz w:val="20"/>
                <w:szCs w:val="20"/>
                <w:lang w:eastAsia="en-US"/>
              </w:rPr>
              <w:t>тыс.</w:t>
            </w:r>
            <w:proofErr w:type="gramEnd"/>
            <w:r>
              <w:rPr>
                <w:rFonts w:eastAsiaTheme="minorHAnsi"/>
                <w:color w:val="000000"/>
                <w:sz w:val="20"/>
                <w:szCs w:val="20"/>
                <w:lang w:eastAsia="en-US"/>
              </w:rPr>
              <w:t xml:space="preserve"> рублей)</w:t>
            </w:r>
          </w:p>
        </w:tc>
        <w:tc>
          <w:tcPr>
            <w:tcW w:w="1269" w:type="dxa"/>
          </w:tcPr>
          <w:p w:rsidR="00DD5C56" w:rsidRDefault="00DD5C56">
            <w:pPr>
              <w:autoSpaceDE w:val="0"/>
              <w:autoSpaceDN w:val="0"/>
              <w:adjustRightInd w:val="0"/>
              <w:spacing w:line="252" w:lineRule="auto"/>
              <w:jc w:val="right"/>
              <w:rPr>
                <w:rFonts w:eastAsiaTheme="minorHAnsi"/>
                <w:color w:val="000000"/>
                <w:sz w:val="20"/>
                <w:szCs w:val="20"/>
                <w:lang w:eastAsia="en-US"/>
              </w:rPr>
            </w:pPr>
          </w:p>
        </w:tc>
        <w:tc>
          <w:tcPr>
            <w:tcW w:w="1270" w:type="dxa"/>
          </w:tcPr>
          <w:p w:rsidR="00DD5C56" w:rsidRDefault="00DD5C56">
            <w:pPr>
              <w:autoSpaceDE w:val="0"/>
              <w:autoSpaceDN w:val="0"/>
              <w:adjustRightInd w:val="0"/>
              <w:spacing w:line="252" w:lineRule="auto"/>
              <w:jc w:val="right"/>
              <w:rPr>
                <w:rFonts w:eastAsiaTheme="minorHAnsi"/>
                <w:color w:val="000000"/>
                <w:sz w:val="20"/>
                <w:szCs w:val="20"/>
                <w:lang w:eastAsia="en-US"/>
              </w:rPr>
            </w:pPr>
          </w:p>
        </w:tc>
      </w:tr>
      <w:tr w:rsidR="00DD5C56" w:rsidTr="00DD5C56">
        <w:trPr>
          <w:trHeight w:val="353"/>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Наименование</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Рз</w:t>
            </w:r>
            <w:proofErr w:type="spellEnd"/>
          </w:p>
        </w:tc>
        <w:tc>
          <w:tcPr>
            <w:tcW w:w="49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Прз</w:t>
            </w:r>
            <w:proofErr w:type="spellEnd"/>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Цср</w:t>
            </w:r>
            <w:proofErr w:type="spellEnd"/>
          </w:p>
        </w:tc>
        <w:tc>
          <w:tcPr>
            <w:tcW w:w="375"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Вр</w:t>
            </w:r>
            <w:proofErr w:type="spellEnd"/>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Сумма</w:t>
            </w:r>
          </w:p>
        </w:tc>
        <w:tc>
          <w:tcPr>
            <w:tcW w:w="1269"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c>
          <w:tcPr>
            <w:tcW w:w="1270"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r>
      <w:tr w:rsidR="00DD5C56" w:rsidTr="00DD5C56">
        <w:trPr>
          <w:trHeight w:val="288"/>
        </w:trPr>
        <w:tc>
          <w:tcPr>
            <w:tcW w:w="3900"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c>
          <w:tcPr>
            <w:tcW w:w="495"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2025 год</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2026 год</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2027 год</w:t>
            </w:r>
          </w:p>
        </w:tc>
      </w:tr>
      <w:tr w:rsidR="00DD5C56" w:rsidTr="00DD5C56">
        <w:trPr>
          <w:trHeight w:val="235"/>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w:t>
            </w:r>
          </w:p>
        </w:tc>
        <w:tc>
          <w:tcPr>
            <w:tcW w:w="49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3</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4</w:t>
            </w:r>
          </w:p>
        </w:tc>
        <w:tc>
          <w:tcPr>
            <w:tcW w:w="37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5</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6</w:t>
            </w:r>
          </w:p>
        </w:tc>
        <w:tc>
          <w:tcPr>
            <w:tcW w:w="70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7</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8</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9</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10</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11</w:t>
            </w:r>
          </w:p>
        </w:tc>
      </w:tr>
      <w:tr w:rsidR="00DD5C56" w:rsidTr="00DD5C56">
        <w:trPr>
          <w:trHeight w:val="250"/>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ВСЕГО</w:t>
            </w: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495"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3008,5</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2247,3</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2221,4</w:t>
            </w:r>
          </w:p>
        </w:tc>
      </w:tr>
      <w:tr w:rsidR="00DD5C56" w:rsidTr="00DD5C56">
        <w:trPr>
          <w:trHeight w:val="228"/>
        </w:trPr>
        <w:tc>
          <w:tcPr>
            <w:tcW w:w="3900" w:type="dxa"/>
            <w:tcBorders>
              <w:top w:val="single" w:sz="6" w:space="0" w:color="000000"/>
              <w:left w:val="single" w:sz="6" w:space="0" w:color="000000"/>
              <w:bottom w:val="single" w:sz="6" w:space="0" w:color="000000"/>
              <w:right w:val="single" w:sz="6" w:space="0" w:color="000000"/>
            </w:tcBorders>
            <w:shd w:val="solid" w:color="FFFFFF" w:fill="FFFFFF"/>
            <w:hideMark/>
          </w:tcPr>
          <w:p w:rsidR="00DD5C56" w:rsidRDefault="00DD5C5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Общегосударственные вопросы</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3008,5</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2247,3</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2221,4</w:t>
            </w:r>
          </w:p>
        </w:tc>
      </w:tr>
      <w:tr w:rsidR="00DD5C56" w:rsidTr="00DD5C56">
        <w:trPr>
          <w:trHeight w:val="833"/>
        </w:trPr>
        <w:tc>
          <w:tcPr>
            <w:tcW w:w="3900" w:type="dxa"/>
            <w:tcBorders>
              <w:top w:val="single" w:sz="6" w:space="0" w:color="000000"/>
              <w:left w:val="single" w:sz="6" w:space="0" w:color="000000"/>
              <w:bottom w:val="single" w:sz="6" w:space="0" w:color="000000"/>
              <w:right w:val="single" w:sz="6" w:space="0" w:color="000000"/>
            </w:tcBorders>
            <w:shd w:val="solid" w:color="FFFFFF" w:fill="FFFFFF"/>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1 535,5</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986,1</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667,4</w:t>
            </w:r>
          </w:p>
        </w:tc>
      </w:tr>
      <w:tr w:rsidR="00DD5C56" w:rsidTr="00DD5C56">
        <w:trPr>
          <w:trHeight w:val="833"/>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Муниципальная программа "Профилактика правонарушений на территории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 на 2020-2024гг."</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7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DD5C56" w:rsidTr="00DD5C56">
        <w:trPr>
          <w:trHeight w:val="1481"/>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7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7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DD5C56" w:rsidTr="00DD5C56">
        <w:trPr>
          <w:trHeight w:val="1457"/>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7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DD5C56" w:rsidTr="00DD5C56">
        <w:trPr>
          <w:trHeight w:val="466"/>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7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DD5C56" w:rsidTr="00DD5C56">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7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DD5C56" w:rsidTr="00DD5C56">
        <w:trPr>
          <w:trHeight w:val="624"/>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Обеспечение деятельности Администрации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w:t>
            </w:r>
            <w:proofErr w:type="spellStart"/>
            <w:r>
              <w:rPr>
                <w:rFonts w:eastAsiaTheme="minorHAnsi"/>
                <w:color w:val="000000"/>
                <w:sz w:val="18"/>
                <w:szCs w:val="18"/>
                <w:lang w:eastAsia="en-US"/>
              </w:rPr>
              <w:t>сельскогоо</w:t>
            </w:r>
            <w:proofErr w:type="spellEnd"/>
            <w:r>
              <w:rPr>
                <w:rFonts w:eastAsiaTheme="minorHAnsi"/>
                <w:color w:val="000000"/>
                <w:sz w:val="18"/>
                <w:szCs w:val="18"/>
                <w:lang w:eastAsia="en-US"/>
              </w:rPr>
              <w:t xml:space="preserve">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1 535,2</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885,8</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909,3</w:t>
            </w:r>
          </w:p>
        </w:tc>
      </w:tr>
      <w:tr w:rsidR="00DD5C56" w:rsidTr="00DD5C56">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Глава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DD5C56" w:rsidRDefault="00DD5C56">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r>
      <w:tr w:rsidR="00DD5C56" w:rsidTr="00DD5C56">
        <w:trPr>
          <w:trHeight w:val="624"/>
        </w:trPr>
        <w:tc>
          <w:tcPr>
            <w:tcW w:w="3900"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Расходы на выплаты по оплате труда </w:t>
            </w:r>
            <w:proofErr w:type="gramStart"/>
            <w:r>
              <w:rPr>
                <w:rFonts w:eastAsiaTheme="minorHAnsi"/>
                <w:color w:val="000000"/>
                <w:sz w:val="18"/>
                <w:szCs w:val="18"/>
                <w:lang w:eastAsia="en-US"/>
              </w:rPr>
              <w:t xml:space="preserve">Главы  </w:t>
            </w:r>
            <w:proofErr w:type="spellStart"/>
            <w:r>
              <w:rPr>
                <w:rFonts w:eastAsiaTheme="minorHAnsi"/>
                <w:color w:val="000000"/>
                <w:sz w:val="18"/>
                <w:szCs w:val="18"/>
                <w:lang w:eastAsia="en-US"/>
              </w:rPr>
              <w:t>Силинского</w:t>
            </w:r>
            <w:proofErr w:type="spellEnd"/>
            <w:proofErr w:type="gram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 </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r>
      <w:tr w:rsidR="00DD5C56" w:rsidTr="00DD5C56">
        <w:trPr>
          <w:trHeight w:val="1080"/>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100</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r>
      <w:tr w:rsidR="00DD5C56" w:rsidTr="00DD5C56">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r>
      <w:tr w:rsidR="00DD5C56" w:rsidTr="00DD5C56">
        <w:trPr>
          <w:trHeight w:val="624"/>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Деятельность администрации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w:t>
            </w:r>
            <w:proofErr w:type="spellStart"/>
            <w:r>
              <w:rPr>
                <w:rFonts w:eastAsiaTheme="minorHAnsi"/>
                <w:color w:val="000000"/>
                <w:sz w:val="18"/>
                <w:szCs w:val="18"/>
                <w:lang w:eastAsia="en-US"/>
              </w:rPr>
              <w:t>сельскогопоселения</w:t>
            </w:r>
            <w:proofErr w:type="spellEnd"/>
            <w:r>
              <w:rPr>
                <w:rFonts w:eastAsiaTheme="minorHAnsi"/>
                <w:color w:val="000000"/>
                <w:sz w:val="18"/>
                <w:szCs w:val="18"/>
                <w:lang w:eastAsia="en-US"/>
              </w:rPr>
              <w:t xml:space="preserve">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DD5C56" w:rsidRDefault="00DD5C56">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764,4</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446,7</w:t>
            </w:r>
          </w:p>
        </w:tc>
      </w:tr>
      <w:tr w:rsidR="00DD5C56" w:rsidTr="00DD5C56">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по оплате труда работников органов местного самоуправления</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DD5C56" w:rsidTr="00DD5C56">
        <w:trPr>
          <w:trHeight w:val="1001"/>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100</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DD5C56" w:rsidTr="00DD5C56">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DD5C56" w:rsidTr="00DD5C56">
        <w:trPr>
          <w:trHeight w:val="401"/>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41120</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281,9</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191,9</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1,9</w:t>
            </w:r>
          </w:p>
        </w:tc>
      </w:tr>
      <w:tr w:rsidR="00DD5C56" w:rsidTr="00DD5C56">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41120</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281,9</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191,9</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1,9</w:t>
            </w:r>
          </w:p>
        </w:tc>
      </w:tr>
      <w:tr w:rsidR="00DD5C56" w:rsidTr="00DD5C56">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бюджетные ассигнования</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41120</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800</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r>
      <w:tr w:rsidR="00DD5C56" w:rsidTr="00DD5C56">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Уплата налогов, сборов и иных платежей</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7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41120</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850</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4,1</w:t>
            </w:r>
          </w:p>
        </w:tc>
      </w:tr>
      <w:tr w:rsidR="00DD5C56" w:rsidTr="00DD5C56">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Резервные фонды</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DD5C56" w:rsidTr="00DD5C56">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Непрограммные расходы главных распорядителей средств местного бюджет</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5"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DD5C56" w:rsidRDefault="00DD5C56">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DD5C56" w:rsidTr="00DD5C56">
        <w:trPr>
          <w:trHeight w:val="624"/>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Непрограммные расходы в рамках обеспечения деятельности главных распорядителей средств местного бюджета</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DD5C56" w:rsidRDefault="00DD5C56">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DD5C56" w:rsidTr="00DD5C56">
        <w:trPr>
          <w:trHeight w:val="624"/>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Резервный фонд администрации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41180</w:t>
            </w: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DD5C56" w:rsidTr="00DD5C56">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бюджетные ассигнования</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41180</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800</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DD5C56" w:rsidTr="00DD5C56">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Резервные средства</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9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11</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41180</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870</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0,1</w:t>
            </w:r>
          </w:p>
        </w:tc>
      </w:tr>
      <w:tr w:rsidR="00DD5C56" w:rsidTr="00DD5C56">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Национальная оборона</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02</w:t>
            </w:r>
          </w:p>
        </w:tc>
        <w:tc>
          <w:tcPr>
            <w:tcW w:w="495"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145,7</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159,8</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159,8</w:t>
            </w:r>
          </w:p>
        </w:tc>
      </w:tr>
      <w:tr w:rsidR="00DD5C56" w:rsidTr="00DD5C56">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Мобилизационная и вневойсковая подготовка</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9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DD5C56" w:rsidRDefault="00DD5C56">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145,7</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r>
      <w:tr w:rsidR="00DD5C56" w:rsidTr="00DD5C56">
        <w:trPr>
          <w:trHeight w:val="833"/>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Муниципальная программа «Осуществление первичного воинского учета в </w:t>
            </w:r>
            <w:proofErr w:type="spellStart"/>
            <w:r>
              <w:rPr>
                <w:rFonts w:eastAsiaTheme="minorHAnsi"/>
                <w:color w:val="000000"/>
                <w:sz w:val="18"/>
                <w:szCs w:val="18"/>
                <w:lang w:eastAsia="en-US"/>
              </w:rPr>
              <w:t>Силинском</w:t>
            </w:r>
            <w:proofErr w:type="spellEnd"/>
            <w:r>
              <w:rPr>
                <w:rFonts w:eastAsiaTheme="minorHAnsi"/>
                <w:color w:val="000000"/>
                <w:sz w:val="18"/>
                <w:szCs w:val="18"/>
                <w:lang w:eastAsia="en-US"/>
              </w:rPr>
              <w:t xml:space="preserve"> сельском поселении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w:t>
            </w:r>
            <w:proofErr w:type="gramStart"/>
            <w:r>
              <w:rPr>
                <w:rFonts w:eastAsiaTheme="minorHAnsi"/>
                <w:color w:val="000000"/>
                <w:sz w:val="18"/>
                <w:szCs w:val="18"/>
                <w:lang w:eastAsia="en-US"/>
              </w:rPr>
              <w:t>муниципального  района</w:t>
            </w:r>
            <w:proofErr w:type="gramEnd"/>
            <w:r>
              <w:rPr>
                <w:rFonts w:eastAsiaTheme="minorHAnsi"/>
                <w:color w:val="000000"/>
                <w:sz w:val="18"/>
                <w:szCs w:val="18"/>
                <w:lang w:eastAsia="en-US"/>
              </w:rPr>
              <w:t xml:space="preserve"> Республики Мордовия на 2020-2024 годы»</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9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DD5C56" w:rsidRDefault="00DD5C56">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145,7</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r>
      <w:tr w:rsidR="00DD5C56" w:rsidTr="00DD5C56">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Основное мероприятие «Обеспечение деятельности военно-учетного стола»</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9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DD5C56" w:rsidRDefault="00DD5C56">
            <w:pPr>
              <w:autoSpaceDE w:val="0"/>
              <w:autoSpaceDN w:val="0"/>
              <w:adjustRightInd w:val="0"/>
              <w:spacing w:line="252" w:lineRule="auto"/>
              <w:rPr>
                <w:rFonts w:eastAsiaTheme="minorHAnsi"/>
                <w:color w:val="000000"/>
                <w:sz w:val="18"/>
                <w:szCs w:val="18"/>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145,7</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r>
      <w:tr w:rsidR="00DD5C56" w:rsidTr="00DD5C56">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Осуществление первичного воинского учета на территориях, где отсутствуют военные комиссариаты</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9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145,7</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r>
      <w:tr w:rsidR="00DD5C56" w:rsidTr="00DD5C56">
        <w:trPr>
          <w:trHeight w:val="1051"/>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9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100</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r>
      <w:tr w:rsidR="00DD5C56" w:rsidTr="00DD5C56">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9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70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r>
      <w:tr w:rsidR="00DD5C56" w:rsidTr="00DD5C56">
        <w:trPr>
          <w:trHeight w:val="389"/>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9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7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25,0</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r>
      <w:tr w:rsidR="00DD5C56" w:rsidTr="00DD5C56">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Иные закупки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02</w:t>
            </w:r>
          </w:p>
        </w:tc>
        <w:tc>
          <w:tcPr>
            <w:tcW w:w="49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17</w:t>
            </w:r>
          </w:p>
        </w:tc>
        <w:tc>
          <w:tcPr>
            <w:tcW w:w="37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51180</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240</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25,0</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39,5</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39,5</w:t>
            </w:r>
          </w:p>
        </w:tc>
      </w:tr>
      <w:tr w:rsidR="00DD5C56" w:rsidTr="00DD5C56">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Национальная экономика</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04</w:t>
            </w:r>
          </w:p>
        </w:tc>
        <w:tc>
          <w:tcPr>
            <w:tcW w:w="495"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6"/>
                <w:szCs w:val="16"/>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b/>
                <w:bCs/>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996,6</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1026,6</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1 056,6</w:t>
            </w:r>
          </w:p>
        </w:tc>
      </w:tr>
      <w:tr w:rsidR="00DD5C56" w:rsidTr="00DD5C56">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Дорожное хозяйство</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04</w:t>
            </w:r>
          </w:p>
        </w:tc>
        <w:tc>
          <w:tcPr>
            <w:tcW w:w="49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09</w:t>
            </w: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996,6</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1026,6</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1 056,6</w:t>
            </w:r>
          </w:p>
        </w:tc>
      </w:tr>
      <w:tr w:rsidR="00DD5C56" w:rsidTr="00DD5C56">
        <w:trPr>
          <w:trHeight w:val="833"/>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lastRenderedPageBreak/>
              <w:t xml:space="preserve">Муниципальная программа "Развитие дорожного хозяйства на территории </w:t>
            </w:r>
            <w:proofErr w:type="spellStart"/>
            <w:r>
              <w:rPr>
                <w:rFonts w:eastAsiaTheme="minorHAnsi"/>
                <w:color w:val="000000"/>
                <w:sz w:val="16"/>
                <w:szCs w:val="16"/>
                <w:lang w:eastAsia="en-US"/>
              </w:rPr>
              <w:t>Силинского</w:t>
            </w:r>
            <w:proofErr w:type="spellEnd"/>
            <w:r>
              <w:rPr>
                <w:rFonts w:eastAsiaTheme="minorHAnsi"/>
                <w:color w:val="000000"/>
                <w:sz w:val="16"/>
                <w:szCs w:val="16"/>
                <w:lang w:eastAsia="en-US"/>
              </w:rPr>
              <w:t xml:space="preserve"> сельского поселения </w:t>
            </w:r>
            <w:proofErr w:type="spellStart"/>
            <w:r>
              <w:rPr>
                <w:rFonts w:eastAsiaTheme="minorHAnsi"/>
                <w:color w:val="000000"/>
                <w:sz w:val="16"/>
                <w:szCs w:val="16"/>
                <w:lang w:eastAsia="en-US"/>
              </w:rPr>
              <w:t>Ардатовского</w:t>
            </w:r>
            <w:proofErr w:type="spellEnd"/>
            <w:r>
              <w:rPr>
                <w:rFonts w:eastAsiaTheme="minorHAnsi"/>
                <w:color w:val="000000"/>
                <w:sz w:val="16"/>
                <w:szCs w:val="16"/>
                <w:lang w:eastAsia="en-US"/>
              </w:rPr>
              <w:t xml:space="preserve"> муниципального района Республики Мордовия на 2020-2024 годы"</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04</w:t>
            </w:r>
          </w:p>
        </w:tc>
        <w:tc>
          <w:tcPr>
            <w:tcW w:w="49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09</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DD5C56" w:rsidRDefault="00DD5C56">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996,6</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1026,6</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1 056,1</w:t>
            </w:r>
          </w:p>
        </w:tc>
      </w:tr>
      <w:tr w:rsidR="00DD5C56" w:rsidTr="00DD5C56">
        <w:trPr>
          <w:trHeight w:val="624"/>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 xml:space="preserve">Основное мероприятие "Проведение ремонта автомобильных дорог общего пользования местного значения в границах </w:t>
            </w:r>
            <w:proofErr w:type="spellStart"/>
            <w:r>
              <w:rPr>
                <w:rFonts w:eastAsiaTheme="minorHAnsi"/>
                <w:color w:val="000000"/>
                <w:sz w:val="16"/>
                <w:szCs w:val="16"/>
                <w:lang w:eastAsia="en-US"/>
              </w:rPr>
              <w:t>Силинского</w:t>
            </w:r>
            <w:proofErr w:type="spellEnd"/>
            <w:r>
              <w:rPr>
                <w:rFonts w:eastAsiaTheme="minorHAnsi"/>
                <w:color w:val="000000"/>
                <w:sz w:val="16"/>
                <w:szCs w:val="16"/>
                <w:lang w:eastAsia="en-US"/>
              </w:rPr>
              <w:t xml:space="preserve"> сельского поселения"</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04</w:t>
            </w:r>
          </w:p>
        </w:tc>
        <w:tc>
          <w:tcPr>
            <w:tcW w:w="49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09</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DD5C56" w:rsidRDefault="00DD5C56">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996,6</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1026,6</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1 056,6</w:t>
            </w:r>
          </w:p>
        </w:tc>
      </w:tr>
      <w:tr w:rsidR="00DD5C56" w:rsidTr="00DD5C56">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Ремонт автомобильных дорог общего пользования местного значения и искусственных сооружений на них</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04</w:t>
            </w:r>
          </w:p>
        </w:tc>
        <w:tc>
          <w:tcPr>
            <w:tcW w:w="49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09</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44102</w:t>
            </w: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996,6</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1026,6</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1 056,6</w:t>
            </w:r>
          </w:p>
        </w:tc>
      </w:tr>
      <w:tr w:rsidR="00DD5C56" w:rsidTr="00DD5C56">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Закупка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04</w:t>
            </w:r>
          </w:p>
        </w:tc>
        <w:tc>
          <w:tcPr>
            <w:tcW w:w="49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09</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44102</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200</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996,6</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1026,6</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1 056,6</w:t>
            </w:r>
          </w:p>
        </w:tc>
      </w:tr>
      <w:tr w:rsidR="00DD5C56" w:rsidTr="00DD5C56">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Иные закупки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04</w:t>
            </w:r>
          </w:p>
        </w:tc>
        <w:tc>
          <w:tcPr>
            <w:tcW w:w="49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09</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44102</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240</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996,6</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1026,6</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1 056,6</w:t>
            </w:r>
          </w:p>
        </w:tc>
      </w:tr>
      <w:tr w:rsidR="00DD5C56" w:rsidTr="00DD5C56">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6"/>
                <w:szCs w:val="16"/>
                <w:lang w:eastAsia="en-US"/>
              </w:rPr>
            </w:pPr>
            <w:proofErr w:type="spellStart"/>
            <w:r>
              <w:rPr>
                <w:rFonts w:eastAsiaTheme="minorHAnsi"/>
                <w:b/>
                <w:bCs/>
                <w:color w:val="000000"/>
                <w:sz w:val="16"/>
                <w:szCs w:val="16"/>
                <w:lang w:eastAsia="en-US"/>
              </w:rPr>
              <w:t>Жилищно</w:t>
            </w:r>
            <w:proofErr w:type="spellEnd"/>
            <w:r>
              <w:rPr>
                <w:rFonts w:eastAsiaTheme="minorHAnsi"/>
                <w:b/>
                <w:bCs/>
                <w:color w:val="000000"/>
                <w:sz w:val="16"/>
                <w:szCs w:val="16"/>
                <w:lang w:eastAsia="en-US"/>
              </w:rPr>
              <w:t xml:space="preserve"> - коммунальное хозяйство</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05</w:t>
            </w:r>
          </w:p>
        </w:tc>
        <w:tc>
          <w:tcPr>
            <w:tcW w:w="495"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6"/>
                <w:szCs w:val="16"/>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50,3</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33,3</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1,0</w:t>
            </w:r>
          </w:p>
        </w:tc>
      </w:tr>
      <w:tr w:rsidR="00DD5C56" w:rsidTr="00DD5C56">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Благоустройство</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05</w:t>
            </w:r>
          </w:p>
        </w:tc>
        <w:tc>
          <w:tcPr>
            <w:tcW w:w="49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w:t>
            </w: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DD5C56" w:rsidRDefault="00DD5C56">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50,3</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33,3</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w:t>
            </w:r>
          </w:p>
        </w:tc>
      </w:tr>
      <w:tr w:rsidR="00DD5C56" w:rsidTr="00DD5C56">
        <w:trPr>
          <w:trHeight w:val="833"/>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 xml:space="preserve">Муниципальная программа "Развитие жилищно-коммунального хозяйства и благоустройства </w:t>
            </w:r>
            <w:proofErr w:type="spellStart"/>
            <w:r>
              <w:rPr>
                <w:rFonts w:eastAsiaTheme="minorHAnsi"/>
                <w:color w:val="000000"/>
                <w:sz w:val="16"/>
                <w:szCs w:val="16"/>
                <w:lang w:eastAsia="en-US"/>
              </w:rPr>
              <w:t>Силинского</w:t>
            </w:r>
            <w:proofErr w:type="spellEnd"/>
            <w:r>
              <w:rPr>
                <w:rFonts w:eastAsiaTheme="minorHAnsi"/>
                <w:color w:val="000000"/>
                <w:sz w:val="16"/>
                <w:szCs w:val="16"/>
                <w:lang w:eastAsia="en-US"/>
              </w:rPr>
              <w:t xml:space="preserve"> сельского поселения </w:t>
            </w:r>
            <w:proofErr w:type="spellStart"/>
            <w:r>
              <w:rPr>
                <w:rFonts w:eastAsiaTheme="minorHAnsi"/>
                <w:color w:val="000000"/>
                <w:sz w:val="16"/>
                <w:szCs w:val="16"/>
                <w:lang w:eastAsia="en-US"/>
              </w:rPr>
              <w:t>Ардатовского</w:t>
            </w:r>
            <w:proofErr w:type="spellEnd"/>
            <w:r>
              <w:rPr>
                <w:rFonts w:eastAsiaTheme="minorHAnsi"/>
                <w:color w:val="000000"/>
                <w:sz w:val="16"/>
                <w:szCs w:val="16"/>
                <w:lang w:eastAsia="en-US"/>
              </w:rPr>
              <w:t xml:space="preserve"> муниципального района Республики Мордовия на 2020-2024 </w:t>
            </w:r>
            <w:proofErr w:type="spellStart"/>
            <w:r>
              <w:rPr>
                <w:rFonts w:eastAsiaTheme="minorHAnsi"/>
                <w:color w:val="000000"/>
                <w:sz w:val="16"/>
                <w:szCs w:val="16"/>
                <w:lang w:eastAsia="en-US"/>
              </w:rPr>
              <w:t>гг</w:t>
            </w:r>
            <w:proofErr w:type="spellEnd"/>
            <w:r>
              <w:rPr>
                <w:rFonts w:eastAsiaTheme="minorHAnsi"/>
                <w:color w:val="000000"/>
                <w:sz w:val="16"/>
                <w:szCs w:val="16"/>
                <w:lang w:eastAsia="en-US"/>
              </w:rPr>
              <w:t>"</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05</w:t>
            </w:r>
          </w:p>
        </w:tc>
        <w:tc>
          <w:tcPr>
            <w:tcW w:w="49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DD5C56" w:rsidRDefault="00DD5C56">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50,3</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33,3</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w:t>
            </w:r>
          </w:p>
        </w:tc>
      </w:tr>
      <w:tr w:rsidR="00DD5C56" w:rsidTr="00DD5C56">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Подпрограмма "Благоустройство"</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05</w:t>
            </w:r>
          </w:p>
        </w:tc>
        <w:tc>
          <w:tcPr>
            <w:tcW w:w="49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DD5C56" w:rsidRDefault="00DD5C56">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50,3</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33,3</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w:t>
            </w:r>
          </w:p>
        </w:tc>
      </w:tr>
      <w:tr w:rsidR="00DD5C56" w:rsidTr="00DD5C56">
        <w:trPr>
          <w:trHeight w:val="662"/>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Основное мероприятие "Благоустройство территории городского поселения и поддержание санитарного состояния населенного пункта"</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05</w:t>
            </w:r>
          </w:p>
        </w:tc>
        <w:tc>
          <w:tcPr>
            <w:tcW w:w="49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DD5C56" w:rsidRDefault="00DD5C56">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50,3</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33,3</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w:t>
            </w:r>
          </w:p>
        </w:tc>
      </w:tr>
      <w:tr w:rsidR="00DD5C56" w:rsidTr="00DD5C56">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 xml:space="preserve">Прочие мероприятия по благоустройству </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05</w:t>
            </w:r>
          </w:p>
        </w:tc>
        <w:tc>
          <w:tcPr>
            <w:tcW w:w="49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43040</w:t>
            </w: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50,3</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33,3</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w:t>
            </w:r>
          </w:p>
        </w:tc>
      </w:tr>
      <w:tr w:rsidR="00DD5C56" w:rsidTr="00DD5C56">
        <w:trPr>
          <w:trHeight w:val="389"/>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Закупка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05</w:t>
            </w:r>
          </w:p>
        </w:tc>
        <w:tc>
          <w:tcPr>
            <w:tcW w:w="49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43040</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200</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50,3</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33,3</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w:t>
            </w:r>
          </w:p>
        </w:tc>
      </w:tr>
      <w:tr w:rsidR="00DD5C56" w:rsidTr="00DD5C56">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Иные закупки товаров, работ и услуг для обеспечения государственных (муниципальных) нужд</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05</w:t>
            </w:r>
          </w:p>
        </w:tc>
        <w:tc>
          <w:tcPr>
            <w:tcW w:w="49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w:t>
            </w:r>
          </w:p>
        </w:tc>
        <w:tc>
          <w:tcPr>
            <w:tcW w:w="70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43040</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240</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50,3</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33,3</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1,0</w:t>
            </w:r>
          </w:p>
        </w:tc>
      </w:tr>
      <w:tr w:rsidR="00DD5C56" w:rsidTr="00DD5C56">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Социальная политика</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10</w:t>
            </w:r>
          </w:p>
        </w:tc>
        <w:tc>
          <w:tcPr>
            <w:tcW w:w="495"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6"/>
                <w:szCs w:val="16"/>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DD5C56" w:rsidRDefault="00DD5C56">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276,8</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276,8</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276,8</w:t>
            </w:r>
          </w:p>
        </w:tc>
      </w:tr>
      <w:tr w:rsidR="00DD5C56" w:rsidTr="00DD5C56">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Пенсионное обеспечение</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10</w:t>
            </w:r>
          </w:p>
        </w:tc>
        <w:tc>
          <w:tcPr>
            <w:tcW w:w="49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DD5C56" w:rsidRDefault="00DD5C56">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DD5C56" w:rsidTr="00DD5C56">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Не программные расходы главных распорядителей бюджетных средств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10</w:t>
            </w:r>
          </w:p>
        </w:tc>
        <w:tc>
          <w:tcPr>
            <w:tcW w:w="49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DD5C56" w:rsidRDefault="00DD5C56">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DD5C56" w:rsidTr="00DD5C56">
        <w:trPr>
          <w:trHeight w:val="624"/>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Не программные расходы в рамках обеспечения деятельности главных распорядителей бюджетных средств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10</w:t>
            </w:r>
          </w:p>
        </w:tc>
        <w:tc>
          <w:tcPr>
            <w:tcW w:w="49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DD5C56" w:rsidRDefault="00DD5C56">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DD5C56" w:rsidTr="00DD5C56">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Доплаты к пенсиям муниципальных служащих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10</w:t>
            </w:r>
          </w:p>
        </w:tc>
        <w:tc>
          <w:tcPr>
            <w:tcW w:w="49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03010</w:t>
            </w: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DD5C56" w:rsidTr="00DD5C56">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Социальное обеспечение и иные выплаты населению</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10</w:t>
            </w:r>
          </w:p>
        </w:tc>
        <w:tc>
          <w:tcPr>
            <w:tcW w:w="49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03010</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300</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DD5C56" w:rsidTr="00DD5C56">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Публичные нормативные социальные выплаты гражданам</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10</w:t>
            </w:r>
          </w:p>
        </w:tc>
        <w:tc>
          <w:tcPr>
            <w:tcW w:w="49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03010</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310</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DD5C56" w:rsidTr="00DD5C56">
        <w:trPr>
          <w:trHeight w:val="396"/>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Обслуживание государственного (муниципального) долга</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13</w:t>
            </w:r>
          </w:p>
        </w:tc>
        <w:tc>
          <w:tcPr>
            <w:tcW w:w="495"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6"/>
                <w:szCs w:val="16"/>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DD5C56" w:rsidRDefault="00DD5C56">
            <w:pPr>
              <w:autoSpaceDE w:val="0"/>
              <w:autoSpaceDN w:val="0"/>
              <w:adjustRightInd w:val="0"/>
              <w:spacing w:line="252" w:lineRule="auto"/>
              <w:rPr>
                <w:rFonts w:eastAsiaTheme="minorHAnsi"/>
                <w:b/>
                <w:bCs/>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3,2</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3,2</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3,2</w:t>
            </w:r>
          </w:p>
        </w:tc>
      </w:tr>
      <w:tr w:rsidR="00DD5C56" w:rsidTr="00DD5C56">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Обслуживание государственного (муниципального) внутреннего долга</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13</w:t>
            </w:r>
          </w:p>
        </w:tc>
        <w:tc>
          <w:tcPr>
            <w:tcW w:w="49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375"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shd w:val="solid" w:color="FFFFFF" w:fill="FFFFFF"/>
          </w:tcPr>
          <w:p w:rsidR="00DD5C56" w:rsidRDefault="00DD5C56">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DD5C56" w:rsidTr="00DD5C56">
        <w:trPr>
          <w:trHeight w:val="415"/>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Не программные расходы главных распорядителей бюджетных средств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13</w:t>
            </w:r>
          </w:p>
        </w:tc>
        <w:tc>
          <w:tcPr>
            <w:tcW w:w="49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7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DD5C56" w:rsidTr="00DD5C56">
        <w:trPr>
          <w:trHeight w:val="624"/>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Не программные расходы в рамках обеспечения деятельности главных распорядителей бюджетных средств Республики Мордовия</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13</w:t>
            </w:r>
          </w:p>
        </w:tc>
        <w:tc>
          <w:tcPr>
            <w:tcW w:w="49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DD5C56" w:rsidTr="00DD5C56">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Процентные платежи по муниципальному долгу</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13</w:t>
            </w:r>
          </w:p>
        </w:tc>
        <w:tc>
          <w:tcPr>
            <w:tcW w:w="49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41240</w:t>
            </w:r>
          </w:p>
        </w:tc>
        <w:tc>
          <w:tcPr>
            <w:tcW w:w="37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6"/>
                <w:szCs w:val="16"/>
                <w:lang w:eastAsia="en-US"/>
              </w:rPr>
            </w:pP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DD5C56" w:rsidTr="00DD5C56">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Обслуживание государственного (муниципального) долга</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13</w:t>
            </w:r>
          </w:p>
        </w:tc>
        <w:tc>
          <w:tcPr>
            <w:tcW w:w="49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41240</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700</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DD5C56" w:rsidTr="00DD5C56">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Обслуживание муниципального долга</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13</w:t>
            </w:r>
          </w:p>
        </w:tc>
        <w:tc>
          <w:tcPr>
            <w:tcW w:w="49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7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41240</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730</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DD5C56" w:rsidTr="00DD5C56">
        <w:trPr>
          <w:trHeight w:val="228"/>
        </w:trPr>
        <w:tc>
          <w:tcPr>
            <w:tcW w:w="390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Условно утвержденные расходы</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w:t>
            </w:r>
          </w:p>
        </w:tc>
        <w:tc>
          <w:tcPr>
            <w:tcW w:w="49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w:t>
            </w:r>
          </w:p>
        </w:tc>
        <w:tc>
          <w:tcPr>
            <w:tcW w:w="375"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w:t>
            </w:r>
          </w:p>
        </w:tc>
        <w:tc>
          <w:tcPr>
            <w:tcW w:w="706" w:type="dxa"/>
            <w:tcBorders>
              <w:top w:val="single" w:sz="6" w:space="0" w:color="000000"/>
              <w:left w:val="single" w:sz="6" w:space="0" w:color="000000"/>
              <w:bottom w:val="single" w:sz="6" w:space="0" w:color="000000"/>
              <w:right w:val="single" w:sz="6" w:space="0" w:color="000000"/>
            </w:tcBorders>
            <w:shd w:val="solid" w:color="FFFFFF" w:fill="FFFFFF"/>
            <w:hideMark/>
          </w:tcPr>
          <w:p w:rsidR="00DD5C56" w:rsidRDefault="00DD5C56">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00000</w:t>
            </w:r>
          </w:p>
        </w:tc>
        <w:tc>
          <w:tcPr>
            <w:tcW w:w="37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000</w:t>
            </w:r>
          </w:p>
        </w:tc>
        <w:tc>
          <w:tcPr>
            <w:tcW w:w="1270"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b/>
                <w:bCs/>
                <w:color w:val="000000"/>
                <w:sz w:val="16"/>
                <w:szCs w:val="16"/>
                <w:lang w:eastAsia="en-US"/>
              </w:rPr>
            </w:pPr>
          </w:p>
        </w:tc>
        <w:tc>
          <w:tcPr>
            <w:tcW w:w="126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27,7</w:t>
            </w:r>
          </w:p>
        </w:tc>
        <w:tc>
          <w:tcPr>
            <w:tcW w:w="1270"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56,2</w:t>
            </w:r>
          </w:p>
        </w:tc>
      </w:tr>
    </w:tbl>
    <w:p w:rsidR="00DD5C56" w:rsidRDefault="00DD5C56" w:rsidP="00DD5C56">
      <w:pPr>
        <w:rPr>
          <w:lang w:eastAsia="ru-RU"/>
        </w:rPr>
      </w:pPr>
    </w:p>
    <w:p w:rsidR="00DD5C56" w:rsidRDefault="00DD5C56" w:rsidP="00DD5C56"/>
    <w:tbl>
      <w:tblPr>
        <w:tblW w:w="10344" w:type="dxa"/>
        <w:tblInd w:w="-1388" w:type="dxa"/>
        <w:tblLayout w:type="fixed"/>
        <w:tblCellMar>
          <w:left w:w="30" w:type="dxa"/>
          <w:right w:w="30" w:type="dxa"/>
        </w:tblCellMar>
        <w:tblLook w:val="04A0" w:firstRow="1" w:lastRow="0" w:firstColumn="1" w:lastColumn="0" w:noHBand="0" w:noVBand="1"/>
      </w:tblPr>
      <w:tblGrid>
        <w:gridCol w:w="3470"/>
        <w:gridCol w:w="381"/>
        <w:gridCol w:w="382"/>
        <w:gridCol w:w="382"/>
        <w:gridCol w:w="648"/>
        <w:gridCol w:w="381"/>
        <w:gridCol w:w="382"/>
        <w:gridCol w:w="413"/>
        <w:gridCol w:w="506"/>
        <w:gridCol w:w="1297"/>
        <w:gridCol w:w="1298"/>
        <w:gridCol w:w="804"/>
      </w:tblGrid>
      <w:tr w:rsidR="00DD5C56" w:rsidTr="00DD5C56">
        <w:trPr>
          <w:trHeight w:val="2100"/>
        </w:trPr>
        <w:tc>
          <w:tcPr>
            <w:tcW w:w="3473" w:type="dxa"/>
          </w:tcPr>
          <w:p w:rsidR="00DD5C56" w:rsidRDefault="00DD5C56">
            <w:pPr>
              <w:autoSpaceDE w:val="0"/>
              <w:autoSpaceDN w:val="0"/>
              <w:adjustRightInd w:val="0"/>
              <w:spacing w:line="252" w:lineRule="auto"/>
              <w:jc w:val="right"/>
              <w:rPr>
                <w:rFonts w:eastAsiaTheme="minorHAnsi"/>
                <w:color w:val="000000"/>
                <w:sz w:val="20"/>
                <w:szCs w:val="20"/>
                <w:lang w:eastAsia="en-US"/>
              </w:rPr>
            </w:pPr>
          </w:p>
        </w:tc>
        <w:tc>
          <w:tcPr>
            <w:tcW w:w="381" w:type="dxa"/>
          </w:tcPr>
          <w:p w:rsidR="00DD5C56" w:rsidRDefault="00DD5C56">
            <w:pPr>
              <w:autoSpaceDE w:val="0"/>
              <w:autoSpaceDN w:val="0"/>
              <w:adjustRightInd w:val="0"/>
              <w:spacing w:line="252" w:lineRule="auto"/>
              <w:rPr>
                <w:rFonts w:eastAsiaTheme="minorHAnsi"/>
                <w:color w:val="000000"/>
                <w:sz w:val="20"/>
                <w:szCs w:val="20"/>
                <w:lang w:eastAsia="en-US"/>
              </w:rPr>
            </w:pPr>
          </w:p>
        </w:tc>
        <w:tc>
          <w:tcPr>
            <w:tcW w:w="382" w:type="dxa"/>
          </w:tcPr>
          <w:p w:rsidR="00DD5C56" w:rsidRDefault="00DD5C56">
            <w:pPr>
              <w:autoSpaceDE w:val="0"/>
              <w:autoSpaceDN w:val="0"/>
              <w:adjustRightInd w:val="0"/>
              <w:spacing w:line="252" w:lineRule="auto"/>
              <w:rPr>
                <w:rFonts w:eastAsiaTheme="minorHAnsi"/>
                <w:color w:val="000000"/>
                <w:sz w:val="20"/>
                <w:szCs w:val="20"/>
                <w:lang w:eastAsia="en-US"/>
              </w:rPr>
            </w:pPr>
          </w:p>
        </w:tc>
        <w:tc>
          <w:tcPr>
            <w:tcW w:w="382" w:type="dxa"/>
          </w:tcPr>
          <w:p w:rsidR="00DD5C56" w:rsidRDefault="00DD5C56">
            <w:pPr>
              <w:autoSpaceDE w:val="0"/>
              <w:autoSpaceDN w:val="0"/>
              <w:adjustRightInd w:val="0"/>
              <w:spacing w:line="252" w:lineRule="auto"/>
              <w:rPr>
                <w:rFonts w:eastAsiaTheme="minorHAnsi"/>
                <w:color w:val="000000"/>
                <w:sz w:val="20"/>
                <w:szCs w:val="20"/>
                <w:lang w:eastAsia="en-US"/>
              </w:rPr>
            </w:pPr>
          </w:p>
        </w:tc>
        <w:tc>
          <w:tcPr>
            <w:tcW w:w="648" w:type="dxa"/>
          </w:tcPr>
          <w:p w:rsidR="00DD5C56" w:rsidRDefault="00DD5C56">
            <w:pPr>
              <w:autoSpaceDE w:val="0"/>
              <w:autoSpaceDN w:val="0"/>
              <w:adjustRightInd w:val="0"/>
              <w:spacing w:line="252" w:lineRule="auto"/>
              <w:rPr>
                <w:rFonts w:eastAsiaTheme="minorHAnsi"/>
                <w:color w:val="000000"/>
                <w:sz w:val="20"/>
                <w:szCs w:val="20"/>
                <w:lang w:eastAsia="en-US"/>
              </w:rPr>
            </w:pPr>
          </w:p>
        </w:tc>
        <w:tc>
          <w:tcPr>
            <w:tcW w:w="381" w:type="dxa"/>
          </w:tcPr>
          <w:p w:rsidR="00DD5C56" w:rsidRDefault="00DD5C56">
            <w:pPr>
              <w:autoSpaceDE w:val="0"/>
              <w:autoSpaceDN w:val="0"/>
              <w:adjustRightInd w:val="0"/>
              <w:spacing w:line="252" w:lineRule="auto"/>
              <w:rPr>
                <w:rFonts w:eastAsiaTheme="minorHAnsi"/>
                <w:color w:val="000000"/>
                <w:sz w:val="20"/>
                <w:szCs w:val="20"/>
                <w:lang w:eastAsia="en-US"/>
              </w:rPr>
            </w:pPr>
          </w:p>
        </w:tc>
        <w:tc>
          <w:tcPr>
            <w:tcW w:w="382" w:type="dxa"/>
          </w:tcPr>
          <w:p w:rsidR="00DD5C56" w:rsidRDefault="00DD5C56">
            <w:pPr>
              <w:autoSpaceDE w:val="0"/>
              <w:autoSpaceDN w:val="0"/>
              <w:adjustRightInd w:val="0"/>
              <w:spacing w:line="252" w:lineRule="auto"/>
              <w:rPr>
                <w:rFonts w:eastAsiaTheme="minorHAnsi"/>
                <w:color w:val="000000"/>
                <w:sz w:val="20"/>
                <w:szCs w:val="20"/>
                <w:lang w:eastAsia="en-US"/>
              </w:rPr>
            </w:pPr>
          </w:p>
        </w:tc>
        <w:tc>
          <w:tcPr>
            <w:tcW w:w="413" w:type="dxa"/>
          </w:tcPr>
          <w:p w:rsidR="00DD5C56" w:rsidRDefault="00DD5C56">
            <w:pPr>
              <w:autoSpaceDE w:val="0"/>
              <w:autoSpaceDN w:val="0"/>
              <w:adjustRightInd w:val="0"/>
              <w:spacing w:line="252" w:lineRule="auto"/>
              <w:rPr>
                <w:rFonts w:eastAsiaTheme="minorHAnsi"/>
                <w:color w:val="000000"/>
                <w:sz w:val="20"/>
                <w:szCs w:val="20"/>
                <w:lang w:eastAsia="en-US"/>
              </w:rPr>
            </w:pPr>
          </w:p>
        </w:tc>
        <w:tc>
          <w:tcPr>
            <w:tcW w:w="3907" w:type="dxa"/>
            <w:gridSpan w:val="4"/>
            <w:hideMark/>
          </w:tcPr>
          <w:p w:rsidR="00DD5C56" w:rsidRDefault="00DD5C56">
            <w:pPr>
              <w:autoSpaceDE w:val="0"/>
              <w:autoSpaceDN w:val="0"/>
              <w:adjustRightInd w:val="0"/>
              <w:spacing w:line="252" w:lineRule="auto"/>
              <w:rPr>
                <w:rFonts w:eastAsiaTheme="minorHAnsi"/>
                <w:color w:val="000000"/>
                <w:sz w:val="20"/>
                <w:szCs w:val="20"/>
                <w:lang w:eastAsia="en-US"/>
              </w:rPr>
            </w:pPr>
            <w:r>
              <w:rPr>
                <w:rFonts w:eastAsiaTheme="minorHAnsi"/>
                <w:color w:val="000000"/>
                <w:sz w:val="20"/>
                <w:szCs w:val="20"/>
                <w:lang w:eastAsia="en-US"/>
              </w:rPr>
              <w:t xml:space="preserve">Приложение 4 </w:t>
            </w:r>
          </w:p>
          <w:p w:rsidR="00DD5C56" w:rsidRDefault="00DD5C56">
            <w:pPr>
              <w:autoSpaceDE w:val="0"/>
              <w:autoSpaceDN w:val="0"/>
              <w:adjustRightInd w:val="0"/>
              <w:spacing w:line="252" w:lineRule="auto"/>
              <w:rPr>
                <w:rFonts w:eastAsiaTheme="minorHAnsi"/>
                <w:color w:val="000000"/>
                <w:sz w:val="20"/>
                <w:szCs w:val="20"/>
                <w:lang w:eastAsia="en-US"/>
              </w:rPr>
            </w:pPr>
            <w:proofErr w:type="gramStart"/>
            <w:r>
              <w:rPr>
                <w:rFonts w:eastAsiaTheme="minorHAnsi"/>
                <w:color w:val="000000"/>
                <w:sz w:val="20"/>
                <w:szCs w:val="20"/>
                <w:lang w:eastAsia="en-US"/>
              </w:rPr>
              <w:t>к</w:t>
            </w:r>
            <w:proofErr w:type="gramEnd"/>
            <w:r>
              <w:rPr>
                <w:rFonts w:eastAsiaTheme="minorHAnsi"/>
                <w:color w:val="000000"/>
                <w:sz w:val="20"/>
                <w:szCs w:val="20"/>
                <w:lang w:eastAsia="en-US"/>
              </w:rPr>
              <w:t xml:space="preserve"> решению  Совета депутатов</w:t>
            </w:r>
          </w:p>
          <w:p w:rsidR="00DD5C56" w:rsidRDefault="00DD5C56" w:rsidP="003F01F4">
            <w:pPr>
              <w:autoSpaceDE w:val="0"/>
              <w:autoSpaceDN w:val="0"/>
              <w:adjustRightInd w:val="0"/>
              <w:spacing w:line="252" w:lineRule="auto"/>
              <w:rPr>
                <w:rFonts w:eastAsiaTheme="minorHAnsi"/>
                <w:color w:val="000000"/>
                <w:sz w:val="20"/>
                <w:szCs w:val="20"/>
                <w:lang w:eastAsia="en-US"/>
              </w:rPr>
            </w:pPr>
            <w:proofErr w:type="spellStart"/>
            <w:r>
              <w:rPr>
                <w:rFonts w:eastAsiaTheme="minorHAnsi"/>
                <w:color w:val="000000"/>
                <w:sz w:val="20"/>
                <w:szCs w:val="20"/>
                <w:lang w:eastAsia="en-US"/>
              </w:rPr>
              <w:t>Силинского</w:t>
            </w:r>
            <w:proofErr w:type="spellEnd"/>
            <w:r>
              <w:rPr>
                <w:rFonts w:eastAsiaTheme="minorHAnsi"/>
                <w:color w:val="000000"/>
                <w:sz w:val="20"/>
                <w:szCs w:val="20"/>
                <w:lang w:eastAsia="en-US"/>
              </w:rPr>
              <w:t xml:space="preserve"> сельского поселения </w:t>
            </w:r>
            <w:proofErr w:type="spellStart"/>
            <w:r>
              <w:rPr>
                <w:rFonts w:eastAsiaTheme="minorHAnsi"/>
                <w:color w:val="000000"/>
                <w:sz w:val="20"/>
                <w:szCs w:val="20"/>
                <w:lang w:eastAsia="en-US"/>
              </w:rPr>
              <w:t>Ардатовского</w:t>
            </w:r>
            <w:proofErr w:type="spellEnd"/>
            <w:r>
              <w:rPr>
                <w:rFonts w:eastAsiaTheme="minorHAnsi"/>
                <w:color w:val="000000"/>
                <w:sz w:val="20"/>
                <w:szCs w:val="20"/>
                <w:lang w:eastAsia="en-US"/>
              </w:rPr>
              <w:t xml:space="preserve"> муниципального района Республики Мордовия «О бюджете </w:t>
            </w:r>
            <w:proofErr w:type="spellStart"/>
            <w:r>
              <w:rPr>
                <w:rFonts w:eastAsiaTheme="minorHAnsi"/>
                <w:color w:val="000000"/>
                <w:sz w:val="20"/>
                <w:szCs w:val="20"/>
                <w:lang w:eastAsia="en-US"/>
              </w:rPr>
              <w:t>Силинского</w:t>
            </w:r>
            <w:proofErr w:type="spellEnd"/>
            <w:r>
              <w:rPr>
                <w:rFonts w:eastAsiaTheme="minorHAnsi"/>
                <w:color w:val="000000"/>
                <w:sz w:val="20"/>
                <w:szCs w:val="20"/>
                <w:lang w:eastAsia="en-US"/>
              </w:rPr>
              <w:t xml:space="preserve"> сельского поселения </w:t>
            </w:r>
            <w:proofErr w:type="spellStart"/>
            <w:r>
              <w:rPr>
                <w:rFonts w:eastAsiaTheme="minorHAnsi"/>
                <w:color w:val="000000"/>
                <w:sz w:val="20"/>
                <w:szCs w:val="20"/>
                <w:lang w:eastAsia="en-US"/>
              </w:rPr>
              <w:t>Ардатовского</w:t>
            </w:r>
            <w:proofErr w:type="spellEnd"/>
            <w:r>
              <w:rPr>
                <w:rFonts w:eastAsiaTheme="minorHAnsi"/>
                <w:color w:val="000000"/>
                <w:sz w:val="20"/>
                <w:szCs w:val="20"/>
                <w:lang w:eastAsia="en-US"/>
              </w:rPr>
              <w:t xml:space="preserve"> муниципального района Республики Мордовия на 2025 год и на плановый период 2026 и 2027 годов» от</w:t>
            </w:r>
            <w:r w:rsidR="003F01F4">
              <w:rPr>
                <w:rFonts w:eastAsiaTheme="minorHAnsi"/>
                <w:color w:val="000000"/>
                <w:sz w:val="20"/>
                <w:szCs w:val="20"/>
                <w:lang w:eastAsia="en-US"/>
              </w:rPr>
              <w:t xml:space="preserve"> 28.12.2024 </w:t>
            </w:r>
            <w:r>
              <w:rPr>
                <w:rFonts w:eastAsiaTheme="minorHAnsi"/>
                <w:color w:val="000000"/>
                <w:sz w:val="20"/>
                <w:szCs w:val="20"/>
                <w:lang w:eastAsia="en-US"/>
              </w:rPr>
              <w:t>г</w:t>
            </w:r>
            <w:r w:rsidR="003F01F4">
              <w:rPr>
                <w:rFonts w:eastAsiaTheme="minorHAnsi"/>
                <w:color w:val="000000"/>
                <w:sz w:val="20"/>
                <w:szCs w:val="20"/>
                <w:lang w:eastAsia="en-US"/>
              </w:rPr>
              <w:t>.</w:t>
            </w:r>
            <w:r>
              <w:rPr>
                <w:rFonts w:eastAsiaTheme="minorHAnsi"/>
                <w:color w:val="000000"/>
                <w:sz w:val="20"/>
                <w:szCs w:val="20"/>
                <w:lang w:eastAsia="en-US"/>
              </w:rPr>
              <w:t xml:space="preserve">  №</w:t>
            </w:r>
            <w:r w:rsidR="003F01F4">
              <w:rPr>
                <w:rFonts w:eastAsiaTheme="minorHAnsi"/>
                <w:color w:val="000000"/>
                <w:sz w:val="20"/>
                <w:szCs w:val="20"/>
                <w:lang w:eastAsia="en-US"/>
              </w:rPr>
              <w:t xml:space="preserve"> 64</w:t>
            </w:r>
          </w:p>
        </w:tc>
      </w:tr>
      <w:tr w:rsidR="00DD5C56" w:rsidTr="00DD5C56">
        <w:trPr>
          <w:trHeight w:val="2302"/>
        </w:trPr>
        <w:tc>
          <w:tcPr>
            <w:tcW w:w="10349" w:type="dxa"/>
            <w:gridSpan w:val="12"/>
            <w:hideMark/>
          </w:tcPr>
          <w:p w:rsidR="00DD5C56" w:rsidRDefault="00DD5C56">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 xml:space="preserve">РАСПРЕДЕЛЕНИЕ </w:t>
            </w:r>
          </w:p>
          <w:p w:rsidR="00DD5C56" w:rsidRDefault="00DD5C56">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БЮДЖЕТНЫХ АССИГНОВАНИЙ БЮДЖЕТА СИЛИНСКОГО СЕЛЬСКОГО ПОСЕЛЕНИЯ АРДАТОВСКОГО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2025 ГОД И НА ПЛАНОВЫЙ ПЕРИОД 2026 И 2027 ГОДОВ</w:t>
            </w:r>
          </w:p>
        </w:tc>
      </w:tr>
      <w:tr w:rsidR="00DD5C56" w:rsidTr="00DD5C56">
        <w:trPr>
          <w:trHeight w:val="264"/>
        </w:trPr>
        <w:tc>
          <w:tcPr>
            <w:tcW w:w="3473" w:type="dxa"/>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c>
          <w:tcPr>
            <w:tcW w:w="381" w:type="dxa"/>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c>
          <w:tcPr>
            <w:tcW w:w="382" w:type="dxa"/>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c>
          <w:tcPr>
            <w:tcW w:w="382" w:type="dxa"/>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c>
          <w:tcPr>
            <w:tcW w:w="648" w:type="dxa"/>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c>
          <w:tcPr>
            <w:tcW w:w="381" w:type="dxa"/>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c>
          <w:tcPr>
            <w:tcW w:w="382" w:type="dxa"/>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c>
          <w:tcPr>
            <w:tcW w:w="413" w:type="dxa"/>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c>
          <w:tcPr>
            <w:tcW w:w="1804" w:type="dxa"/>
            <w:gridSpan w:val="2"/>
            <w:hideMark/>
          </w:tcPr>
          <w:p w:rsidR="00DD5C56" w:rsidRDefault="00DD5C56">
            <w:pPr>
              <w:autoSpaceDE w:val="0"/>
              <w:autoSpaceDN w:val="0"/>
              <w:adjustRightInd w:val="0"/>
              <w:spacing w:line="252" w:lineRule="auto"/>
              <w:jc w:val="right"/>
              <w:rPr>
                <w:rFonts w:eastAsiaTheme="minorHAnsi"/>
                <w:color w:val="000000"/>
                <w:sz w:val="20"/>
                <w:szCs w:val="20"/>
                <w:lang w:eastAsia="en-US"/>
              </w:rPr>
            </w:pPr>
            <w:r>
              <w:rPr>
                <w:rFonts w:eastAsiaTheme="minorHAnsi"/>
                <w:color w:val="000000"/>
                <w:sz w:val="20"/>
                <w:szCs w:val="20"/>
                <w:lang w:eastAsia="en-US"/>
              </w:rPr>
              <w:t>(</w:t>
            </w:r>
            <w:proofErr w:type="gramStart"/>
            <w:r>
              <w:rPr>
                <w:rFonts w:eastAsiaTheme="minorHAnsi"/>
                <w:color w:val="000000"/>
                <w:sz w:val="20"/>
                <w:szCs w:val="20"/>
                <w:lang w:eastAsia="en-US"/>
              </w:rPr>
              <w:t>тыс.</w:t>
            </w:r>
            <w:proofErr w:type="gramEnd"/>
            <w:r>
              <w:rPr>
                <w:rFonts w:eastAsiaTheme="minorHAnsi"/>
                <w:color w:val="000000"/>
                <w:sz w:val="20"/>
                <w:szCs w:val="20"/>
                <w:lang w:eastAsia="en-US"/>
              </w:rPr>
              <w:t xml:space="preserve"> рублей)</w:t>
            </w:r>
          </w:p>
        </w:tc>
        <w:tc>
          <w:tcPr>
            <w:tcW w:w="1299" w:type="dxa"/>
          </w:tcPr>
          <w:p w:rsidR="00DD5C56" w:rsidRDefault="00DD5C56">
            <w:pPr>
              <w:autoSpaceDE w:val="0"/>
              <w:autoSpaceDN w:val="0"/>
              <w:adjustRightInd w:val="0"/>
              <w:spacing w:line="252" w:lineRule="auto"/>
              <w:jc w:val="right"/>
              <w:rPr>
                <w:rFonts w:eastAsiaTheme="minorHAnsi"/>
                <w:color w:val="000000"/>
                <w:sz w:val="20"/>
                <w:szCs w:val="20"/>
                <w:lang w:eastAsia="en-US"/>
              </w:rPr>
            </w:pPr>
          </w:p>
        </w:tc>
        <w:tc>
          <w:tcPr>
            <w:tcW w:w="804" w:type="dxa"/>
          </w:tcPr>
          <w:p w:rsidR="00DD5C56" w:rsidRDefault="00DD5C56">
            <w:pPr>
              <w:autoSpaceDE w:val="0"/>
              <w:autoSpaceDN w:val="0"/>
              <w:adjustRightInd w:val="0"/>
              <w:spacing w:line="252" w:lineRule="auto"/>
              <w:jc w:val="right"/>
              <w:rPr>
                <w:rFonts w:eastAsiaTheme="minorHAnsi"/>
                <w:color w:val="000000"/>
                <w:sz w:val="20"/>
                <w:szCs w:val="20"/>
                <w:lang w:eastAsia="en-US"/>
              </w:rPr>
            </w:pPr>
          </w:p>
        </w:tc>
      </w:tr>
      <w:tr w:rsidR="00DD5C56" w:rsidTr="00DD5C56">
        <w:trPr>
          <w:trHeight w:val="346"/>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Наименование</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Цср</w:t>
            </w:r>
            <w:proofErr w:type="spellEnd"/>
          </w:p>
        </w:tc>
        <w:tc>
          <w:tcPr>
            <w:tcW w:w="382"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c>
          <w:tcPr>
            <w:tcW w:w="648"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ВР</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Рз</w:t>
            </w:r>
            <w:proofErr w:type="spellEnd"/>
          </w:p>
        </w:tc>
        <w:tc>
          <w:tcPr>
            <w:tcW w:w="41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Прз</w:t>
            </w:r>
            <w:proofErr w:type="spellEnd"/>
          </w:p>
        </w:tc>
        <w:tc>
          <w:tcPr>
            <w:tcW w:w="50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proofErr w:type="spellStart"/>
            <w:r>
              <w:rPr>
                <w:rFonts w:eastAsiaTheme="minorHAnsi"/>
                <w:b/>
                <w:bCs/>
                <w:color w:val="000000"/>
                <w:sz w:val="20"/>
                <w:szCs w:val="20"/>
                <w:lang w:eastAsia="en-US"/>
              </w:rPr>
              <w:t>Адм</w:t>
            </w:r>
            <w:proofErr w:type="spellEnd"/>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Сумма</w:t>
            </w:r>
          </w:p>
        </w:tc>
        <w:tc>
          <w:tcPr>
            <w:tcW w:w="1299"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c>
          <w:tcPr>
            <w:tcW w:w="804"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r>
      <w:tr w:rsidR="00DD5C56" w:rsidTr="00DD5C56">
        <w:trPr>
          <w:trHeight w:val="262"/>
        </w:trPr>
        <w:tc>
          <w:tcPr>
            <w:tcW w:w="3473"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c>
          <w:tcPr>
            <w:tcW w:w="648"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center"/>
              <w:rPr>
                <w:rFonts w:eastAsiaTheme="minorHAnsi"/>
                <w:b/>
                <w:bCs/>
                <w:color w:val="000000"/>
                <w:sz w:val="20"/>
                <w:szCs w:val="20"/>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2025 год</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2026 год</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2027год</w:t>
            </w:r>
          </w:p>
        </w:tc>
      </w:tr>
      <w:tr w:rsidR="00DD5C56" w:rsidTr="00DD5C56">
        <w:trPr>
          <w:trHeight w:val="240"/>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4</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5</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6</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7</w:t>
            </w:r>
          </w:p>
        </w:tc>
        <w:tc>
          <w:tcPr>
            <w:tcW w:w="41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8</w:t>
            </w:r>
          </w:p>
        </w:tc>
        <w:tc>
          <w:tcPr>
            <w:tcW w:w="50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9</w:t>
            </w: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10</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11</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center"/>
              <w:rPr>
                <w:rFonts w:eastAsiaTheme="minorHAnsi"/>
                <w:b/>
                <w:bCs/>
                <w:color w:val="000000"/>
                <w:sz w:val="20"/>
                <w:szCs w:val="20"/>
                <w:lang w:eastAsia="en-US"/>
              </w:rPr>
            </w:pPr>
            <w:r>
              <w:rPr>
                <w:rFonts w:eastAsiaTheme="minorHAnsi"/>
                <w:b/>
                <w:bCs/>
                <w:color w:val="000000"/>
                <w:sz w:val="20"/>
                <w:szCs w:val="20"/>
                <w:lang w:eastAsia="en-US"/>
              </w:rPr>
              <w:t>12</w:t>
            </w:r>
          </w:p>
        </w:tc>
      </w:tr>
      <w:tr w:rsidR="00DD5C56" w:rsidTr="00DD5C56">
        <w:trPr>
          <w:trHeight w:val="240"/>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ВСЕГО</w:t>
            </w:r>
          </w:p>
        </w:tc>
        <w:tc>
          <w:tcPr>
            <w:tcW w:w="381"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648"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3008,5</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2247,3</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2221,4</w:t>
            </w:r>
          </w:p>
        </w:tc>
      </w:tr>
      <w:tr w:rsidR="00DD5C56" w:rsidTr="00DD5C56">
        <w:trPr>
          <w:trHeight w:val="1049"/>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 xml:space="preserve">Муниципальная программа "Развитие дорожного хозяйства на территории </w:t>
            </w:r>
            <w:proofErr w:type="spellStart"/>
            <w:r>
              <w:rPr>
                <w:rFonts w:eastAsiaTheme="minorHAnsi"/>
                <w:b/>
                <w:bCs/>
                <w:color w:val="000000"/>
                <w:sz w:val="18"/>
                <w:szCs w:val="18"/>
                <w:lang w:eastAsia="en-US"/>
              </w:rPr>
              <w:t>Силинского</w:t>
            </w:r>
            <w:proofErr w:type="spellEnd"/>
            <w:r>
              <w:rPr>
                <w:rFonts w:eastAsiaTheme="minorHAnsi"/>
                <w:b/>
                <w:bCs/>
                <w:color w:val="000000"/>
                <w:sz w:val="18"/>
                <w:szCs w:val="18"/>
                <w:lang w:eastAsia="en-US"/>
              </w:rPr>
              <w:t xml:space="preserve"> сельского поселения </w:t>
            </w:r>
            <w:proofErr w:type="spellStart"/>
            <w:r>
              <w:rPr>
                <w:rFonts w:eastAsiaTheme="minorHAnsi"/>
                <w:b/>
                <w:bCs/>
                <w:color w:val="000000"/>
                <w:sz w:val="18"/>
                <w:szCs w:val="18"/>
                <w:lang w:eastAsia="en-US"/>
              </w:rPr>
              <w:t>Ардатовского</w:t>
            </w:r>
            <w:proofErr w:type="spellEnd"/>
            <w:r>
              <w:rPr>
                <w:rFonts w:eastAsiaTheme="minorHAnsi"/>
                <w:b/>
                <w:bCs/>
                <w:color w:val="000000"/>
                <w:sz w:val="18"/>
                <w:szCs w:val="18"/>
                <w:lang w:eastAsia="en-US"/>
              </w:rPr>
              <w:t xml:space="preserve"> муниципального района Республики Мордовия на 2020-2024 годы"</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648"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996,6</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1026,6</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1 056,6</w:t>
            </w:r>
          </w:p>
        </w:tc>
      </w:tr>
      <w:tr w:rsidR="00DD5C56" w:rsidTr="00DD5C56">
        <w:trPr>
          <w:trHeight w:val="864"/>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Основное мероприятие "Проведение ремонта автомобильных дорог общего пользования местного значения в границах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w:t>
            </w:r>
            <w:proofErr w:type="spellStart"/>
            <w:r>
              <w:rPr>
                <w:rFonts w:eastAsiaTheme="minorHAnsi"/>
                <w:color w:val="000000"/>
                <w:sz w:val="18"/>
                <w:szCs w:val="18"/>
                <w:lang w:eastAsia="en-US"/>
              </w:rPr>
              <w:t>сельскогопоселения</w:t>
            </w:r>
            <w:proofErr w:type="spellEnd"/>
            <w:r>
              <w:rPr>
                <w:rFonts w:eastAsiaTheme="minorHAnsi"/>
                <w:color w:val="000000"/>
                <w:sz w:val="18"/>
                <w:szCs w:val="18"/>
                <w:lang w:eastAsia="en-US"/>
              </w:rPr>
              <w:t>"</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DD5C56" w:rsidTr="00DD5C56">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Ремонт автомобильных дорог общего пользования местного значения и искусственных сооружений на них</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44102</w:t>
            </w:r>
          </w:p>
        </w:tc>
        <w:tc>
          <w:tcPr>
            <w:tcW w:w="381"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DD5C56" w:rsidTr="00DD5C56">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44102</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382"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DD5C56" w:rsidTr="00DD5C56">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44102</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946,4</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DD5C56" w:rsidTr="00DD5C56">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Национальная экономика</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44102</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413"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DD5C56" w:rsidTr="00DD5C56">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Дорожное хозяйство</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44102</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41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09</w:t>
            </w: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DD5C56" w:rsidTr="00DD5C56">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Администрация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42500</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41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09</w:t>
            </w:r>
          </w:p>
        </w:tc>
        <w:tc>
          <w:tcPr>
            <w:tcW w:w="50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911</w:t>
            </w: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996,6</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1026,6</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1 056,6</w:t>
            </w:r>
          </w:p>
        </w:tc>
      </w:tr>
      <w:tr w:rsidR="00DD5C56" w:rsidTr="00DD5C56">
        <w:trPr>
          <w:trHeight w:val="1020"/>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 xml:space="preserve">Муниципальная программа «Осуществление первичного воинского учета </w:t>
            </w:r>
            <w:proofErr w:type="gramStart"/>
            <w:r>
              <w:rPr>
                <w:rFonts w:eastAsiaTheme="minorHAnsi"/>
                <w:b/>
                <w:bCs/>
                <w:color w:val="000000"/>
                <w:sz w:val="18"/>
                <w:szCs w:val="18"/>
                <w:lang w:eastAsia="en-US"/>
              </w:rPr>
              <w:t xml:space="preserve">в  </w:t>
            </w:r>
            <w:proofErr w:type="spellStart"/>
            <w:r>
              <w:rPr>
                <w:rFonts w:eastAsiaTheme="minorHAnsi"/>
                <w:b/>
                <w:bCs/>
                <w:color w:val="000000"/>
                <w:sz w:val="18"/>
                <w:szCs w:val="18"/>
                <w:lang w:eastAsia="en-US"/>
              </w:rPr>
              <w:t>Силинскомсельском</w:t>
            </w:r>
            <w:proofErr w:type="spellEnd"/>
            <w:proofErr w:type="gramEnd"/>
            <w:r>
              <w:rPr>
                <w:rFonts w:eastAsiaTheme="minorHAnsi"/>
                <w:b/>
                <w:bCs/>
                <w:color w:val="000000"/>
                <w:sz w:val="18"/>
                <w:szCs w:val="18"/>
                <w:lang w:eastAsia="en-US"/>
              </w:rPr>
              <w:t xml:space="preserve"> поселении </w:t>
            </w:r>
            <w:proofErr w:type="spellStart"/>
            <w:r>
              <w:rPr>
                <w:rFonts w:eastAsiaTheme="minorHAnsi"/>
                <w:b/>
                <w:bCs/>
                <w:color w:val="000000"/>
                <w:sz w:val="18"/>
                <w:szCs w:val="18"/>
                <w:lang w:eastAsia="en-US"/>
              </w:rPr>
              <w:t>Ардатовского</w:t>
            </w:r>
            <w:proofErr w:type="spellEnd"/>
            <w:r>
              <w:rPr>
                <w:rFonts w:eastAsiaTheme="minorHAnsi"/>
                <w:b/>
                <w:bCs/>
                <w:color w:val="000000"/>
                <w:sz w:val="18"/>
                <w:szCs w:val="18"/>
                <w:lang w:eastAsia="en-US"/>
              </w:rPr>
              <w:t xml:space="preserve"> муниципального  района Республики Мордовия на 2020-2024 годы»</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648"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145,7</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159,8</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159,8</w:t>
            </w:r>
          </w:p>
        </w:tc>
      </w:tr>
      <w:tr w:rsidR="00DD5C56" w:rsidTr="00DD5C56">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Основное мероприятие «Обеспечение деятельности военно-учетного стола»</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145,7</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r>
      <w:tr w:rsidR="00DD5C56" w:rsidTr="00DD5C56">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Осуществление первичного воинского учета на территориях, где отсутствуют военные комиссариаты</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145,7</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159,8</w:t>
            </w:r>
          </w:p>
        </w:tc>
      </w:tr>
      <w:tr w:rsidR="00DD5C56" w:rsidTr="00DD5C56">
        <w:trPr>
          <w:trHeight w:val="1063"/>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100</w:t>
            </w:r>
          </w:p>
        </w:tc>
        <w:tc>
          <w:tcPr>
            <w:tcW w:w="382"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r>
      <w:tr w:rsidR="00DD5C56" w:rsidTr="00DD5C56">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r>
      <w:tr w:rsidR="00DD5C56" w:rsidTr="00DD5C56">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Национальная оборона</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13"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r>
      <w:tr w:rsidR="00DD5C56" w:rsidTr="00DD5C56">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Мобилизационная и вневойсковая подготовка</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1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r>
      <w:tr w:rsidR="00DD5C56" w:rsidTr="00DD5C56">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Администрация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1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50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911</w:t>
            </w: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120,3</w:t>
            </w:r>
          </w:p>
        </w:tc>
      </w:tr>
      <w:tr w:rsidR="00DD5C56" w:rsidTr="00DD5C56">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382"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25,0</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r>
      <w:tr w:rsidR="00DD5C56" w:rsidTr="00DD5C56">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25,0</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r>
      <w:tr w:rsidR="00DD5C56" w:rsidTr="00DD5C56">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Национальная оборона</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13"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25,0</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r>
      <w:tr w:rsidR="00DD5C56" w:rsidTr="00DD5C56">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Мобилизационная и вневойсковая подготовка</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1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25,0</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r>
      <w:tr w:rsidR="00DD5C56" w:rsidTr="00DD5C56">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Администрация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17</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3</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51180</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41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50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911</w:t>
            </w: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25,0</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39,5</w:t>
            </w:r>
          </w:p>
        </w:tc>
      </w:tr>
      <w:tr w:rsidR="00DD5C56" w:rsidTr="00DD5C56">
        <w:trPr>
          <w:trHeight w:val="1008"/>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 xml:space="preserve">Муниципальная программа "Профилактика правонарушений на территории </w:t>
            </w:r>
            <w:proofErr w:type="spellStart"/>
            <w:r>
              <w:rPr>
                <w:rFonts w:eastAsiaTheme="minorHAnsi"/>
                <w:b/>
                <w:bCs/>
                <w:color w:val="000000"/>
                <w:sz w:val="18"/>
                <w:szCs w:val="18"/>
                <w:lang w:eastAsia="en-US"/>
              </w:rPr>
              <w:t>Силинского</w:t>
            </w:r>
            <w:proofErr w:type="spellEnd"/>
            <w:r>
              <w:rPr>
                <w:rFonts w:eastAsiaTheme="minorHAnsi"/>
                <w:b/>
                <w:bCs/>
                <w:color w:val="000000"/>
                <w:sz w:val="18"/>
                <w:szCs w:val="18"/>
                <w:lang w:eastAsia="en-US"/>
              </w:rPr>
              <w:t xml:space="preserve"> сельского поселения </w:t>
            </w:r>
            <w:proofErr w:type="spellStart"/>
            <w:r>
              <w:rPr>
                <w:rFonts w:eastAsiaTheme="minorHAnsi"/>
                <w:b/>
                <w:bCs/>
                <w:color w:val="000000"/>
                <w:sz w:val="18"/>
                <w:szCs w:val="18"/>
                <w:lang w:eastAsia="en-US"/>
              </w:rPr>
              <w:t>Ардатовского</w:t>
            </w:r>
            <w:proofErr w:type="spellEnd"/>
            <w:r>
              <w:rPr>
                <w:rFonts w:eastAsiaTheme="minorHAnsi"/>
                <w:b/>
                <w:bCs/>
                <w:color w:val="000000"/>
                <w:sz w:val="18"/>
                <w:szCs w:val="18"/>
                <w:lang w:eastAsia="en-US"/>
              </w:rPr>
              <w:t xml:space="preserve"> муниципального района республики Мордовия на 2020-2024гг."</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19</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648"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0,3</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0,3</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0,3</w:t>
            </w:r>
          </w:p>
        </w:tc>
      </w:tr>
      <w:tr w:rsidR="00DD5C56" w:rsidTr="00DD5C56">
        <w:trPr>
          <w:trHeight w:val="1488"/>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648"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DD5C56" w:rsidTr="00DD5C56">
        <w:trPr>
          <w:trHeight w:val="1702"/>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381"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DD5C56" w:rsidTr="00DD5C56">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Закупка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382"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DD5C56" w:rsidTr="00DD5C56">
        <w:trPr>
          <w:trHeight w:val="638"/>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DD5C56" w:rsidTr="00DD5C56">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DD5C56" w:rsidTr="00DD5C56">
        <w:trPr>
          <w:trHeight w:val="1118"/>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DD5C56" w:rsidTr="00DD5C56">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Администрация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19</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77150</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50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911</w:t>
            </w: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0,3</w:t>
            </w:r>
          </w:p>
        </w:tc>
      </w:tr>
      <w:tr w:rsidR="00DD5C56" w:rsidTr="00DD5C56">
        <w:trPr>
          <w:trHeight w:val="226"/>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Прочие мероприятия по благоустройству </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43040</w:t>
            </w:r>
          </w:p>
        </w:tc>
        <w:tc>
          <w:tcPr>
            <w:tcW w:w="381"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50,3</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33,3</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DD5C56" w:rsidTr="00DD5C56">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lastRenderedPageBreak/>
              <w:t>Закупка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43040</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200</w:t>
            </w:r>
          </w:p>
        </w:tc>
        <w:tc>
          <w:tcPr>
            <w:tcW w:w="382"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50,3</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33,3</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DD5C56" w:rsidTr="00DD5C56">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Иные закупки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43040</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50,3</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33,3</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DD5C56" w:rsidTr="00DD5C56">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proofErr w:type="spellStart"/>
            <w:r>
              <w:rPr>
                <w:rFonts w:eastAsiaTheme="minorHAnsi"/>
                <w:color w:val="000000"/>
                <w:sz w:val="18"/>
                <w:szCs w:val="18"/>
                <w:lang w:eastAsia="en-US"/>
              </w:rPr>
              <w:t>Жилищно</w:t>
            </w:r>
            <w:proofErr w:type="spellEnd"/>
            <w:r>
              <w:rPr>
                <w:rFonts w:eastAsiaTheme="minorHAnsi"/>
                <w:color w:val="000000"/>
                <w:sz w:val="18"/>
                <w:szCs w:val="18"/>
                <w:lang w:eastAsia="en-US"/>
              </w:rPr>
              <w:t xml:space="preserve"> - коммунальное хозяйство</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43040</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05</w:t>
            </w:r>
          </w:p>
        </w:tc>
        <w:tc>
          <w:tcPr>
            <w:tcW w:w="413"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50,3</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33,3</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DD5C56" w:rsidTr="00DD5C56">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Благоустройство</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43040</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05</w:t>
            </w:r>
          </w:p>
        </w:tc>
        <w:tc>
          <w:tcPr>
            <w:tcW w:w="41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50,3</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33,3</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DD5C56" w:rsidTr="00DD5C56">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Администрация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43040</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05</w:t>
            </w:r>
          </w:p>
        </w:tc>
        <w:tc>
          <w:tcPr>
            <w:tcW w:w="41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03</w:t>
            </w:r>
          </w:p>
        </w:tc>
        <w:tc>
          <w:tcPr>
            <w:tcW w:w="50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911</w:t>
            </w: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50,3</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33,3</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1,0</w:t>
            </w:r>
          </w:p>
        </w:tc>
      </w:tr>
      <w:tr w:rsidR="00DD5C56" w:rsidTr="00DD5C56">
        <w:trPr>
          <w:trHeight w:val="838"/>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 xml:space="preserve">Обеспечение деятельности Администрации </w:t>
            </w:r>
            <w:proofErr w:type="spellStart"/>
            <w:r>
              <w:rPr>
                <w:rFonts w:eastAsiaTheme="minorHAnsi"/>
                <w:b/>
                <w:bCs/>
                <w:color w:val="000000"/>
                <w:sz w:val="18"/>
                <w:szCs w:val="18"/>
                <w:lang w:eastAsia="en-US"/>
              </w:rPr>
              <w:t>Силинского</w:t>
            </w:r>
            <w:proofErr w:type="spellEnd"/>
            <w:r>
              <w:rPr>
                <w:rFonts w:eastAsiaTheme="minorHAnsi"/>
                <w:b/>
                <w:bCs/>
                <w:color w:val="000000"/>
                <w:sz w:val="18"/>
                <w:szCs w:val="18"/>
                <w:lang w:eastAsia="en-US"/>
              </w:rPr>
              <w:t xml:space="preserve"> сельского поселения </w:t>
            </w:r>
            <w:proofErr w:type="spellStart"/>
            <w:r>
              <w:rPr>
                <w:rFonts w:eastAsiaTheme="minorHAnsi"/>
                <w:b/>
                <w:bCs/>
                <w:color w:val="000000"/>
                <w:sz w:val="18"/>
                <w:szCs w:val="18"/>
                <w:lang w:eastAsia="en-US"/>
              </w:rPr>
              <w:t>Ардатовского</w:t>
            </w:r>
            <w:proofErr w:type="spellEnd"/>
            <w:r>
              <w:rPr>
                <w:rFonts w:eastAsiaTheme="minorHAnsi"/>
                <w:b/>
                <w:bCs/>
                <w:color w:val="000000"/>
                <w:sz w:val="18"/>
                <w:szCs w:val="18"/>
                <w:lang w:eastAsia="en-US"/>
              </w:rPr>
              <w:t xml:space="preserve"> муниципального района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8"/>
                <w:szCs w:val="18"/>
                <w:lang w:eastAsia="en-US"/>
              </w:rPr>
            </w:pPr>
            <w:r>
              <w:rPr>
                <w:rFonts w:eastAsiaTheme="minorHAnsi"/>
                <w:b/>
                <w:bCs/>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648"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1 535,5</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986,1</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8"/>
                <w:szCs w:val="18"/>
                <w:lang w:eastAsia="en-US"/>
              </w:rPr>
            </w:pPr>
            <w:r>
              <w:rPr>
                <w:rFonts w:eastAsiaTheme="minorHAnsi"/>
                <w:b/>
                <w:bCs/>
                <w:color w:val="000000"/>
                <w:sz w:val="18"/>
                <w:szCs w:val="18"/>
                <w:lang w:eastAsia="en-US"/>
              </w:rPr>
              <w:t>667,4</w:t>
            </w:r>
          </w:p>
        </w:tc>
      </w:tr>
      <w:tr w:rsidR="00DD5C56" w:rsidTr="00DD5C56">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Глава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r>
      <w:tr w:rsidR="00DD5C56" w:rsidTr="00DD5C56">
        <w:trPr>
          <w:trHeight w:val="638"/>
        </w:trPr>
        <w:tc>
          <w:tcPr>
            <w:tcW w:w="3473"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 Расходы на выплаты по оплате труда </w:t>
            </w:r>
            <w:proofErr w:type="gramStart"/>
            <w:r>
              <w:rPr>
                <w:rFonts w:eastAsiaTheme="minorHAnsi"/>
                <w:color w:val="000000"/>
                <w:sz w:val="18"/>
                <w:szCs w:val="18"/>
                <w:lang w:eastAsia="en-US"/>
              </w:rPr>
              <w:t xml:space="preserve">Главы  </w:t>
            </w:r>
            <w:proofErr w:type="spellStart"/>
            <w:r>
              <w:rPr>
                <w:rFonts w:eastAsiaTheme="minorHAnsi"/>
                <w:color w:val="000000"/>
                <w:sz w:val="18"/>
                <w:szCs w:val="18"/>
                <w:lang w:eastAsia="en-US"/>
              </w:rPr>
              <w:t>Силинского</w:t>
            </w:r>
            <w:proofErr w:type="spellEnd"/>
            <w:proofErr w:type="gram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 </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381"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r>
      <w:tr w:rsidR="00DD5C56" w:rsidTr="00DD5C56">
        <w:trPr>
          <w:trHeight w:val="1063"/>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100</w:t>
            </w:r>
          </w:p>
        </w:tc>
        <w:tc>
          <w:tcPr>
            <w:tcW w:w="382"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r>
      <w:tr w:rsidR="00DD5C56" w:rsidTr="00DD5C56">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r>
      <w:tr w:rsidR="00DD5C56" w:rsidTr="00DD5C56">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r>
      <w:tr w:rsidR="00DD5C56" w:rsidTr="00DD5C56">
        <w:trPr>
          <w:trHeight w:val="107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r>
      <w:tr w:rsidR="00DD5C56" w:rsidTr="00DD5C56">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rsidP="00674270">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Администрация </w:t>
            </w:r>
            <w:proofErr w:type="spellStart"/>
            <w:r w:rsidR="00674270">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41150</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02</w:t>
            </w:r>
          </w:p>
        </w:tc>
        <w:tc>
          <w:tcPr>
            <w:tcW w:w="50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911</w:t>
            </w: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313,6</w:t>
            </w:r>
          </w:p>
        </w:tc>
      </w:tr>
      <w:tr w:rsidR="00DD5C56" w:rsidTr="00DD5C56">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Деятельность администрации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763,6</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446,7</w:t>
            </w:r>
          </w:p>
        </w:tc>
      </w:tr>
      <w:tr w:rsidR="00DD5C56" w:rsidTr="00DD5C56">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по оплате труда работников органов местного самоуправления</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381"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DD5C56" w:rsidTr="00DD5C56">
        <w:trPr>
          <w:trHeight w:val="1063"/>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100</w:t>
            </w:r>
          </w:p>
        </w:tc>
        <w:tc>
          <w:tcPr>
            <w:tcW w:w="382"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DD5C56" w:rsidTr="00DD5C56">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Расходы на выплаты персоналу государственных (муниципальных) органов</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8"/>
                <w:szCs w:val="18"/>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DD5C56" w:rsidTr="00DD5C56">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8"/>
                <w:szCs w:val="18"/>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DD5C56" w:rsidTr="00DD5C56">
        <w:trPr>
          <w:trHeight w:val="1049"/>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8"/>
                <w:szCs w:val="18"/>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DD5C56" w:rsidTr="00DD5C56">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 xml:space="preserve">Администрация </w:t>
            </w:r>
            <w:proofErr w:type="spellStart"/>
            <w:r>
              <w:rPr>
                <w:rFonts w:eastAsiaTheme="minorHAnsi"/>
                <w:color w:val="000000"/>
                <w:sz w:val="18"/>
                <w:szCs w:val="18"/>
                <w:lang w:eastAsia="en-US"/>
              </w:rPr>
              <w:t>Силинского</w:t>
            </w:r>
            <w:proofErr w:type="spellEnd"/>
            <w:r>
              <w:rPr>
                <w:rFonts w:eastAsiaTheme="minorHAnsi"/>
                <w:color w:val="000000"/>
                <w:sz w:val="18"/>
                <w:szCs w:val="18"/>
                <w:lang w:eastAsia="en-US"/>
              </w:rPr>
              <w:t xml:space="preserve"> сельского поселения </w:t>
            </w:r>
            <w:proofErr w:type="spellStart"/>
            <w:r>
              <w:rPr>
                <w:rFonts w:eastAsiaTheme="minorHAnsi"/>
                <w:color w:val="000000"/>
                <w:sz w:val="18"/>
                <w:szCs w:val="18"/>
                <w:lang w:eastAsia="en-US"/>
              </w:rPr>
              <w:t>Ардатовского</w:t>
            </w:r>
            <w:proofErr w:type="spellEnd"/>
            <w:r>
              <w:rPr>
                <w:rFonts w:eastAsiaTheme="minorHAnsi"/>
                <w:color w:val="000000"/>
                <w:sz w:val="18"/>
                <w:szCs w:val="18"/>
                <w:lang w:eastAsia="en-US"/>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41110</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120</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04</w:t>
            </w:r>
          </w:p>
        </w:tc>
        <w:tc>
          <w:tcPr>
            <w:tcW w:w="50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8"/>
                <w:szCs w:val="18"/>
                <w:lang w:eastAsia="en-US"/>
              </w:rPr>
            </w:pPr>
            <w:r>
              <w:rPr>
                <w:rFonts w:eastAsiaTheme="minorHAnsi"/>
                <w:color w:val="000000"/>
                <w:sz w:val="18"/>
                <w:szCs w:val="18"/>
                <w:lang w:eastAsia="en-US"/>
              </w:rPr>
              <w:t>911</w:t>
            </w: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844,9</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572,5</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8"/>
                <w:szCs w:val="18"/>
                <w:lang w:eastAsia="en-US"/>
              </w:rPr>
            </w:pPr>
            <w:r>
              <w:rPr>
                <w:rFonts w:eastAsiaTheme="minorHAnsi"/>
                <w:color w:val="000000"/>
                <w:sz w:val="18"/>
                <w:szCs w:val="18"/>
                <w:lang w:eastAsia="en-US"/>
              </w:rPr>
              <w:t>444,8</w:t>
            </w:r>
          </w:p>
        </w:tc>
      </w:tr>
      <w:tr w:rsidR="00DD5C56" w:rsidTr="00DD5C56">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Закупка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200</w:t>
            </w:r>
          </w:p>
        </w:tc>
        <w:tc>
          <w:tcPr>
            <w:tcW w:w="382"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281,9</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191,9</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1,9</w:t>
            </w:r>
          </w:p>
        </w:tc>
      </w:tr>
      <w:tr w:rsidR="00DD5C56" w:rsidTr="00DD5C56">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lastRenderedPageBreak/>
              <w:t>Иные закупки товаров, работ и услуг для обеспечения государственных (муниципальных) нужд</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240</w:t>
            </w:r>
          </w:p>
        </w:tc>
        <w:tc>
          <w:tcPr>
            <w:tcW w:w="382"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281,9</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191,9</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1,9</w:t>
            </w:r>
          </w:p>
        </w:tc>
      </w:tr>
      <w:tr w:rsidR="00DD5C56" w:rsidTr="00DD5C56">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281,9</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191,9</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1,9</w:t>
            </w:r>
          </w:p>
        </w:tc>
      </w:tr>
      <w:tr w:rsidR="00DD5C56" w:rsidTr="00DD5C56">
        <w:trPr>
          <w:trHeight w:val="1090"/>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04</w:t>
            </w: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281,9</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191,9</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1,9</w:t>
            </w:r>
          </w:p>
        </w:tc>
      </w:tr>
      <w:tr w:rsidR="00DD5C56" w:rsidTr="00DD5C56">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 xml:space="preserve">Администрация </w:t>
            </w:r>
            <w:proofErr w:type="spellStart"/>
            <w:r>
              <w:rPr>
                <w:rFonts w:eastAsiaTheme="minorHAnsi"/>
                <w:color w:val="000000"/>
                <w:sz w:val="16"/>
                <w:szCs w:val="16"/>
                <w:lang w:eastAsia="en-US"/>
              </w:rPr>
              <w:t>Силинского</w:t>
            </w:r>
            <w:proofErr w:type="spellEnd"/>
            <w:r>
              <w:rPr>
                <w:rFonts w:eastAsiaTheme="minorHAnsi"/>
                <w:color w:val="000000"/>
                <w:sz w:val="16"/>
                <w:szCs w:val="16"/>
                <w:lang w:eastAsia="en-US"/>
              </w:rPr>
              <w:t xml:space="preserve"> сельского поселения </w:t>
            </w:r>
            <w:proofErr w:type="spellStart"/>
            <w:r>
              <w:rPr>
                <w:rFonts w:eastAsiaTheme="minorHAnsi"/>
                <w:color w:val="000000"/>
                <w:sz w:val="16"/>
                <w:szCs w:val="16"/>
                <w:lang w:eastAsia="en-US"/>
              </w:rPr>
              <w:t>Ардатовского</w:t>
            </w:r>
            <w:proofErr w:type="spellEnd"/>
            <w:r>
              <w:rPr>
                <w:rFonts w:eastAsiaTheme="minorHAnsi"/>
                <w:color w:val="000000"/>
                <w:sz w:val="16"/>
                <w:szCs w:val="16"/>
                <w:lang w:eastAsia="en-US"/>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240</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04</w:t>
            </w:r>
          </w:p>
        </w:tc>
        <w:tc>
          <w:tcPr>
            <w:tcW w:w="50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911</w:t>
            </w: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281,9</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191,9</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1,9</w:t>
            </w:r>
          </w:p>
        </w:tc>
      </w:tr>
      <w:tr w:rsidR="00DD5C56" w:rsidTr="00DD5C56">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Иные бюджетные ассигнования</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800</w:t>
            </w:r>
          </w:p>
        </w:tc>
        <w:tc>
          <w:tcPr>
            <w:tcW w:w="382"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r>
      <w:tr w:rsidR="00DD5C56" w:rsidTr="00DD5C56">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Уплата налогов, сборов и иных платежей</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850</w:t>
            </w:r>
          </w:p>
        </w:tc>
        <w:tc>
          <w:tcPr>
            <w:tcW w:w="382"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r>
      <w:tr w:rsidR="00DD5C56" w:rsidTr="00DD5C56">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850</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r>
      <w:tr w:rsidR="00DD5C56" w:rsidTr="00DD5C56">
        <w:trPr>
          <w:trHeight w:val="1104"/>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850</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04</w:t>
            </w: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r>
      <w:tr w:rsidR="00DD5C56" w:rsidTr="00DD5C56">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 xml:space="preserve">Администрация </w:t>
            </w:r>
            <w:proofErr w:type="spellStart"/>
            <w:r>
              <w:rPr>
                <w:rFonts w:eastAsiaTheme="minorHAnsi"/>
                <w:color w:val="000000"/>
                <w:sz w:val="16"/>
                <w:szCs w:val="16"/>
                <w:lang w:eastAsia="en-US"/>
              </w:rPr>
              <w:t>Силинского</w:t>
            </w:r>
            <w:proofErr w:type="spellEnd"/>
            <w:r>
              <w:rPr>
                <w:rFonts w:eastAsiaTheme="minorHAnsi"/>
                <w:color w:val="000000"/>
                <w:sz w:val="16"/>
                <w:szCs w:val="16"/>
                <w:lang w:eastAsia="en-US"/>
              </w:rPr>
              <w:t xml:space="preserve"> сельского поселения </w:t>
            </w:r>
            <w:proofErr w:type="spellStart"/>
            <w:r>
              <w:rPr>
                <w:rFonts w:eastAsiaTheme="minorHAnsi"/>
                <w:color w:val="000000"/>
                <w:sz w:val="16"/>
                <w:szCs w:val="16"/>
                <w:lang w:eastAsia="en-US"/>
              </w:rPr>
              <w:t>Ардатовского</w:t>
            </w:r>
            <w:proofErr w:type="spellEnd"/>
            <w:r>
              <w:rPr>
                <w:rFonts w:eastAsiaTheme="minorHAnsi"/>
                <w:color w:val="000000"/>
                <w:sz w:val="16"/>
                <w:szCs w:val="16"/>
                <w:lang w:eastAsia="en-US"/>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65</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2</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41120</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850</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04</w:t>
            </w:r>
          </w:p>
        </w:tc>
        <w:tc>
          <w:tcPr>
            <w:tcW w:w="50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911</w:t>
            </w: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4,1</w:t>
            </w:r>
          </w:p>
        </w:tc>
      </w:tr>
      <w:tr w:rsidR="00DD5C56" w:rsidTr="00DD5C56">
        <w:trPr>
          <w:trHeight w:val="403"/>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DD5C56" w:rsidRDefault="00DD5C56">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Непрограммные расходы главных распорядителей средств местного бюджет</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6"/>
                <w:szCs w:val="16"/>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6"/>
                <w:szCs w:val="16"/>
                <w:lang w:eastAsia="en-US"/>
              </w:rPr>
            </w:pPr>
          </w:p>
        </w:tc>
        <w:tc>
          <w:tcPr>
            <w:tcW w:w="648"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6"/>
                <w:szCs w:val="16"/>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6"/>
                <w:szCs w:val="16"/>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b/>
                <w:bCs/>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b/>
                <w:bCs/>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b/>
                <w:bCs/>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276,8</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276,8</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276,8</w:t>
            </w:r>
          </w:p>
        </w:tc>
      </w:tr>
      <w:tr w:rsidR="00DD5C56" w:rsidTr="00DD5C56">
        <w:trPr>
          <w:trHeight w:val="624"/>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Непрограммные расходы в рамках обеспечения деятельности главных распорядителей средств местного бюджета</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381"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DD5C56" w:rsidTr="00DD5C56">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Доплаты к пенсиям муниципальных служащих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03010</w:t>
            </w:r>
          </w:p>
        </w:tc>
        <w:tc>
          <w:tcPr>
            <w:tcW w:w="381"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DD5C56" w:rsidTr="00DD5C56">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Социальное обеспечение и иные выплаты населению</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03010</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300</w:t>
            </w:r>
          </w:p>
        </w:tc>
        <w:tc>
          <w:tcPr>
            <w:tcW w:w="382"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DD5C56" w:rsidTr="00DD5C56">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Публичные нормативные социальные выплаты гражданам</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03010</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310</w:t>
            </w:r>
          </w:p>
        </w:tc>
        <w:tc>
          <w:tcPr>
            <w:tcW w:w="382"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DD5C56" w:rsidTr="00DD5C56">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Социальная политика</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03010</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310</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10</w:t>
            </w:r>
          </w:p>
        </w:tc>
        <w:tc>
          <w:tcPr>
            <w:tcW w:w="413"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DD5C56" w:rsidTr="00DD5C56">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Пенсионное обеспечение</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03010</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310</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10</w:t>
            </w:r>
          </w:p>
        </w:tc>
        <w:tc>
          <w:tcPr>
            <w:tcW w:w="41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DD5C56" w:rsidTr="00DD5C56">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 xml:space="preserve">Администрация </w:t>
            </w:r>
            <w:proofErr w:type="spellStart"/>
            <w:r>
              <w:rPr>
                <w:rFonts w:eastAsiaTheme="minorHAnsi"/>
                <w:color w:val="000000"/>
                <w:sz w:val="16"/>
                <w:szCs w:val="16"/>
                <w:lang w:eastAsia="en-US"/>
              </w:rPr>
              <w:t>Силинского</w:t>
            </w:r>
            <w:proofErr w:type="spellEnd"/>
            <w:r>
              <w:rPr>
                <w:rFonts w:eastAsiaTheme="minorHAnsi"/>
                <w:color w:val="000000"/>
                <w:sz w:val="16"/>
                <w:szCs w:val="16"/>
                <w:lang w:eastAsia="en-US"/>
              </w:rPr>
              <w:t xml:space="preserve"> сельского поселения </w:t>
            </w:r>
            <w:proofErr w:type="spellStart"/>
            <w:r>
              <w:rPr>
                <w:rFonts w:eastAsiaTheme="minorHAnsi"/>
                <w:color w:val="000000"/>
                <w:sz w:val="16"/>
                <w:szCs w:val="16"/>
                <w:lang w:eastAsia="en-US"/>
              </w:rPr>
              <w:t>Ардатовского</w:t>
            </w:r>
            <w:proofErr w:type="spellEnd"/>
            <w:r>
              <w:rPr>
                <w:rFonts w:eastAsiaTheme="minorHAnsi"/>
                <w:color w:val="000000"/>
                <w:sz w:val="16"/>
                <w:szCs w:val="16"/>
                <w:lang w:eastAsia="en-US"/>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03010</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310</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10</w:t>
            </w:r>
          </w:p>
        </w:tc>
        <w:tc>
          <w:tcPr>
            <w:tcW w:w="41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50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911</w:t>
            </w: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276,8</w:t>
            </w:r>
          </w:p>
        </w:tc>
      </w:tr>
      <w:tr w:rsidR="00DD5C56" w:rsidTr="00DD5C56">
        <w:trPr>
          <w:trHeight w:val="638"/>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 xml:space="preserve">Резервный фонд администрации </w:t>
            </w:r>
            <w:proofErr w:type="spellStart"/>
            <w:r>
              <w:rPr>
                <w:rFonts w:eastAsiaTheme="minorHAnsi"/>
                <w:color w:val="000000"/>
                <w:sz w:val="16"/>
                <w:szCs w:val="16"/>
                <w:lang w:eastAsia="en-US"/>
              </w:rPr>
              <w:t>Силинского</w:t>
            </w:r>
            <w:proofErr w:type="spellEnd"/>
            <w:r>
              <w:rPr>
                <w:rFonts w:eastAsiaTheme="minorHAnsi"/>
                <w:color w:val="000000"/>
                <w:sz w:val="16"/>
                <w:szCs w:val="16"/>
                <w:lang w:eastAsia="en-US"/>
              </w:rPr>
              <w:t xml:space="preserve"> сельского поселения </w:t>
            </w:r>
            <w:proofErr w:type="spellStart"/>
            <w:r>
              <w:rPr>
                <w:rFonts w:eastAsiaTheme="minorHAnsi"/>
                <w:color w:val="000000"/>
                <w:sz w:val="16"/>
                <w:szCs w:val="16"/>
                <w:lang w:eastAsia="en-US"/>
              </w:rPr>
              <w:t>Ардатовского</w:t>
            </w:r>
            <w:proofErr w:type="spellEnd"/>
            <w:r>
              <w:rPr>
                <w:rFonts w:eastAsiaTheme="minorHAnsi"/>
                <w:color w:val="000000"/>
                <w:sz w:val="16"/>
                <w:szCs w:val="16"/>
                <w:lang w:eastAsia="en-US"/>
              </w:rPr>
              <w:t xml:space="preserve"> муниципального района Республики Мордовия</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41180</w:t>
            </w:r>
          </w:p>
        </w:tc>
        <w:tc>
          <w:tcPr>
            <w:tcW w:w="381"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r>
      <w:tr w:rsidR="00DD5C56" w:rsidTr="00DD5C56">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Иные бюджетные ассигнования</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41180</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800</w:t>
            </w:r>
          </w:p>
        </w:tc>
        <w:tc>
          <w:tcPr>
            <w:tcW w:w="382"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r>
      <w:tr w:rsidR="00DD5C56" w:rsidTr="00DD5C56">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Резервные средства</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41180</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870</w:t>
            </w:r>
          </w:p>
        </w:tc>
        <w:tc>
          <w:tcPr>
            <w:tcW w:w="382"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r>
      <w:tr w:rsidR="00DD5C56" w:rsidTr="00DD5C56">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Общегосударственные вопросы</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41180</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870</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r>
      <w:tr w:rsidR="00DD5C56" w:rsidTr="00DD5C56">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Резервные фонды</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41180</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870</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11</w:t>
            </w: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r>
      <w:tr w:rsidR="00DD5C56" w:rsidTr="00DD5C56">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 xml:space="preserve">Администрация </w:t>
            </w:r>
            <w:proofErr w:type="spellStart"/>
            <w:r>
              <w:rPr>
                <w:rFonts w:eastAsiaTheme="minorHAnsi"/>
                <w:color w:val="000000"/>
                <w:sz w:val="16"/>
                <w:szCs w:val="16"/>
                <w:lang w:eastAsia="en-US"/>
              </w:rPr>
              <w:t>Силинского</w:t>
            </w:r>
            <w:proofErr w:type="spellEnd"/>
            <w:r>
              <w:rPr>
                <w:rFonts w:eastAsiaTheme="minorHAnsi"/>
                <w:color w:val="000000"/>
                <w:sz w:val="16"/>
                <w:szCs w:val="16"/>
                <w:lang w:eastAsia="en-US"/>
              </w:rPr>
              <w:t xml:space="preserve"> сельского поселения </w:t>
            </w:r>
            <w:proofErr w:type="spellStart"/>
            <w:r>
              <w:rPr>
                <w:rFonts w:eastAsiaTheme="minorHAnsi"/>
                <w:color w:val="000000"/>
                <w:sz w:val="16"/>
                <w:szCs w:val="16"/>
                <w:lang w:eastAsia="en-US"/>
              </w:rPr>
              <w:t>Ардатовского</w:t>
            </w:r>
            <w:proofErr w:type="spellEnd"/>
            <w:r>
              <w:rPr>
                <w:rFonts w:eastAsiaTheme="minorHAnsi"/>
                <w:color w:val="000000"/>
                <w:sz w:val="16"/>
                <w:szCs w:val="16"/>
                <w:lang w:eastAsia="en-US"/>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41180</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870</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41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11</w:t>
            </w:r>
          </w:p>
        </w:tc>
        <w:tc>
          <w:tcPr>
            <w:tcW w:w="50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911</w:t>
            </w: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0,1</w:t>
            </w:r>
          </w:p>
        </w:tc>
      </w:tr>
      <w:tr w:rsidR="00DD5C56" w:rsidTr="00DD5C56">
        <w:trPr>
          <w:trHeight w:val="463"/>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Процентные платежи по муниципальному долгу</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41240</w:t>
            </w:r>
          </w:p>
        </w:tc>
        <w:tc>
          <w:tcPr>
            <w:tcW w:w="381"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382"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DD5C56" w:rsidTr="00DD5C56">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Обслуживание государственного (муниципального) долга</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41240</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700</w:t>
            </w:r>
          </w:p>
        </w:tc>
        <w:tc>
          <w:tcPr>
            <w:tcW w:w="382"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DD5C56" w:rsidTr="00DD5C56">
        <w:trPr>
          <w:trHeight w:val="235"/>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Обслуживание муниципального долга</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41240</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730</w:t>
            </w:r>
          </w:p>
        </w:tc>
        <w:tc>
          <w:tcPr>
            <w:tcW w:w="382"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6"/>
                <w:szCs w:val="16"/>
                <w:lang w:eastAsia="en-US"/>
              </w:rPr>
            </w:pPr>
          </w:p>
        </w:tc>
        <w:tc>
          <w:tcPr>
            <w:tcW w:w="413"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DD5C56" w:rsidTr="00DD5C56">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Обслуживание государственного (муниципального) долга</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41240</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730</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13</w:t>
            </w:r>
          </w:p>
        </w:tc>
        <w:tc>
          <w:tcPr>
            <w:tcW w:w="413"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DD5C56" w:rsidTr="00DD5C56">
        <w:trPr>
          <w:trHeight w:val="425"/>
        </w:trPr>
        <w:tc>
          <w:tcPr>
            <w:tcW w:w="347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Обслуживание государственного (муниципального) внутреннего долга</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41240</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730</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13</w:t>
            </w:r>
          </w:p>
        </w:tc>
        <w:tc>
          <w:tcPr>
            <w:tcW w:w="41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506"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rPr>
                <w:rFonts w:eastAsiaTheme="minorHAnsi"/>
                <w:color w:val="000000"/>
                <w:sz w:val="16"/>
                <w:szCs w:val="16"/>
                <w:lang w:eastAsia="en-US"/>
              </w:rPr>
            </w:pP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DD5C56" w:rsidTr="00DD5C56">
        <w:trPr>
          <w:trHeight w:val="42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 xml:space="preserve">Администрация </w:t>
            </w:r>
            <w:proofErr w:type="spellStart"/>
            <w:r>
              <w:rPr>
                <w:rFonts w:eastAsiaTheme="minorHAnsi"/>
                <w:color w:val="000000"/>
                <w:sz w:val="16"/>
                <w:szCs w:val="16"/>
                <w:lang w:eastAsia="en-US"/>
              </w:rPr>
              <w:t>Силинского</w:t>
            </w:r>
            <w:proofErr w:type="spellEnd"/>
            <w:r>
              <w:rPr>
                <w:rFonts w:eastAsiaTheme="minorHAnsi"/>
                <w:color w:val="000000"/>
                <w:sz w:val="16"/>
                <w:szCs w:val="16"/>
                <w:lang w:eastAsia="en-US"/>
              </w:rPr>
              <w:t xml:space="preserve"> сельского поселения </w:t>
            </w:r>
            <w:proofErr w:type="spellStart"/>
            <w:r>
              <w:rPr>
                <w:rFonts w:eastAsiaTheme="minorHAnsi"/>
                <w:color w:val="000000"/>
                <w:sz w:val="16"/>
                <w:szCs w:val="16"/>
                <w:lang w:eastAsia="en-US"/>
              </w:rPr>
              <w:t>Ардатовского</w:t>
            </w:r>
            <w:proofErr w:type="spellEnd"/>
            <w:r>
              <w:rPr>
                <w:rFonts w:eastAsiaTheme="minorHAnsi"/>
                <w:color w:val="000000"/>
                <w:sz w:val="16"/>
                <w:szCs w:val="16"/>
                <w:lang w:eastAsia="en-US"/>
              </w:rPr>
              <w:t xml:space="preserve"> муниципального района</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89</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41240</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730</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13</w:t>
            </w:r>
          </w:p>
        </w:tc>
        <w:tc>
          <w:tcPr>
            <w:tcW w:w="41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01</w:t>
            </w:r>
          </w:p>
        </w:tc>
        <w:tc>
          <w:tcPr>
            <w:tcW w:w="50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color w:val="000000"/>
                <w:sz w:val="16"/>
                <w:szCs w:val="16"/>
                <w:lang w:eastAsia="en-US"/>
              </w:rPr>
            </w:pPr>
            <w:r>
              <w:rPr>
                <w:rFonts w:eastAsiaTheme="minorHAnsi"/>
                <w:color w:val="000000"/>
                <w:sz w:val="16"/>
                <w:szCs w:val="16"/>
                <w:lang w:eastAsia="en-US"/>
              </w:rPr>
              <w:t>911</w:t>
            </w:r>
          </w:p>
        </w:tc>
        <w:tc>
          <w:tcPr>
            <w:tcW w:w="129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color w:val="000000"/>
                <w:sz w:val="16"/>
                <w:szCs w:val="16"/>
                <w:lang w:eastAsia="en-US"/>
              </w:rPr>
            </w:pPr>
            <w:r>
              <w:rPr>
                <w:rFonts w:eastAsiaTheme="minorHAnsi"/>
                <w:color w:val="000000"/>
                <w:sz w:val="16"/>
                <w:szCs w:val="16"/>
                <w:lang w:eastAsia="en-US"/>
              </w:rPr>
              <w:t>3,2</w:t>
            </w:r>
          </w:p>
        </w:tc>
      </w:tr>
      <w:tr w:rsidR="00DD5C56" w:rsidTr="00DD5C56">
        <w:trPr>
          <w:trHeight w:val="235"/>
        </w:trPr>
        <w:tc>
          <w:tcPr>
            <w:tcW w:w="3473" w:type="dxa"/>
            <w:tcBorders>
              <w:top w:val="single" w:sz="6" w:space="0" w:color="000000"/>
              <w:left w:val="single" w:sz="6" w:space="0" w:color="000000"/>
              <w:bottom w:val="single" w:sz="6" w:space="0" w:color="000000"/>
              <w:right w:val="single" w:sz="6" w:space="0" w:color="000000"/>
            </w:tcBorders>
            <w:shd w:val="solid" w:color="FFFFFF" w:fill="FFFFFF"/>
            <w:hideMark/>
          </w:tcPr>
          <w:p w:rsidR="00DD5C56" w:rsidRDefault="00DD5C56">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Условно утвержденные расходы</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w:t>
            </w:r>
          </w:p>
        </w:tc>
        <w:tc>
          <w:tcPr>
            <w:tcW w:w="648"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00000</w:t>
            </w:r>
          </w:p>
        </w:tc>
        <w:tc>
          <w:tcPr>
            <w:tcW w:w="381"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000</w:t>
            </w:r>
          </w:p>
        </w:tc>
        <w:tc>
          <w:tcPr>
            <w:tcW w:w="382"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w:t>
            </w:r>
          </w:p>
        </w:tc>
        <w:tc>
          <w:tcPr>
            <w:tcW w:w="413"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w:t>
            </w:r>
          </w:p>
        </w:tc>
        <w:tc>
          <w:tcPr>
            <w:tcW w:w="506"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rPr>
                <w:rFonts w:eastAsiaTheme="minorHAnsi"/>
                <w:b/>
                <w:bCs/>
                <w:color w:val="000000"/>
                <w:sz w:val="16"/>
                <w:szCs w:val="16"/>
                <w:lang w:eastAsia="en-US"/>
              </w:rPr>
            </w:pPr>
            <w:r>
              <w:rPr>
                <w:rFonts w:eastAsiaTheme="minorHAnsi"/>
                <w:b/>
                <w:bCs/>
                <w:color w:val="000000"/>
                <w:sz w:val="16"/>
                <w:szCs w:val="16"/>
                <w:lang w:eastAsia="en-US"/>
              </w:rPr>
              <w:t>000</w:t>
            </w:r>
          </w:p>
        </w:tc>
        <w:tc>
          <w:tcPr>
            <w:tcW w:w="1298" w:type="dxa"/>
            <w:tcBorders>
              <w:top w:val="single" w:sz="6" w:space="0" w:color="000000"/>
              <w:left w:val="single" w:sz="6" w:space="0" w:color="000000"/>
              <w:bottom w:val="single" w:sz="6" w:space="0" w:color="000000"/>
              <w:right w:val="single" w:sz="6" w:space="0" w:color="000000"/>
            </w:tcBorders>
          </w:tcPr>
          <w:p w:rsidR="00DD5C56" w:rsidRDefault="00DD5C56">
            <w:pPr>
              <w:autoSpaceDE w:val="0"/>
              <w:autoSpaceDN w:val="0"/>
              <w:adjustRightInd w:val="0"/>
              <w:spacing w:line="252" w:lineRule="auto"/>
              <w:jc w:val="right"/>
              <w:rPr>
                <w:rFonts w:eastAsiaTheme="minorHAnsi"/>
                <w:b/>
                <w:bCs/>
                <w:color w:val="000000"/>
                <w:sz w:val="16"/>
                <w:szCs w:val="16"/>
                <w:lang w:eastAsia="en-US"/>
              </w:rPr>
            </w:pPr>
          </w:p>
        </w:tc>
        <w:tc>
          <w:tcPr>
            <w:tcW w:w="1299"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27,7</w:t>
            </w:r>
          </w:p>
        </w:tc>
        <w:tc>
          <w:tcPr>
            <w:tcW w:w="804" w:type="dxa"/>
            <w:tcBorders>
              <w:top w:val="single" w:sz="6" w:space="0" w:color="000000"/>
              <w:left w:val="single" w:sz="6" w:space="0" w:color="000000"/>
              <w:bottom w:val="single" w:sz="6" w:space="0" w:color="000000"/>
              <w:right w:val="single" w:sz="6" w:space="0" w:color="000000"/>
            </w:tcBorders>
            <w:hideMark/>
          </w:tcPr>
          <w:p w:rsidR="00DD5C56" w:rsidRDefault="00DD5C56">
            <w:pPr>
              <w:autoSpaceDE w:val="0"/>
              <w:autoSpaceDN w:val="0"/>
              <w:adjustRightInd w:val="0"/>
              <w:spacing w:line="252" w:lineRule="auto"/>
              <w:jc w:val="right"/>
              <w:rPr>
                <w:rFonts w:eastAsiaTheme="minorHAnsi"/>
                <w:b/>
                <w:bCs/>
                <w:color w:val="000000"/>
                <w:sz w:val="16"/>
                <w:szCs w:val="16"/>
                <w:lang w:eastAsia="en-US"/>
              </w:rPr>
            </w:pPr>
            <w:r>
              <w:rPr>
                <w:rFonts w:eastAsiaTheme="minorHAnsi"/>
                <w:b/>
                <w:bCs/>
                <w:color w:val="000000"/>
                <w:sz w:val="16"/>
                <w:szCs w:val="16"/>
                <w:lang w:eastAsia="en-US"/>
              </w:rPr>
              <w:t>56,2</w:t>
            </w:r>
          </w:p>
        </w:tc>
      </w:tr>
    </w:tbl>
    <w:p w:rsidR="00DD5C56" w:rsidRDefault="00DD5C56" w:rsidP="00DD5C56">
      <w:pPr>
        <w:rPr>
          <w:sz w:val="16"/>
          <w:szCs w:val="16"/>
          <w:lang w:eastAsia="ru-RU"/>
        </w:rPr>
      </w:pPr>
    </w:p>
    <w:p w:rsidR="00DD5C56" w:rsidRDefault="00DD5C56" w:rsidP="00DD5C56">
      <w:pPr>
        <w:rPr>
          <w:sz w:val="16"/>
          <w:szCs w:val="16"/>
        </w:rPr>
      </w:pPr>
    </w:p>
    <w:p w:rsidR="00DD5C56" w:rsidRDefault="00DD5C56" w:rsidP="00DD5C56"/>
    <w:p w:rsidR="00DD5C56" w:rsidRDefault="00DD5C56" w:rsidP="00DD5C56"/>
    <w:tbl>
      <w:tblPr>
        <w:tblW w:w="11136" w:type="dxa"/>
        <w:tblInd w:w="-1104" w:type="dxa"/>
        <w:tblLayout w:type="fixed"/>
        <w:tblCellMar>
          <w:left w:w="30" w:type="dxa"/>
          <w:right w:w="30" w:type="dxa"/>
        </w:tblCellMar>
        <w:tblLook w:val="04A0" w:firstRow="1" w:lastRow="0" w:firstColumn="1" w:lastColumn="0" w:noHBand="0" w:noVBand="1"/>
      </w:tblPr>
      <w:tblGrid>
        <w:gridCol w:w="3430"/>
        <w:gridCol w:w="3232"/>
        <w:gridCol w:w="1186"/>
        <w:gridCol w:w="975"/>
        <w:gridCol w:w="254"/>
        <w:gridCol w:w="880"/>
        <w:gridCol w:w="957"/>
        <w:gridCol w:w="142"/>
        <w:gridCol w:w="80"/>
      </w:tblGrid>
      <w:tr w:rsidR="00DD5C56" w:rsidTr="00DD5C56">
        <w:trPr>
          <w:gridAfter w:val="2"/>
          <w:wAfter w:w="222" w:type="dxa"/>
          <w:trHeight w:val="190"/>
        </w:trPr>
        <w:tc>
          <w:tcPr>
            <w:tcW w:w="3431" w:type="dxa"/>
          </w:tcPr>
          <w:p w:rsidR="00DD5C56" w:rsidRDefault="00DD5C56">
            <w:pPr>
              <w:autoSpaceDE w:val="0"/>
              <w:autoSpaceDN w:val="0"/>
              <w:adjustRightInd w:val="0"/>
              <w:spacing w:line="252" w:lineRule="auto"/>
              <w:jc w:val="right"/>
              <w:rPr>
                <w:rFonts w:eastAsiaTheme="minorHAnsi"/>
                <w:color w:val="000000"/>
                <w:sz w:val="20"/>
                <w:szCs w:val="20"/>
                <w:lang w:eastAsia="en-US"/>
              </w:rPr>
            </w:pPr>
          </w:p>
        </w:tc>
        <w:tc>
          <w:tcPr>
            <w:tcW w:w="3232" w:type="dxa"/>
          </w:tcPr>
          <w:p w:rsidR="00DD5C56" w:rsidRDefault="00DD5C56">
            <w:pPr>
              <w:autoSpaceDE w:val="0"/>
              <w:autoSpaceDN w:val="0"/>
              <w:adjustRightInd w:val="0"/>
              <w:spacing w:line="252" w:lineRule="auto"/>
              <w:jc w:val="right"/>
              <w:rPr>
                <w:rFonts w:eastAsiaTheme="minorHAnsi"/>
                <w:color w:val="000000"/>
                <w:lang w:eastAsia="en-US"/>
              </w:rPr>
            </w:pPr>
          </w:p>
        </w:tc>
        <w:tc>
          <w:tcPr>
            <w:tcW w:w="4252" w:type="dxa"/>
            <w:gridSpan w:val="5"/>
            <w:hideMark/>
          </w:tcPr>
          <w:p w:rsidR="00DD5C56" w:rsidRDefault="00DD5C56">
            <w:pPr>
              <w:autoSpaceDE w:val="0"/>
              <w:autoSpaceDN w:val="0"/>
              <w:adjustRightInd w:val="0"/>
              <w:spacing w:line="252" w:lineRule="auto"/>
              <w:rPr>
                <w:rFonts w:eastAsiaTheme="minorHAnsi"/>
                <w:color w:val="000000"/>
                <w:lang w:eastAsia="en-US"/>
              </w:rPr>
            </w:pPr>
            <w:r>
              <w:rPr>
                <w:rFonts w:eastAsiaTheme="minorHAnsi"/>
                <w:color w:val="000000"/>
                <w:lang w:eastAsia="en-US"/>
              </w:rPr>
              <w:t>Приложение 5</w:t>
            </w:r>
          </w:p>
          <w:p w:rsidR="00DD5C56" w:rsidRDefault="00DD5C56">
            <w:pPr>
              <w:autoSpaceDE w:val="0"/>
              <w:autoSpaceDN w:val="0"/>
              <w:adjustRightInd w:val="0"/>
              <w:spacing w:line="252" w:lineRule="auto"/>
              <w:rPr>
                <w:rFonts w:eastAsiaTheme="minorHAnsi"/>
                <w:color w:val="000000"/>
                <w:lang w:eastAsia="en-US"/>
              </w:rPr>
            </w:pPr>
            <w:proofErr w:type="gramStart"/>
            <w:r>
              <w:rPr>
                <w:rFonts w:eastAsiaTheme="minorHAnsi"/>
                <w:color w:val="000000"/>
                <w:lang w:eastAsia="en-US"/>
              </w:rPr>
              <w:t>к</w:t>
            </w:r>
            <w:proofErr w:type="gramEnd"/>
            <w:r>
              <w:rPr>
                <w:rFonts w:eastAsiaTheme="minorHAnsi"/>
                <w:color w:val="000000"/>
                <w:lang w:eastAsia="en-US"/>
              </w:rPr>
              <w:t xml:space="preserve"> решению  Совета депутатов</w:t>
            </w:r>
          </w:p>
          <w:p w:rsidR="00DD5C56" w:rsidRDefault="00DD5C56" w:rsidP="003F01F4">
            <w:pPr>
              <w:autoSpaceDE w:val="0"/>
              <w:autoSpaceDN w:val="0"/>
              <w:adjustRightInd w:val="0"/>
              <w:spacing w:line="252" w:lineRule="auto"/>
              <w:rPr>
                <w:rFonts w:eastAsiaTheme="minorHAnsi"/>
                <w:color w:val="000000"/>
                <w:lang w:eastAsia="en-US"/>
              </w:rPr>
            </w:pPr>
            <w:proofErr w:type="spellStart"/>
            <w:r>
              <w:rPr>
                <w:rFonts w:eastAsiaTheme="minorHAnsi"/>
                <w:color w:val="000000"/>
                <w:lang w:eastAsia="en-US"/>
              </w:rPr>
              <w:lastRenderedPageBreak/>
              <w:t>Силинского</w:t>
            </w:r>
            <w:proofErr w:type="spellEnd"/>
            <w:r>
              <w:rPr>
                <w:rFonts w:eastAsiaTheme="minorHAnsi"/>
                <w:color w:val="000000"/>
                <w:lang w:eastAsia="en-US"/>
              </w:rPr>
              <w:t xml:space="preserve"> сельского поселения </w:t>
            </w:r>
            <w:proofErr w:type="spellStart"/>
            <w:r>
              <w:rPr>
                <w:rFonts w:eastAsiaTheme="minorHAnsi"/>
                <w:color w:val="000000"/>
                <w:lang w:eastAsia="en-US"/>
              </w:rPr>
              <w:t>Ардатовского</w:t>
            </w:r>
            <w:proofErr w:type="spellEnd"/>
            <w:r>
              <w:rPr>
                <w:rFonts w:eastAsiaTheme="minorHAnsi"/>
                <w:color w:val="000000"/>
                <w:lang w:eastAsia="en-US"/>
              </w:rPr>
              <w:t xml:space="preserve"> муниципального района Республики Мордовия «О бюджете </w:t>
            </w:r>
            <w:proofErr w:type="spellStart"/>
            <w:r>
              <w:rPr>
                <w:rFonts w:eastAsiaTheme="minorHAnsi"/>
                <w:color w:val="000000"/>
                <w:lang w:eastAsia="en-US"/>
              </w:rPr>
              <w:t>Силинского</w:t>
            </w:r>
            <w:proofErr w:type="spellEnd"/>
            <w:r>
              <w:rPr>
                <w:rFonts w:eastAsiaTheme="minorHAnsi"/>
                <w:color w:val="000000"/>
                <w:lang w:eastAsia="en-US"/>
              </w:rPr>
              <w:t xml:space="preserve"> сельского поселения </w:t>
            </w:r>
            <w:proofErr w:type="spellStart"/>
            <w:r>
              <w:rPr>
                <w:rFonts w:eastAsiaTheme="minorHAnsi"/>
                <w:color w:val="000000"/>
                <w:lang w:eastAsia="en-US"/>
              </w:rPr>
              <w:t>Ардатовского</w:t>
            </w:r>
            <w:proofErr w:type="spellEnd"/>
            <w:r>
              <w:rPr>
                <w:rFonts w:eastAsiaTheme="minorHAnsi"/>
                <w:color w:val="000000"/>
                <w:lang w:eastAsia="en-US"/>
              </w:rPr>
              <w:t xml:space="preserve"> муниципального района Республики Мордовия на 2025 год и на плановый период 2026 и 2027 годов» от                     от</w:t>
            </w:r>
            <w:r w:rsidR="003F01F4">
              <w:rPr>
                <w:rFonts w:eastAsiaTheme="minorHAnsi"/>
                <w:color w:val="000000"/>
                <w:lang w:eastAsia="en-US"/>
              </w:rPr>
              <w:t>28.12.2024г</w:t>
            </w:r>
            <w:r>
              <w:rPr>
                <w:rFonts w:eastAsiaTheme="minorHAnsi"/>
                <w:color w:val="000000"/>
                <w:lang w:eastAsia="en-US"/>
              </w:rPr>
              <w:t xml:space="preserve">.№ </w:t>
            </w:r>
            <w:r w:rsidR="003F01F4">
              <w:rPr>
                <w:rFonts w:eastAsiaTheme="minorHAnsi"/>
                <w:color w:val="000000"/>
                <w:lang w:eastAsia="en-US"/>
              </w:rPr>
              <w:t>64</w:t>
            </w:r>
          </w:p>
        </w:tc>
      </w:tr>
      <w:tr w:rsidR="00DD5C56" w:rsidTr="00DD5C56">
        <w:trPr>
          <w:trHeight w:val="190"/>
        </w:trPr>
        <w:tc>
          <w:tcPr>
            <w:tcW w:w="3431" w:type="dxa"/>
          </w:tcPr>
          <w:p w:rsidR="00DD5C56" w:rsidRDefault="00DD5C56">
            <w:pPr>
              <w:autoSpaceDE w:val="0"/>
              <w:autoSpaceDN w:val="0"/>
              <w:adjustRightInd w:val="0"/>
              <w:spacing w:line="252" w:lineRule="auto"/>
              <w:jc w:val="right"/>
              <w:rPr>
                <w:rFonts w:eastAsiaTheme="minorHAnsi"/>
                <w:color w:val="000000"/>
                <w:lang w:eastAsia="en-US"/>
              </w:rPr>
            </w:pPr>
          </w:p>
        </w:tc>
        <w:tc>
          <w:tcPr>
            <w:tcW w:w="3232" w:type="dxa"/>
          </w:tcPr>
          <w:p w:rsidR="00DD5C56" w:rsidRDefault="00DD5C56">
            <w:pPr>
              <w:autoSpaceDE w:val="0"/>
              <w:autoSpaceDN w:val="0"/>
              <w:adjustRightInd w:val="0"/>
              <w:spacing w:line="252" w:lineRule="auto"/>
              <w:jc w:val="right"/>
              <w:rPr>
                <w:rFonts w:eastAsiaTheme="minorHAnsi"/>
                <w:b/>
                <w:bCs/>
                <w:color w:val="000000"/>
                <w:sz w:val="20"/>
                <w:szCs w:val="20"/>
                <w:lang w:eastAsia="en-US"/>
              </w:rPr>
            </w:pPr>
          </w:p>
        </w:tc>
        <w:tc>
          <w:tcPr>
            <w:tcW w:w="1186" w:type="dxa"/>
          </w:tcPr>
          <w:p w:rsidR="00DD5C56" w:rsidRDefault="00DD5C56">
            <w:pPr>
              <w:autoSpaceDE w:val="0"/>
              <w:autoSpaceDN w:val="0"/>
              <w:adjustRightInd w:val="0"/>
              <w:spacing w:line="252" w:lineRule="auto"/>
              <w:rPr>
                <w:rFonts w:eastAsiaTheme="minorHAnsi"/>
                <w:color w:val="000000"/>
                <w:lang w:eastAsia="en-US"/>
              </w:rPr>
            </w:pPr>
          </w:p>
        </w:tc>
        <w:tc>
          <w:tcPr>
            <w:tcW w:w="1229" w:type="dxa"/>
            <w:gridSpan w:val="2"/>
          </w:tcPr>
          <w:p w:rsidR="00DD5C56" w:rsidRDefault="00DD5C56">
            <w:pPr>
              <w:autoSpaceDE w:val="0"/>
              <w:autoSpaceDN w:val="0"/>
              <w:adjustRightInd w:val="0"/>
              <w:spacing w:line="252" w:lineRule="auto"/>
              <w:rPr>
                <w:rFonts w:eastAsiaTheme="minorHAnsi"/>
                <w:color w:val="000000"/>
                <w:lang w:eastAsia="en-US"/>
              </w:rPr>
            </w:pPr>
          </w:p>
        </w:tc>
        <w:tc>
          <w:tcPr>
            <w:tcW w:w="880" w:type="dxa"/>
          </w:tcPr>
          <w:p w:rsidR="00DD5C56" w:rsidRDefault="00DD5C56">
            <w:pPr>
              <w:autoSpaceDE w:val="0"/>
              <w:autoSpaceDN w:val="0"/>
              <w:adjustRightInd w:val="0"/>
              <w:spacing w:line="252" w:lineRule="auto"/>
              <w:rPr>
                <w:rFonts w:eastAsiaTheme="minorHAnsi"/>
                <w:color w:val="000000"/>
                <w:lang w:eastAsia="en-US"/>
              </w:rPr>
            </w:pPr>
          </w:p>
        </w:tc>
        <w:tc>
          <w:tcPr>
            <w:tcW w:w="1099" w:type="dxa"/>
            <w:gridSpan w:val="2"/>
          </w:tcPr>
          <w:p w:rsidR="00DD5C56" w:rsidRDefault="00DD5C5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80" w:type="dxa"/>
          </w:tcPr>
          <w:p w:rsidR="00DD5C56" w:rsidRDefault="00DD5C56">
            <w:pPr>
              <w:autoSpaceDE w:val="0"/>
              <w:autoSpaceDN w:val="0"/>
              <w:adjustRightInd w:val="0"/>
              <w:spacing w:line="252" w:lineRule="auto"/>
              <w:jc w:val="right"/>
              <w:rPr>
                <w:rFonts w:eastAsiaTheme="minorHAnsi"/>
                <w:color w:val="000000"/>
                <w:sz w:val="20"/>
                <w:szCs w:val="20"/>
                <w:lang w:eastAsia="en-US"/>
              </w:rPr>
            </w:pPr>
          </w:p>
        </w:tc>
      </w:tr>
      <w:tr w:rsidR="00DD5C56" w:rsidTr="00DD5C56">
        <w:trPr>
          <w:trHeight w:val="190"/>
        </w:trPr>
        <w:tc>
          <w:tcPr>
            <w:tcW w:w="3431" w:type="dxa"/>
          </w:tcPr>
          <w:p w:rsidR="00DD5C56" w:rsidRDefault="00DD5C56">
            <w:pPr>
              <w:autoSpaceDE w:val="0"/>
              <w:autoSpaceDN w:val="0"/>
              <w:adjustRightInd w:val="0"/>
              <w:spacing w:line="252" w:lineRule="auto"/>
              <w:jc w:val="right"/>
              <w:rPr>
                <w:rFonts w:eastAsiaTheme="minorHAnsi"/>
                <w:color w:val="000000"/>
                <w:sz w:val="20"/>
                <w:szCs w:val="20"/>
                <w:lang w:eastAsia="en-US"/>
              </w:rPr>
            </w:pPr>
          </w:p>
        </w:tc>
        <w:tc>
          <w:tcPr>
            <w:tcW w:w="3232" w:type="dxa"/>
          </w:tcPr>
          <w:p w:rsidR="00DD5C56" w:rsidRDefault="00DD5C56">
            <w:pPr>
              <w:autoSpaceDE w:val="0"/>
              <w:autoSpaceDN w:val="0"/>
              <w:adjustRightInd w:val="0"/>
              <w:spacing w:line="252" w:lineRule="auto"/>
              <w:jc w:val="right"/>
              <w:rPr>
                <w:rFonts w:eastAsiaTheme="minorHAnsi"/>
                <w:b/>
                <w:bCs/>
                <w:color w:val="000000"/>
                <w:sz w:val="20"/>
                <w:szCs w:val="20"/>
                <w:lang w:eastAsia="en-US"/>
              </w:rPr>
            </w:pPr>
          </w:p>
        </w:tc>
        <w:tc>
          <w:tcPr>
            <w:tcW w:w="1186" w:type="dxa"/>
          </w:tcPr>
          <w:p w:rsidR="00DD5C56" w:rsidRDefault="00DD5C56">
            <w:pPr>
              <w:autoSpaceDE w:val="0"/>
              <w:autoSpaceDN w:val="0"/>
              <w:adjustRightInd w:val="0"/>
              <w:spacing w:line="252" w:lineRule="auto"/>
              <w:rPr>
                <w:rFonts w:eastAsiaTheme="minorHAnsi"/>
                <w:color w:val="000000"/>
                <w:lang w:eastAsia="en-US"/>
              </w:rPr>
            </w:pPr>
          </w:p>
        </w:tc>
        <w:tc>
          <w:tcPr>
            <w:tcW w:w="1229" w:type="dxa"/>
            <w:gridSpan w:val="2"/>
          </w:tcPr>
          <w:p w:rsidR="00DD5C56" w:rsidRDefault="00DD5C56">
            <w:pPr>
              <w:autoSpaceDE w:val="0"/>
              <w:autoSpaceDN w:val="0"/>
              <w:adjustRightInd w:val="0"/>
              <w:spacing w:line="252" w:lineRule="auto"/>
              <w:rPr>
                <w:rFonts w:eastAsiaTheme="minorHAnsi"/>
                <w:color w:val="000000"/>
                <w:lang w:eastAsia="en-US"/>
              </w:rPr>
            </w:pPr>
          </w:p>
        </w:tc>
        <w:tc>
          <w:tcPr>
            <w:tcW w:w="880" w:type="dxa"/>
          </w:tcPr>
          <w:p w:rsidR="00DD5C56" w:rsidRDefault="00DD5C56">
            <w:pPr>
              <w:autoSpaceDE w:val="0"/>
              <w:autoSpaceDN w:val="0"/>
              <w:adjustRightInd w:val="0"/>
              <w:spacing w:line="252" w:lineRule="auto"/>
              <w:rPr>
                <w:rFonts w:eastAsiaTheme="minorHAnsi"/>
                <w:color w:val="000000"/>
                <w:lang w:eastAsia="en-US"/>
              </w:rPr>
            </w:pPr>
          </w:p>
        </w:tc>
        <w:tc>
          <w:tcPr>
            <w:tcW w:w="1099" w:type="dxa"/>
            <w:gridSpan w:val="2"/>
          </w:tcPr>
          <w:p w:rsidR="00DD5C56" w:rsidRDefault="00DD5C5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80" w:type="dxa"/>
          </w:tcPr>
          <w:p w:rsidR="00DD5C56" w:rsidRDefault="00DD5C56">
            <w:pPr>
              <w:autoSpaceDE w:val="0"/>
              <w:autoSpaceDN w:val="0"/>
              <w:adjustRightInd w:val="0"/>
              <w:spacing w:line="252" w:lineRule="auto"/>
              <w:jc w:val="right"/>
              <w:rPr>
                <w:rFonts w:eastAsiaTheme="minorHAnsi"/>
                <w:color w:val="000000"/>
                <w:sz w:val="20"/>
                <w:szCs w:val="20"/>
                <w:lang w:eastAsia="en-US"/>
              </w:rPr>
            </w:pPr>
          </w:p>
        </w:tc>
      </w:tr>
      <w:tr w:rsidR="00DD5C56" w:rsidTr="00DD5C56">
        <w:trPr>
          <w:trHeight w:val="190"/>
        </w:trPr>
        <w:tc>
          <w:tcPr>
            <w:tcW w:w="3431" w:type="dxa"/>
          </w:tcPr>
          <w:p w:rsidR="00DD5C56" w:rsidRDefault="00DD5C56">
            <w:pPr>
              <w:autoSpaceDE w:val="0"/>
              <w:autoSpaceDN w:val="0"/>
              <w:adjustRightInd w:val="0"/>
              <w:spacing w:line="252" w:lineRule="auto"/>
              <w:jc w:val="right"/>
              <w:rPr>
                <w:rFonts w:eastAsiaTheme="minorHAnsi"/>
                <w:color w:val="000000"/>
                <w:sz w:val="20"/>
                <w:szCs w:val="20"/>
                <w:lang w:eastAsia="en-US"/>
              </w:rPr>
            </w:pPr>
          </w:p>
        </w:tc>
        <w:tc>
          <w:tcPr>
            <w:tcW w:w="3232" w:type="dxa"/>
          </w:tcPr>
          <w:p w:rsidR="00DD5C56" w:rsidRDefault="00DD5C56">
            <w:pPr>
              <w:autoSpaceDE w:val="0"/>
              <w:autoSpaceDN w:val="0"/>
              <w:adjustRightInd w:val="0"/>
              <w:spacing w:line="252" w:lineRule="auto"/>
              <w:jc w:val="right"/>
              <w:rPr>
                <w:rFonts w:eastAsiaTheme="minorHAnsi"/>
                <w:color w:val="000000"/>
                <w:lang w:eastAsia="en-US"/>
              </w:rPr>
            </w:pPr>
          </w:p>
        </w:tc>
        <w:tc>
          <w:tcPr>
            <w:tcW w:w="1186" w:type="dxa"/>
          </w:tcPr>
          <w:p w:rsidR="00DD5C56" w:rsidRDefault="00DD5C56">
            <w:pPr>
              <w:autoSpaceDE w:val="0"/>
              <w:autoSpaceDN w:val="0"/>
              <w:adjustRightInd w:val="0"/>
              <w:spacing w:line="252" w:lineRule="auto"/>
              <w:rPr>
                <w:rFonts w:eastAsiaTheme="minorHAnsi"/>
                <w:color w:val="000000"/>
                <w:lang w:eastAsia="en-US"/>
              </w:rPr>
            </w:pPr>
          </w:p>
        </w:tc>
        <w:tc>
          <w:tcPr>
            <w:tcW w:w="1229" w:type="dxa"/>
            <w:gridSpan w:val="2"/>
          </w:tcPr>
          <w:p w:rsidR="00DD5C56" w:rsidRDefault="00DD5C56">
            <w:pPr>
              <w:autoSpaceDE w:val="0"/>
              <w:autoSpaceDN w:val="0"/>
              <w:adjustRightInd w:val="0"/>
              <w:spacing w:line="252" w:lineRule="auto"/>
              <w:rPr>
                <w:rFonts w:eastAsiaTheme="minorHAnsi"/>
                <w:color w:val="000000"/>
                <w:lang w:eastAsia="en-US"/>
              </w:rPr>
            </w:pPr>
          </w:p>
        </w:tc>
        <w:tc>
          <w:tcPr>
            <w:tcW w:w="880" w:type="dxa"/>
          </w:tcPr>
          <w:p w:rsidR="00DD5C56" w:rsidRDefault="00DD5C56">
            <w:pPr>
              <w:autoSpaceDE w:val="0"/>
              <w:autoSpaceDN w:val="0"/>
              <w:adjustRightInd w:val="0"/>
              <w:spacing w:line="252" w:lineRule="auto"/>
              <w:rPr>
                <w:rFonts w:eastAsiaTheme="minorHAnsi"/>
                <w:color w:val="000000"/>
                <w:lang w:eastAsia="en-US"/>
              </w:rPr>
            </w:pPr>
          </w:p>
        </w:tc>
        <w:tc>
          <w:tcPr>
            <w:tcW w:w="1099" w:type="dxa"/>
            <w:gridSpan w:val="2"/>
          </w:tcPr>
          <w:p w:rsidR="00DD5C56" w:rsidRDefault="00DD5C5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80" w:type="dxa"/>
          </w:tcPr>
          <w:p w:rsidR="00DD5C56" w:rsidRDefault="00DD5C56">
            <w:pPr>
              <w:autoSpaceDE w:val="0"/>
              <w:autoSpaceDN w:val="0"/>
              <w:adjustRightInd w:val="0"/>
              <w:spacing w:line="252" w:lineRule="auto"/>
              <w:jc w:val="right"/>
              <w:rPr>
                <w:rFonts w:eastAsiaTheme="minorHAnsi"/>
                <w:color w:val="000000"/>
                <w:sz w:val="20"/>
                <w:szCs w:val="20"/>
                <w:lang w:eastAsia="en-US"/>
              </w:rPr>
            </w:pPr>
          </w:p>
        </w:tc>
      </w:tr>
      <w:tr w:rsidR="00DD5C56" w:rsidTr="00DD5C56">
        <w:trPr>
          <w:trHeight w:val="1073"/>
        </w:trPr>
        <w:tc>
          <w:tcPr>
            <w:tcW w:w="3431" w:type="dxa"/>
          </w:tcPr>
          <w:p w:rsidR="00DD5C56" w:rsidRDefault="00DD5C56">
            <w:pPr>
              <w:autoSpaceDE w:val="0"/>
              <w:autoSpaceDN w:val="0"/>
              <w:adjustRightInd w:val="0"/>
              <w:spacing w:line="252" w:lineRule="auto"/>
              <w:jc w:val="right"/>
              <w:rPr>
                <w:rFonts w:eastAsiaTheme="minorHAnsi"/>
                <w:color w:val="000000"/>
                <w:sz w:val="20"/>
                <w:szCs w:val="20"/>
                <w:lang w:eastAsia="en-US"/>
              </w:rPr>
            </w:pPr>
          </w:p>
        </w:tc>
        <w:tc>
          <w:tcPr>
            <w:tcW w:w="3232" w:type="dxa"/>
          </w:tcPr>
          <w:p w:rsidR="00DD5C56" w:rsidRDefault="00DD5C56">
            <w:pPr>
              <w:autoSpaceDE w:val="0"/>
              <w:autoSpaceDN w:val="0"/>
              <w:adjustRightInd w:val="0"/>
              <w:spacing w:line="252" w:lineRule="auto"/>
              <w:jc w:val="right"/>
              <w:rPr>
                <w:rFonts w:eastAsiaTheme="minorHAnsi"/>
                <w:color w:val="000000"/>
                <w:lang w:eastAsia="en-US"/>
              </w:rPr>
            </w:pPr>
          </w:p>
        </w:tc>
        <w:tc>
          <w:tcPr>
            <w:tcW w:w="1186" w:type="dxa"/>
          </w:tcPr>
          <w:p w:rsidR="00DD5C56" w:rsidRDefault="00DD5C56">
            <w:pPr>
              <w:autoSpaceDE w:val="0"/>
              <w:autoSpaceDN w:val="0"/>
              <w:adjustRightInd w:val="0"/>
              <w:spacing w:line="252" w:lineRule="auto"/>
              <w:rPr>
                <w:rFonts w:eastAsiaTheme="minorHAnsi"/>
                <w:color w:val="000000"/>
                <w:lang w:eastAsia="en-US"/>
              </w:rPr>
            </w:pPr>
          </w:p>
        </w:tc>
        <w:tc>
          <w:tcPr>
            <w:tcW w:w="1229" w:type="dxa"/>
            <w:gridSpan w:val="2"/>
          </w:tcPr>
          <w:p w:rsidR="00DD5C56" w:rsidRDefault="00DD5C56">
            <w:pPr>
              <w:autoSpaceDE w:val="0"/>
              <w:autoSpaceDN w:val="0"/>
              <w:adjustRightInd w:val="0"/>
              <w:spacing w:line="252" w:lineRule="auto"/>
              <w:rPr>
                <w:rFonts w:eastAsiaTheme="minorHAnsi"/>
                <w:color w:val="000000"/>
                <w:lang w:eastAsia="en-US"/>
              </w:rPr>
            </w:pPr>
          </w:p>
        </w:tc>
        <w:tc>
          <w:tcPr>
            <w:tcW w:w="880" w:type="dxa"/>
          </w:tcPr>
          <w:p w:rsidR="00DD5C56" w:rsidRDefault="00DD5C56">
            <w:pPr>
              <w:autoSpaceDE w:val="0"/>
              <w:autoSpaceDN w:val="0"/>
              <w:adjustRightInd w:val="0"/>
              <w:spacing w:line="252" w:lineRule="auto"/>
              <w:rPr>
                <w:rFonts w:eastAsiaTheme="minorHAnsi"/>
                <w:color w:val="000000"/>
                <w:lang w:eastAsia="en-US"/>
              </w:rPr>
            </w:pPr>
          </w:p>
        </w:tc>
        <w:tc>
          <w:tcPr>
            <w:tcW w:w="1099" w:type="dxa"/>
            <w:gridSpan w:val="2"/>
          </w:tcPr>
          <w:p w:rsidR="00DD5C56" w:rsidRDefault="00DD5C5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80" w:type="dxa"/>
          </w:tcPr>
          <w:p w:rsidR="00DD5C56" w:rsidRDefault="00DD5C56">
            <w:pPr>
              <w:autoSpaceDE w:val="0"/>
              <w:autoSpaceDN w:val="0"/>
              <w:adjustRightInd w:val="0"/>
              <w:spacing w:line="252" w:lineRule="auto"/>
              <w:jc w:val="right"/>
              <w:rPr>
                <w:rFonts w:eastAsiaTheme="minorHAnsi"/>
                <w:color w:val="000000"/>
                <w:sz w:val="20"/>
                <w:szCs w:val="20"/>
                <w:lang w:eastAsia="en-US"/>
              </w:rPr>
            </w:pPr>
          </w:p>
        </w:tc>
      </w:tr>
      <w:tr w:rsidR="00DD5C56" w:rsidTr="00DD5C56">
        <w:trPr>
          <w:trHeight w:val="154"/>
        </w:trPr>
        <w:tc>
          <w:tcPr>
            <w:tcW w:w="3431" w:type="dxa"/>
          </w:tcPr>
          <w:p w:rsidR="00DD5C56" w:rsidRDefault="00DD5C56">
            <w:pPr>
              <w:autoSpaceDE w:val="0"/>
              <w:autoSpaceDN w:val="0"/>
              <w:adjustRightInd w:val="0"/>
              <w:spacing w:line="252" w:lineRule="auto"/>
              <w:jc w:val="center"/>
              <w:rPr>
                <w:rFonts w:ascii="Verdana" w:eastAsiaTheme="minorHAnsi" w:hAnsi="Verdana" w:cs="Verdana"/>
                <w:color w:val="000000"/>
                <w:sz w:val="20"/>
                <w:szCs w:val="20"/>
                <w:lang w:eastAsia="en-US"/>
              </w:rPr>
            </w:pPr>
          </w:p>
        </w:tc>
        <w:tc>
          <w:tcPr>
            <w:tcW w:w="3232" w:type="dxa"/>
          </w:tcPr>
          <w:p w:rsidR="00DD5C56" w:rsidRDefault="00DD5C56">
            <w:pPr>
              <w:autoSpaceDE w:val="0"/>
              <w:autoSpaceDN w:val="0"/>
              <w:adjustRightInd w:val="0"/>
              <w:spacing w:line="252" w:lineRule="auto"/>
              <w:jc w:val="right"/>
              <w:rPr>
                <w:rFonts w:ascii="Verdana" w:eastAsiaTheme="minorHAnsi" w:hAnsi="Verdana" w:cs="Verdana"/>
                <w:color w:val="000000"/>
                <w:sz w:val="20"/>
                <w:szCs w:val="20"/>
                <w:lang w:eastAsia="en-US"/>
              </w:rPr>
            </w:pPr>
          </w:p>
        </w:tc>
        <w:tc>
          <w:tcPr>
            <w:tcW w:w="1186" w:type="dxa"/>
          </w:tcPr>
          <w:p w:rsidR="00DD5C56" w:rsidRDefault="00DD5C56">
            <w:pPr>
              <w:autoSpaceDE w:val="0"/>
              <w:autoSpaceDN w:val="0"/>
              <w:adjustRightInd w:val="0"/>
              <w:spacing w:line="252" w:lineRule="auto"/>
              <w:jc w:val="right"/>
              <w:rPr>
                <w:rFonts w:ascii="Verdana" w:eastAsiaTheme="minorHAnsi" w:hAnsi="Verdana" w:cs="Verdana"/>
                <w:color w:val="000000"/>
                <w:sz w:val="20"/>
                <w:szCs w:val="20"/>
                <w:lang w:eastAsia="en-US"/>
              </w:rPr>
            </w:pPr>
          </w:p>
        </w:tc>
        <w:tc>
          <w:tcPr>
            <w:tcW w:w="1229" w:type="dxa"/>
            <w:gridSpan w:val="2"/>
          </w:tcPr>
          <w:p w:rsidR="00DD5C56" w:rsidRDefault="00DD5C56">
            <w:pPr>
              <w:autoSpaceDE w:val="0"/>
              <w:autoSpaceDN w:val="0"/>
              <w:adjustRightInd w:val="0"/>
              <w:spacing w:line="252" w:lineRule="auto"/>
              <w:jc w:val="right"/>
              <w:rPr>
                <w:rFonts w:ascii="Verdana" w:eastAsiaTheme="minorHAnsi" w:hAnsi="Verdana" w:cs="Verdana"/>
                <w:color w:val="000000"/>
                <w:sz w:val="20"/>
                <w:szCs w:val="20"/>
                <w:lang w:eastAsia="en-US"/>
              </w:rPr>
            </w:pPr>
          </w:p>
        </w:tc>
        <w:tc>
          <w:tcPr>
            <w:tcW w:w="880" w:type="dxa"/>
          </w:tcPr>
          <w:p w:rsidR="00DD5C56" w:rsidRDefault="00DD5C56">
            <w:pPr>
              <w:autoSpaceDE w:val="0"/>
              <w:autoSpaceDN w:val="0"/>
              <w:adjustRightInd w:val="0"/>
              <w:spacing w:line="252" w:lineRule="auto"/>
              <w:jc w:val="right"/>
              <w:rPr>
                <w:rFonts w:ascii="Verdana" w:eastAsiaTheme="minorHAnsi" w:hAnsi="Verdana" w:cs="Verdana"/>
                <w:color w:val="000000"/>
                <w:sz w:val="20"/>
                <w:szCs w:val="20"/>
                <w:lang w:eastAsia="en-US"/>
              </w:rPr>
            </w:pPr>
          </w:p>
        </w:tc>
        <w:tc>
          <w:tcPr>
            <w:tcW w:w="1099" w:type="dxa"/>
            <w:gridSpan w:val="2"/>
          </w:tcPr>
          <w:p w:rsidR="00DD5C56" w:rsidRDefault="00DD5C5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80" w:type="dxa"/>
          </w:tcPr>
          <w:p w:rsidR="00DD5C56" w:rsidRDefault="00DD5C56">
            <w:pPr>
              <w:autoSpaceDE w:val="0"/>
              <w:autoSpaceDN w:val="0"/>
              <w:adjustRightInd w:val="0"/>
              <w:spacing w:line="252" w:lineRule="auto"/>
              <w:jc w:val="right"/>
              <w:rPr>
                <w:rFonts w:eastAsiaTheme="minorHAnsi"/>
                <w:color w:val="000000"/>
                <w:sz w:val="20"/>
                <w:szCs w:val="20"/>
                <w:lang w:eastAsia="en-US"/>
              </w:rPr>
            </w:pPr>
          </w:p>
        </w:tc>
      </w:tr>
      <w:tr w:rsidR="00DD5C56" w:rsidTr="00DD5C56">
        <w:trPr>
          <w:gridAfter w:val="2"/>
          <w:wAfter w:w="222" w:type="dxa"/>
          <w:trHeight w:val="636"/>
        </w:trPr>
        <w:tc>
          <w:tcPr>
            <w:tcW w:w="10915" w:type="dxa"/>
            <w:gridSpan w:val="7"/>
            <w:hideMark/>
          </w:tcPr>
          <w:p w:rsidR="00DD5C56" w:rsidRDefault="00DD5C56">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 xml:space="preserve">ИСТОЧНИКИ </w:t>
            </w:r>
          </w:p>
          <w:p w:rsidR="00DD5C56" w:rsidRDefault="00DD5C56">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 xml:space="preserve">ВНУТРЕННЕГО ФИНАНСИРОВАНИЯ ДЕФИЦИТА БЮДЖЕТА </w:t>
            </w:r>
            <w:proofErr w:type="spellStart"/>
            <w:r>
              <w:rPr>
                <w:rFonts w:eastAsiaTheme="minorHAnsi"/>
                <w:b/>
                <w:bCs/>
                <w:color w:val="000000"/>
                <w:lang w:eastAsia="en-US"/>
              </w:rPr>
              <w:t>Силинского</w:t>
            </w:r>
            <w:proofErr w:type="spellEnd"/>
            <w:r>
              <w:rPr>
                <w:rFonts w:eastAsiaTheme="minorHAnsi"/>
                <w:b/>
                <w:bCs/>
                <w:color w:val="000000"/>
                <w:lang w:eastAsia="en-US"/>
              </w:rPr>
              <w:t xml:space="preserve"> СЕЛЬСКОГО ПОСЕЛЕНИЯ АРДАТОВСКОГО МУНИЦИПАЛЬНОГО РАЙОНА РЕСПУБЛИКИ МОРДОВИЯ НА 2025 ГОД И НА ПЛАНОВЫЙ ПЕРИОД 2026 и 2027 ГОДОВ</w:t>
            </w:r>
          </w:p>
        </w:tc>
      </w:tr>
      <w:tr w:rsidR="00DD5C56" w:rsidTr="00DD5C56">
        <w:trPr>
          <w:trHeight w:val="161"/>
        </w:trPr>
        <w:tc>
          <w:tcPr>
            <w:tcW w:w="3431" w:type="dxa"/>
          </w:tcPr>
          <w:p w:rsidR="00DD5C56" w:rsidRDefault="00DD5C56">
            <w:pPr>
              <w:autoSpaceDE w:val="0"/>
              <w:autoSpaceDN w:val="0"/>
              <w:adjustRightInd w:val="0"/>
              <w:spacing w:line="252" w:lineRule="auto"/>
              <w:rPr>
                <w:rFonts w:ascii="Verdana" w:eastAsiaTheme="minorHAnsi" w:hAnsi="Verdana" w:cs="Verdana"/>
                <w:color w:val="000000"/>
                <w:sz w:val="20"/>
                <w:szCs w:val="20"/>
                <w:lang w:eastAsia="en-US"/>
              </w:rPr>
            </w:pPr>
          </w:p>
        </w:tc>
        <w:tc>
          <w:tcPr>
            <w:tcW w:w="3232" w:type="dxa"/>
          </w:tcPr>
          <w:p w:rsidR="00DD5C56" w:rsidRDefault="00DD5C5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186" w:type="dxa"/>
          </w:tcPr>
          <w:p w:rsidR="00DD5C56" w:rsidRDefault="00DD5C5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975" w:type="dxa"/>
          </w:tcPr>
          <w:p w:rsidR="00DD5C56" w:rsidRDefault="00DD5C5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134" w:type="dxa"/>
            <w:gridSpan w:val="2"/>
          </w:tcPr>
          <w:p w:rsidR="00DD5C56" w:rsidRDefault="00DD5C5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099" w:type="dxa"/>
            <w:gridSpan w:val="2"/>
          </w:tcPr>
          <w:p w:rsidR="00DD5C56" w:rsidRDefault="00DD5C5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80" w:type="dxa"/>
          </w:tcPr>
          <w:p w:rsidR="00DD5C56" w:rsidRDefault="00DD5C56">
            <w:pPr>
              <w:autoSpaceDE w:val="0"/>
              <w:autoSpaceDN w:val="0"/>
              <w:adjustRightInd w:val="0"/>
              <w:spacing w:line="252" w:lineRule="auto"/>
              <w:jc w:val="right"/>
              <w:rPr>
                <w:rFonts w:eastAsiaTheme="minorHAnsi"/>
                <w:color w:val="000000"/>
                <w:sz w:val="20"/>
                <w:szCs w:val="20"/>
                <w:lang w:eastAsia="en-US"/>
              </w:rPr>
            </w:pPr>
          </w:p>
        </w:tc>
      </w:tr>
      <w:tr w:rsidR="00DD5C56" w:rsidTr="00DD5C56">
        <w:trPr>
          <w:trHeight w:val="446"/>
        </w:trPr>
        <w:tc>
          <w:tcPr>
            <w:tcW w:w="3431"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Код</w:t>
            </w:r>
          </w:p>
        </w:tc>
        <w:tc>
          <w:tcPr>
            <w:tcW w:w="3232"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b/>
                <w:bCs/>
                <w:color w:val="000000"/>
                <w:sz w:val="23"/>
                <w:szCs w:val="23"/>
                <w:lang w:eastAsia="en-US"/>
              </w:rPr>
            </w:pPr>
            <w:r>
              <w:rPr>
                <w:rFonts w:eastAsiaTheme="minorHAnsi"/>
                <w:b/>
                <w:bCs/>
                <w:color w:val="000000"/>
                <w:sz w:val="23"/>
                <w:szCs w:val="23"/>
                <w:lang w:eastAsia="en-US"/>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1186"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Сумма (тыс. руб.)</w:t>
            </w:r>
          </w:p>
        </w:tc>
        <w:tc>
          <w:tcPr>
            <w:tcW w:w="975" w:type="dxa"/>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center"/>
              <w:rPr>
                <w:rFonts w:eastAsiaTheme="minorHAnsi"/>
                <w:b/>
                <w:bCs/>
                <w:color w:val="000000"/>
                <w:lang w:eastAsia="en-US"/>
              </w:rPr>
            </w:pPr>
          </w:p>
        </w:tc>
        <w:tc>
          <w:tcPr>
            <w:tcW w:w="1134" w:type="dxa"/>
            <w:gridSpan w:val="2"/>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center"/>
              <w:rPr>
                <w:rFonts w:eastAsiaTheme="minorHAnsi"/>
                <w:b/>
                <w:bCs/>
                <w:color w:val="000000"/>
                <w:lang w:eastAsia="en-US"/>
              </w:rPr>
            </w:pPr>
          </w:p>
        </w:tc>
        <w:tc>
          <w:tcPr>
            <w:tcW w:w="1099" w:type="dxa"/>
            <w:gridSpan w:val="2"/>
          </w:tcPr>
          <w:p w:rsidR="00DD5C56" w:rsidRDefault="00DD5C56">
            <w:pPr>
              <w:autoSpaceDE w:val="0"/>
              <w:autoSpaceDN w:val="0"/>
              <w:adjustRightInd w:val="0"/>
              <w:spacing w:line="252" w:lineRule="auto"/>
              <w:jc w:val="right"/>
              <w:rPr>
                <w:rFonts w:eastAsiaTheme="minorHAnsi"/>
                <w:color w:val="000000"/>
                <w:sz w:val="20"/>
                <w:szCs w:val="20"/>
                <w:lang w:eastAsia="en-US"/>
              </w:rPr>
            </w:pPr>
          </w:p>
        </w:tc>
        <w:tc>
          <w:tcPr>
            <w:tcW w:w="80" w:type="dxa"/>
          </w:tcPr>
          <w:p w:rsidR="00DD5C56" w:rsidRDefault="00DD5C56">
            <w:pPr>
              <w:autoSpaceDE w:val="0"/>
              <w:autoSpaceDN w:val="0"/>
              <w:adjustRightInd w:val="0"/>
              <w:spacing w:line="252" w:lineRule="auto"/>
              <w:jc w:val="right"/>
              <w:rPr>
                <w:rFonts w:eastAsiaTheme="minorHAnsi"/>
                <w:color w:val="000000"/>
                <w:sz w:val="20"/>
                <w:szCs w:val="20"/>
                <w:lang w:eastAsia="en-US"/>
              </w:rPr>
            </w:pPr>
          </w:p>
        </w:tc>
      </w:tr>
      <w:tr w:rsidR="00DD5C56" w:rsidTr="00DD5C56">
        <w:trPr>
          <w:trHeight w:val="437"/>
        </w:trPr>
        <w:tc>
          <w:tcPr>
            <w:tcW w:w="3431" w:type="dxa"/>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center"/>
              <w:rPr>
                <w:rFonts w:eastAsiaTheme="minorHAnsi"/>
                <w:b/>
                <w:bCs/>
                <w:color w:val="000000"/>
                <w:lang w:eastAsia="en-US"/>
              </w:rPr>
            </w:pPr>
          </w:p>
        </w:tc>
        <w:tc>
          <w:tcPr>
            <w:tcW w:w="3232" w:type="dxa"/>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center"/>
              <w:rPr>
                <w:rFonts w:eastAsiaTheme="minorHAnsi"/>
                <w:b/>
                <w:bCs/>
                <w:color w:val="000000"/>
                <w:sz w:val="23"/>
                <w:szCs w:val="23"/>
                <w:lang w:eastAsia="en-US"/>
              </w:rPr>
            </w:pPr>
          </w:p>
        </w:tc>
        <w:tc>
          <w:tcPr>
            <w:tcW w:w="1186"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2025 год</w:t>
            </w:r>
          </w:p>
        </w:tc>
        <w:tc>
          <w:tcPr>
            <w:tcW w:w="975"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2026 год</w:t>
            </w:r>
          </w:p>
        </w:tc>
        <w:tc>
          <w:tcPr>
            <w:tcW w:w="1134" w:type="dxa"/>
            <w:gridSpan w:val="2"/>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2027год</w:t>
            </w:r>
          </w:p>
        </w:tc>
        <w:tc>
          <w:tcPr>
            <w:tcW w:w="1099" w:type="dxa"/>
            <w:gridSpan w:val="2"/>
          </w:tcPr>
          <w:p w:rsidR="00DD5C56" w:rsidRDefault="00DD5C56">
            <w:pPr>
              <w:autoSpaceDE w:val="0"/>
              <w:autoSpaceDN w:val="0"/>
              <w:adjustRightInd w:val="0"/>
              <w:spacing w:line="252" w:lineRule="auto"/>
              <w:jc w:val="right"/>
              <w:rPr>
                <w:rFonts w:eastAsiaTheme="minorHAnsi"/>
                <w:color w:val="000000"/>
                <w:sz w:val="20"/>
                <w:szCs w:val="20"/>
                <w:lang w:eastAsia="en-US"/>
              </w:rPr>
            </w:pPr>
          </w:p>
        </w:tc>
        <w:tc>
          <w:tcPr>
            <w:tcW w:w="80" w:type="dxa"/>
          </w:tcPr>
          <w:p w:rsidR="00DD5C56" w:rsidRDefault="00DD5C56">
            <w:pPr>
              <w:autoSpaceDE w:val="0"/>
              <w:autoSpaceDN w:val="0"/>
              <w:adjustRightInd w:val="0"/>
              <w:spacing w:line="252" w:lineRule="auto"/>
              <w:jc w:val="right"/>
              <w:rPr>
                <w:rFonts w:eastAsiaTheme="minorHAnsi"/>
                <w:color w:val="000000"/>
                <w:sz w:val="20"/>
                <w:szCs w:val="20"/>
                <w:lang w:eastAsia="en-US"/>
              </w:rPr>
            </w:pPr>
          </w:p>
        </w:tc>
      </w:tr>
      <w:tr w:rsidR="00DD5C56" w:rsidTr="00DD5C56">
        <w:trPr>
          <w:trHeight w:val="190"/>
        </w:trPr>
        <w:tc>
          <w:tcPr>
            <w:tcW w:w="3431"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1</w:t>
            </w:r>
          </w:p>
        </w:tc>
        <w:tc>
          <w:tcPr>
            <w:tcW w:w="3232"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2</w:t>
            </w:r>
          </w:p>
        </w:tc>
        <w:tc>
          <w:tcPr>
            <w:tcW w:w="1186"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3</w:t>
            </w:r>
          </w:p>
        </w:tc>
        <w:tc>
          <w:tcPr>
            <w:tcW w:w="975"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4</w:t>
            </w:r>
          </w:p>
        </w:tc>
        <w:tc>
          <w:tcPr>
            <w:tcW w:w="1134" w:type="dxa"/>
            <w:gridSpan w:val="2"/>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5</w:t>
            </w:r>
          </w:p>
        </w:tc>
        <w:tc>
          <w:tcPr>
            <w:tcW w:w="1099" w:type="dxa"/>
            <w:gridSpan w:val="2"/>
          </w:tcPr>
          <w:p w:rsidR="00DD5C56" w:rsidRDefault="00DD5C56">
            <w:pPr>
              <w:autoSpaceDE w:val="0"/>
              <w:autoSpaceDN w:val="0"/>
              <w:adjustRightInd w:val="0"/>
              <w:spacing w:line="252" w:lineRule="auto"/>
              <w:jc w:val="right"/>
              <w:rPr>
                <w:rFonts w:eastAsiaTheme="minorHAnsi"/>
                <w:color w:val="000000"/>
                <w:sz w:val="20"/>
                <w:szCs w:val="20"/>
                <w:lang w:eastAsia="en-US"/>
              </w:rPr>
            </w:pPr>
          </w:p>
        </w:tc>
        <w:tc>
          <w:tcPr>
            <w:tcW w:w="80" w:type="dxa"/>
          </w:tcPr>
          <w:p w:rsidR="00DD5C56" w:rsidRDefault="00DD5C56">
            <w:pPr>
              <w:autoSpaceDE w:val="0"/>
              <w:autoSpaceDN w:val="0"/>
              <w:adjustRightInd w:val="0"/>
              <w:spacing w:line="252" w:lineRule="auto"/>
              <w:jc w:val="right"/>
              <w:rPr>
                <w:rFonts w:eastAsiaTheme="minorHAnsi"/>
                <w:color w:val="000000"/>
                <w:sz w:val="20"/>
                <w:szCs w:val="20"/>
                <w:lang w:eastAsia="en-US"/>
              </w:rPr>
            </w:pPr>
          </w:p>
        </w:tc>
      </w:tr>
      <w:tr w:rsidR="00DD5C56" w:rsidTr="00DD5C56">
        <w:trPr>
          <w:trHeight w:val="379"/>
        </w:trPr>
        <w:tc>
          <w:tcPr>
            <w:tcW w:w="3431"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000 01 00 00 00 00 0000 000</w:t>
            </w:r>
          </w:p>
        </w:tc>
        <w:tc>
          <w:tcPr>
            <w:tcW w:w="4418" w:type="dxa"/>
            <w:gridSpan w:val="2"/>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rPr>
                <w:rFonts w:eastAsiaTheme="minorHAnsi"/>
                <w:b/>
                <w:bCs/>
                <w:color w:val="000000"/>
                <w:lang w:eastAsia="en-US"/>
              </w:rPr>
            </w:pPr>
            <w:r>
              <w:rPr>
                <w:rFonts w:eastAsiaTheme="minorHAnsi"/>
                <w:b/>
                <w:bCs/>
                <w:color w:val="000000"/>
                <w:lang w:eastAsia="en-US"/>
              </w:rPr>
              <w:t>ИСТОЧНИКИ ВНУТРЕННЕГО ФИНАНСИРОВАНИЯ ДЕФИЦИТОВ БЮДЖЕТОВ</w:t>
            </w:r>
          </w:p>
        </w:tc>
        <w:tc>
          <w:tcPr>
            <w:tcW w:w="975" w:type="dxa"/>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right"/>
              <w:rPr>
                <w:rFonts w:eastAsiaTheme="minorHAnsi"/>
                <w:b/>
                <w:bCs/>
                <w:color w:val="000000"/>
                <w:lang w:eastAsia="en-US"/>
              </w:rPr>
            </w:pPr>
          </w:p>
        </w:tc>
        <w:tc>
          <w:tcPr>
            <w:tcW w:w="1134" w:type="dxa"/>
            <w:gridSpan w:val="2"/>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right"/>
              <w:rPr>
                <w:rFonts w:eastAsiaTheme="minorHAnsi"/>
                <w:b/>
                <w:bCs/>
                <w:color w:val="000000"/>
                <w:lang w:eastAsia="en-US"/>
              </w:rPr>
            </w:pPr>
          </w:p>
        </w:tc>
        <w:tc>
          <w:tcPr>
            <w:tcW w:w="1099" w:type="dxa"/>
            <w:gridSpan w:val="2"/>
          </w:tcPr>
          <w:p w:rsidR="00DD5C56" w:rsidRDefault="00DD5C56">
            <w:pPr>
              <w:autoSpaceDE w:val="0"/>
              <w:autoSpaceDN w:val="0"/>
              <w:adjustRightInd w:val="0"/>
              <w:spacing w:line="252" w:lineRule="auto"/>
              <w:jc w:val="right"/>
              <w:rPr>
                <w:rFonts w:eastAsiaTheme="minorHAnsi"/>
                <w:b/>
                <w:bCs/>
                <w:color w:val="000000"/>
                <w:lang w:eastAsia="en-US"/>
              </w:rPr>
            </w:pPr>
          </w:p>
        </w:tc>
        <w:tc>
          <w:tcPr>
            <w:tcW w:w="80" w:type="dxa"/>
          </w:tcPr>
          <w:p w:rsidR="00DD5C56" w:rsidRDefault="00DD5C56">
            <w:pPr>
              <w:autoSpaceDE w:val="0"/>
              <w:autoSpaceDN w:val="0"/>
              <w:adjustRightInd w:val="0"/>
              <w:spacing w:line="252" w:lineRule="auto"/>
              <w:jc w:val="right"/>
              <w:rPr>
                <w:rFonts w:eastAsiaTheme="minorHAnsi"/>
                <w:b/>
                <w:bCs/>
                <w:color w:val="000000"/>
                <w:lang w:eastAsia="en-US"/>
              </w:rPr>
            </w:pPr>
          </w:p>
        </w:tc>
      </w:tr>
      <w:tr w:rsidR="00DD5C56" w:rsidTr="00DD5C56">
        <w:trPr>
          <w:trHeight w:val="379"/>
        </w:trPr>
        <w:tc>
          <w:tcPr>
            <w:tcW w:w="3431"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000 01 02 00 00 00 0000 000</w:t>
            </w:r>
          </w:p>
        </w:tc>
        <w:tc>
          <w:tcPr>
            <w:tcW w:w="4418" w:type="dxa"/>
            <w:gridSpan w:val="2"/>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rPr>
                <w:rFonts w:eastAsiaTheme="minorHAnsi"/>
                <w:b/>
                <w:bCs/>
                <w:color w:val="000000"/>
                <w:lang w:eastAsia="en-US"/>
              </w:rPr>
            </w:pPr>
            <w:r>
              <w:rPr>
                <w:rFonts w:eastAsiaTheme="minorHAnsi"/>
                <w:b/>
                <w:bCs/>
                <w:color w:val="000000"/>
                <w:lang w:eastAsia="en-US"/>
              </w:rPr>
              <w:t>Кредиты кредитных организаций в валюте Российской Федерации</w:t>
            </w:r>
          </w:p>
        </w:tc>
        <w:tc>
          <w:tcPr>
            <w:tcW w:w="975" w:type="dxa"/>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right"/>
              <w:rPr>
                <w:rFonts w:eastAsiaTheme="minorHAnsi"/>
                <w:b/>
                <w:bCs/>
                <w:color w:val="000000"/>
                <w:lang w:eastAsia="en-US"/>
              </w:rPr>
            </w:pPr>
          </w:p>
        </w:tc>
        <w:tc>
          <w:tcPr>
            <w:tcW w:w="1134" w:type="dxa"/>
            <w:gridSpan w:val="2"/>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right"/>
              <w:rPr>
                <w:rFonts w:eastAsiaTheme="minorHAnsi"/>
                <w:b/>
                <w:bCs/>
                <w:color w:val="000000"/>
                <w:lang w:eastAsia="en-US"/>
              </w:rPr>
            </w:pPr>
          </w:p>
        </w:tc>
        <w:tc>
          <w:tcPr>
            <w:tcW w:w="1099" w:type="dxa"/>
            <w:gridSpan w:val="2"/>
          </w:tcPr>
          <w:p w:rsidR="00DD5C56" w:rsidRDefault="00DD5C56">
            <w:pPr>
              <w:autoSpaceDE w:val="0"/>
              <w:autoSpaceDN w:val="0"/>
              <w:adjustRightInd w:val="0"/>
              <w:spacing w:line="252" w:lineRule="auto"/>
              <w:jc w:val="right"/>
              <w:rPr>
                <w:rFonts w:eastAsiaTheme="minorHAnsi"/>
                <w:color w:val="000000"/>
                <w:sz w:val="20"/>
                <w:szCs w:val="20"/>
                <w:lang w:eastAsia="en-US"/>
              </w:rPr>
            </w:pPr>
          </w:p>
        </w:tc>
        <w:tc>
          <w:tcPr>
            <w:tcW w:w="80" w:type="dxa"/>
          </w:tcPr>
          <w:p w:rsidR="00DD5C56" w:rsidRDefault="00DD5C56">
            <w:pPr>
              <w:autoSpaceDE w:val="0"/>
              <w:autoSpaceDN w:val="0"/>
              <w:adjustRightInd w:val="0"/>
              <w:spacing w:line="252" w:lineRule="auto"/>
              <w:jc w:val="right"/>
              <w:rPr>
                <w:rFonts w:eastAsiaTheme="minorHAnsi"/>
                <w:color w:val="000000"/>
                <w:sz w:val="20"/>
                <w:szCs w:val="20"/>
                <w:lang w:eastAsia="en-US"/>
              </w:rPr>
            </w:pPr>
          </w:p>
        </w:tc>
      </w:tr>
      <w:tr w:rsidR="00DD5C56" w:rsidTr="00DD5C56">
        <w:trPr>
          <w:trHeight w:val="379"/>
        </w:trPr>
        <w:tc>
          <w:tcPr>
            <w:tcW w:w="3431"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000 01 02 00 00 00 0000 700</w:t>
            </w:r>
          </w:p>
        </w:tc>
        <w:tc>
          <w:tcPr>
            <w:tcW w:w="4418" w:type="dxa"/>
            <w:gridSpan w:val="2"/>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rPr>
                <w:rFonts w:eastAsiaTheme="minorHAnsi"/>
                <w:color w:val="000000"/>
                <w:lang w:eastAsia="en-US"/>
              </w:rPr>
            </w:pPr>
            <w:r>
              <w:rPr>
                <w:rFonts w:eastAsiaTheme="minorHAnsi"/>
                <w:color w:val="000000"/>
                <w:lang w:eastAsia="en-US"/>
              </w:rPr>
              <w:t>Привлечение кредитов от кредитных организаций в валюте Российской Федерации</w:t>
            </w:r>
          </w:p>
        </w:tc>
        <w:tc>
          <w:tcPr>
            <w:tcW w:w="975" w:type="dxa"/>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right"/>
              <w:rPr>
                <w:rFonts w:eastAsiaTheme="minorHAnsi"/>
                <w:color w:val="000000"/>
                <w:lang w:eastAsia="en-US"/>
              </w:rPr>
            </w:pPr>
          </w:p>
        </w:tc>
        <w:tc>
          <w:tcPr>
            <w:tcW w:w="1134" w:type="dxa"/>
            <w:gridSpan w:val="2"/>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right"/>
              <w:rPr>
                <w:rFonts w:eastAsiaTheme="minorHAnsi"/>
                <w:color w:val="000000"/>
                <w:lang w:eastAsia="en-US"/>
              </w:rPr>
            </w:pPr>
          </w:p>
        </w:tc>
        <w:tc>
          <w:tcPr>
            <w:tcW w:w="1099" w:type="dxa"/>
            <w:gridSpan w:val="2"/>
          </w:tcPr>
          <w:p w:rsidR="00DD5C56" w:rsidRDefault="00DD5C56">
            <w:pPr>
              <w:autoSpaceDE w:val="0"/>
              <w:autoSpaceDN w:val="0"/>
              <w:adjustRightInd w:val="0"/>
              <w:spacing w:line="252" w:lineRule="auto"/>
              <w:jc w:val="right"/>
              <w:rPr>
                <w:rFonts w:eastAsiaTheme="minorHAnsi"/>
                <w:color w:val="000000"/>
                <w:sz w:val="20"/>
                <w:szCs w:val="20"/>
                <w:lang w:eastAsia="en-US"/>
              </w:rPr>
            </w:pPr>
          </w:p>
        </w:tc>
        <w:tc>
          <w:tcPr>
            <w:tcW w:w="80" w:type="dxa"/>
          </w:tcPr>
          <w:p w:rsidR="00DD5C56" w:rsidRDefault="00DD5C56">
            <w:pPr>
              <w:autoSpaceDE w:val="0"/>
              <w:autoSpaceDN w:val="0"/>
              <w:adjustRightInd w:val="0"/>
              <w:spacing w:line="252" w:lineRule="auto"/>
              <w:jc w:val="right"/>
              <w:rPr>
                <w:rFonts w:eastAsiaTheme="minorHAnsi"/>
                <w:color w:val="000000"/>
                <w:sz w:val="20"/>
                <w:szCs w:val="20"/>
                <w:lang w:eastAsia="en-US"/>
              </w:rPr>
            </w:pPr>
          </w:p>
        </w:tc>
      </w:tr>
      <w:tr w:rsidR="00DD5C56" w:rsidTr="00DD5C56">
        <w:trPr>
          <w:trHeight w:val="379"/>
        </w:trPr>
        <w:tc>
          <w:tcPr>
            <w:tcW w:w="3431"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000 01 02 00 00 13 0000 710</w:t>
            </w:r>
          </w:p>
        </w:tc>
        <w:tc>
          <w:tcPr>
            <w:tcW w:w="5393" w:type="dxa"/>
            <w:gridSpan w:val="3"/>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rPr>
                <w:rFonts w:eastAsiaTheme="minorHAnsi"/>
                <w:color w:val="000000"/>
                <w:lang w:eastAsia="en-US"/>
              </w:rPr>
            </w:pPr>
            <w:r>
              <w:rPr>
                <w:rFonts w:eastAsiaTheme="minorHAnsi"/>
                <w:color w:val="000000"/>
                <w:lang w:eastAsia="en-US"/>
              </w:rPr>
              <w:t>Привлечение сельскими поселениями кредитов от кредитных организаций в валюте Российской Федерации</w:t>
            </w:r>
          </w:p>
        </w:tc>
        <w:tc>
          <w:tcPr>
            <w:tcW w:w="1134" w:type="dxa"/>
            <w:gridSpan w:val="2"/>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right"/>
              <w:rPr>
                <w:rFonts w:eastAsiaTheme="minorHAnsi"/>
                <w:color w:val="000000"/>
                <w:lang w:eastAsia="en-US"/>
              </w:rPr>
            </w:pPr>
          </w:p>
        </w:tc>
        <w:tc>
          <w:tcPr>
            <w:tcW w:w="1099" w:type="dxa"/>
            <w:gridSpan w:val="2"/>
          </w:tcPr>
          <w:p w:rsidR="00DD5C56" w:rsidRDefault="00DD5C56">
            <w:pPr>
              <w:autoSpaceDE w:val="0"/>
              <w:autoSpaceDN w:val="0"/>
              <w:adjustRightInd w:val="0"/>
              <w:spacing w:line="252" w:lineRule="auto"/>
              <w:jc w:val="right"/>
              <w:rPr>
                <w:rFonts w:eastAsiaTheme="minorHAnsi"/>
                <w:color w:val="000000"/>
                <w:sz w:val="20"/>
                <w:szCs w:val="20"/>
                <w:lang w:eastAsia="en-US"/>
              </w:rPr>
            </w:pPr>
          </w:p>
        </w:tc>
        <w:tc>
          <w:tcPr>
            <w:tcW w:w="80" w:type="dxa"/>
          </w:tcPr>
          <w:p w:rsidR="00DD5C56" w:rsidRDefault="00DD5C56">
            <w:pPr>
              <w:autoSpaceDE w:val="0"/>
              <w:autoSpaceDN w:val="0"/>
              <w:adjustRightInd w:val="0"/>
              <w:spacing w:line="252" w:lineRule="auto"/>
              <w:jc w:val="right"/>
              <w:rPr>
                <w:rFonts w:eastAsiaTheme="minorHAnsi"/>
                <w:color w:val="000000"/>
                <w:sz w:val="20"/>
                <w:szCs w:val="20"/>
                <w:lang w:eastAsia="en-US"/>
              </w:rPr>
            </w:pPr>
          </w:p>
        </w:tc>
      </w:tr>
      <w:tr w:rsidR="00DD5C56" w:rsidTr="00DD5C56">
        <w:trPr>
          <w:trHeight w:val="379"/>
        </w:trPr>
        <w:tc>
          <w:tcPr>
            <w:tcW w:w="3431"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000 01 03 00 00 00 0000 000</w:t>
            </w:r>
          </w:p>
        </w:tc>
        <w:tc>
          <w:tcPr>
            <w:tcW w:w="3232"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rPr>
                <w:rFonts w:eastAsiaTheme="minorHAnsi"/>
                <w:b/>
                <w:bCs/>
                <w:color w:val="000000"/>
                <w:lang w:eastAsia="en-US"/>
              </w:rPr>
            </w:pPr>
            <w:r>
              <w:rPr>
                <w:rFonts w:eastAsiaTheme="minorHAnsi"/>
                <w:b/>
                <w:bCs/>
                <w:color w:val="000000"/>
                <w:lang w:eastAsia="en-US"/>
              </w:rPr>
              <w:t>Бюджетные кредиты из других бюджетов бюджетной системы Российской Федерации</w:t>
            </w:r>
          </w:p>
        </w:tc>
        <w:tc>
          <w:tcPr>
            <w:tcW w:w="1186"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right"/>
              <w:rPr>
                <w:rFonts w:eastAsiaTheme="minorHAnsi"/>
                <w:b/>
                <w:bCs/>
                <w:color w:val="000000"/>
                <w:lang w:eastAsia="en-US"/>
              </w:rPr>
            </w:pPr>
            <w:r>
              <w:rPr>
                <w:rFonts w:eastAsiaTheme="minorHAnsi"/>
                <w:b/>
                <w:bCs/>
                <w:color w:val="000000"/>
                <w:lang w:eastAsia="en-US"/>
              </w:rPr>
              <w:t>128,2</w:t>
            </w:r>
          </w:p>
        </w:tc>
        <w:tc>
          <w:tcPr>
            <w:tcW w:w="975"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right"/>
              <w:rPr>
                <w:rFonts w:eastAsiaTheme="minorHAnsi"/>
                <w:b/>
                <w:bCs/>
                <w:color w:val="000000"/>
                <w:lang w:eastAsia="en-US"/>
              </w:rPr>
            </w:pPr>
            <w:r>
              <w:rPr>
                <w:rFonts w:eastAsiaTheme="minorHAnsi"/>
                <w:b/>
                <w:bCs/>
                <w:color w:val="000000"/>
                <w:lang w:eastAsia="en-US"/>
              </w:rPr>
              <w:t>160,3</w:t>
            </w:r>
          </w:p>
        </w:tc>
        <w:tc>
          <w:tcPr>
            <w:tcW w:w="1134" w:type="dxa"/>
            <w:gridSpan w:val="2"/>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right"/>
              <w:rPr>
                <w:rFonts w:eastAsiaTheme="minorHAnsi"/>
                <w:b/>
                <w:bCs/>
                <w:color w:val="000000"/>
                <w:lang w:eastAsia="en-US"/>
              </w:rPr>
            </w:pPr>
            <w:r>
              <w:rPr>
                <w:rFonts w:eastAsiaTheme="minorHAnsi"/>
                <w:b/>
                <w:bCs/>
                <w:color w:val="000000"/>
                <w:lang w:eastAsia="en-US"/>
              </w:rPr>
              <w:t>192,4</w:t>
            </w:r>
          </w:p>
        </w:tc>
        <w:tc>
          <w:tcPr>
            <w:tcW w:w="1099" w:type="dxa"/>
            <w:gridSpan w:val="2"/>
          </w:tcPr>
          <w:p w:rsidR="00DD5C56" w:rsidRDefault="00DD5C56">
            <w:pPr>
              <w:autoSpaceDE w:val="0"/>
              <w:autoSpaceDN w:val="0"/>
              <w:adjustRightInd w:val="0"/>
              <w:spacing w:line="252" w:lineRule="auto"/>
              <w:jc w:val="right"/>
              <w:rPr>
                <w:rFonts w:eastAsiaTheme="minorHAnsi"/>
                <w:color w:val="000000"/>
                <w:sz w:val="20"/>
                <w:szCs w:val="20"/>
                <w:lang w:eastAsia="en-US"/>
              </w:rPr>
            </w:pPr>
          </w:p>
        </w:tc>
        <w:tc>
          <w:tcPr>
            <w:tcW w:w="80" w:type="dxa"/>
          </w:tcPr>
          <w:p w:rsidR="00DD5C56" w:rsidRDefault="00DD5C56">
            <w:pPr>
              <w:autoSpaceDE w:val="0"/>
              <w:autoSpaceDN w:val="0"/>
              <w:adjustRightInd w:val="0"/>
              <w:spacing w:line="252" w:lineRule="auto"/>
              <w:jc w:val="right"/>
              <w:rPr>
                <w:rFonts w:eastAsiaTheme="minorHAnsi"/>
                <w:color w:val="000000"/>
                <w:sz w:val="20"/>
                <w:szCs w:val="20"/>
                <w:lang w:eastAsia="en-US"/>
              </w:rPr>
            </w:pPr>
          </w:p>
        </w:tc>
      </w:tr>
      <w:tr w:rsidR="00DD5C56" w:rsidTr="00DD5C56">
        <w:trPr>
          <w:trHeight w:val="566"/>
        </w:trPr>
        <w:tc>
          <w:tcPr>
            <w:tcW w:w="3431"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000 01 03 01 00 00 0000 800</w:t>
            </w:r>
          </w:p>
        </w:tc>
        <w:tc>
          <w:tcPr>
            <w:tcW w:w="3232"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rPr>
                <w:rFonts w:eastAsiaTheme="minorHAnsi"/>
                <w:color w:val="000000"/>
                <w:lang w:eastAsia="en-US"/>
              </w:rPr>
            </w:pPr>
            <w:r>
              <w:rPr>
                <w:rFonts w:eastAsiaTheme="minorHAnsi"/>
                <w:color w:val="000000"/>
                <w:lang w:eastAsia="en-US"/>
              </w:rPr>
              <w:t xml:space="preserve">Погашение бюджетных кредитов, полученных из </w:t>
            </w:r>
            <w:r>
              <w:rPr>
                <w:rFonts w:eastAsiaTheme="minorHAnsi"/>
                <w:color w:val="000000"/>
                <w:lang w:eastAsia="en-US"/>
              </w:rPr>
              <w:lastRenderedPageBreak/>
              <w:t>других бюджетов бюджетной системы Российской Федерации в валюте Российской Федерации</w:t>
            </w:r>
          </w:p>
        </w:tc>
        <w:tc>
          <w:tcPr>
            <w:tcW w:w="1186"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lastRenderedPageBreak/>
              <w:t>128,2</w:t>
            </w:r>
          </w:p>
        </w:tc>
        <w:tc>
          <w:tcPr>
            <w:tcW w:w="975"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160,3</w:t>
            </w:r>
          </w:p>
        </w:tc>
        <w:tc>
          <w:tcPr>
            <w:tcW w:w="1134" w:type="dxa"/>
            <w:gridSpan w:val="2"/>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192,4</w:t>
            </w:r>
          </w:p>
        </w:tc>
        <w:tc>
          <w:tcPr>
            <w:tcW w:w="1099" w:type="dxa"/>
            <w:gridSpan w:val="2"/>
          </w:tcPr>
          <w:p w:rsidR="00DD5C56" w:rsidRDefault="00DD5C56">
            <w:pPr>
              <w:autoSpaceDE w:val="0"/>
              <w:autoSpaceDN w:val="0"/>
              <w:adjustRightInd w:val="0"/>
              <w:spacing w:line="252" w:lineRule="auto"/>
              <w:jc w:val="right"/>
              <w:rPr>
                <w:rFonts w:eastAsiaTheme="minorHAnsi"/>
                <w:color w:val="000000"/>
                <w:sz w:val="20"/>
                <w:szCs w:val="20"/>
                <w:lang w:eastAsia="en-US"/>
              </w:rPr>
            </w:pPr>
          </w:p>
        </w:tc>
        <w:tc>
          <w:tcPr>
            <w:tcW w:w="80" w:type="dxa"/>
          </w:tcPr>
          <w:p w:rsidR="00DD5C56" w:rsidRDefault="00DD5C56">
            <w:pPr>
              <w:autoSpaceDE w:val="0"/>
              <w:autoSpaceDN w:val="0"/>
              <w:adjustRightInd w:val="0"/>
              <w:spacing w:line="252" w:lineRule="auto"/>
              <w:jc w:val="right"/>
              <w:rPr>
                <w:rFonts w:eastAsiaTheme="minorHAnsi"/>
                <w:color w:val="000000"/>
                <w:sz w:val="20"/>
                <w:szCs w:val="20"/>
                <w:lang w:eastAsia="en-US"/>
              </w:rPr>
            </w:pPr>
          </w:p>
        </w:tc>
      </w:tr>
      <w:tr w:rsidR="00DD5C56" w:rsidTr="00DD5C56">
        <w:trPr>
          <w:trHeight w:val="566"/>
        </w:trPr>
        <w:tc>
          <w:tcPr>
            <w:tcW w:w="3431"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lastRenderedPageBreak/>
              <w:t>000 01 03 01 00 13 0000 810</w:t>
            </w:r>
          </w:p>
        </w:tc>
        <w:tc>
          <w:tcPr>
            <w:tcW w:w="3232"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rPr>
                <w:rFonts w:eastAsiaTheme="minorHAnsi"/>
                <w:color w:val="000000"/>
                <w:lang w:eastAsia="en-US"/>
              </w:rPr>
            </w:pPr>
            <w:r>
              <w:rPr>
                <w:rFonts w:eastAsiaTheme="minorHAnsi"/>
                <w:color w:val="000000"/>
                <w:lang w:eastAsia="en-US"/>
              </w:rPr>
              <w:t>Погашение бюджетами сельских поселений кредитов из других бюджетов бюджетной системы Российской Федерации в валюте Российской Федерации</w:t>
            </w:r>
          </w:p>
        </w:tc>
        <w:tc>
          <w:tcPr>
            <w:tcW w:w="1186"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128,2</w:t>
            </w:r>
          </w:p>
        </w:tc>
        <w:tc>
          <w:tcPr>
            <w:tcW w:w="975"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160,3</w:t>
            </w:r>
          </w:p>
        </w:tc>
        <w:tc>
          <w:tcPr>
            <w:tcW w:w="1134" w:type="dxa"/>
            <w:gridSpan w:val="2"/>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192,4</w:t>
            </w:r>
          </w:p>
        </w:tc>
        <w:tc>
          <w:tcPr>
            <w:tcW w:w="1099" w:type="dxa"/>
            <w:gridSpan w:val="2"/>
          </w:tcPr>
          <w:p w:rsidR="00DD5C56" w:rsidRDefault="00DD5C56">
            <w:pPr>
              <w:autoSpaceDE w:val="0"/>
              <w:autoSpaceDN w:val="0"/>
              <w:adjustRightInd w:val="0"/>
              <w:spacing w:line="252" w:lineRule="auto"/>
              <w:jc w:val="right"/>
              <w:rPr>
                <w:rFonts w:eastAsiaTheme="minorHAnsi"/>
                <w:color w:val="000000"/>
                <w:sz w:val="20"/>
                <w:szCs w:val="20"/>
                <w:lang w:eastAsia="en-US"/>
              </w:rPr>
            </w:pPr>
          </w:p>
        </w:tc>
        <w:tc>
          <w:tcPr>
            <w:tcW w:w="80" w:type="dxa"/>
          </w:tcPr>
          <w:p w:rsidR="00DD5C56" w:rsidRDefault="00DD5C56">
            <w:pPr>
              <w:autoSpaceDE w:val="0"/>
              <w:autoSpaceDN w:val="0"/>
              <w:adjustRightInd w:val="0"/>
              <w:spacing w:line="252" w:lineRule="auto"/>
              <w:jc w:val="right"/>
              <w:rPr>
                <w:rFonts w:eastAsiaTheme="minorHAnsi"/>
                <w:color w:val="000000"/>
                <w:sz w:val="20"/>
                <w:szCs w:val="20"/>
                <w:lang w:eastAsia="en-US"/>
              </w:rPr>
            </w:pPr>
          </w:p>
        </w:tc>
      </w:tr>
      <w:tr w:rsidR="00DD5C56" w:rsidTr="00DD5C56">
        <w:trPr>
          <w:trHeight w:val="190"/>
        </w:trPr>
        <w:tc>
          <w:tcPr>
            <w:tcW w:w="3431"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000 01 05 00 00 00 0000 000</w:t>
            </w:r>
          </w:p>
        </w:tc>
        <w:tc>
          <w:tcPr>
            <w:tcW w:w="3232"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rPr>
                <w:rFonts w:eastAsiaTheme="minorHAnsi"/>
                <w:b/>
                <w:bCs/>
                <w:color w:val="000000"/>
                <w:lang w:eastAsia="en-US"/>
              </w:rPr>
            </w:pPr>
            <w:r>
              <w:rPr>
                <w:rFonts w:eastAsiaTheme="minorHAnsi"/>
                <w:b/>
                <w:bCs/>
                <w:color w:val="000000"/>
                <w:lang w:eastAsia="en-US"/>
              </w:rPr>
              <w:t>Изменение остатков средств на счетах по учету средств бюджета</w:t>
            </w:r>
          </w:p>
        </w:tc>
        <w:tc>
          <w:tcPr>
            <w:tcW w:w="1186" w:type="dxa"/>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right"/>
              <w:rPr>
                <w:rFonts w:eastAsiaTheme="minorHAnsi"/>
                <w:b/>
                <w:bCs/>
                <w:color w:val="000000"/>
                <w:lang w:eastAsia="en-US"/>
              </w:rPr>
            </w:pPr>
          </w:p>
        </w:tc>
        <w:tc>
          <w:tcPr>
            <w:tcW w:w="975" w:type="dxa"/>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right"/>
              <w:rPr>
                <w:rFonts w:eastAsiaTheme="minorHAnsi"/>
                <w:b/>
                <w:bCs/>
                <w:color w:val="000000"/>
                <w:lang w:eastAsia="en-US"/>
              </w:rPr>
            </w:pPr>
          </w:p>
        </w:tc>
        <w:tc>
          <w:tcPr>
            <w:tcW w:w="1134" w:type="dxa"/>
            <w:gridSpan w:val="2"/>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right"/>
              <w:rPr>
                <w:rFonts w:eastAsiaTheme="minorHAnsi"/>
                <w:b/>
                <w:bCs/>
                <w:color w:val="000000"/>
                <w:lang w:eastAsia="en-US"/>
              </w:rPr>
            </w:pPr>
          </w:p>
        </w:tc>
        <w:tc>
          <w:tcPr>
            <w:tcW w:w="1099" w:type="dxa"/>
            <w:gridSpan w:val="2"/>
          </w:tcPr>
          <w:p w:rsidR="00DD5C56" w:rsidRDefault="00DD5C56">
            <w:pPr>
              <w:autoSpaceDE w:val="0"/>
              <w:autoSpaceDN w:val="0"/>
              <w:adjustRightInd w:val="0"/>
              <w:spacing w:line="252" w:lineRule="auto"/>
              <w:jc w:val="right"/>
              <w:rPr>
                <w:rFonts w:eastAsiaTheme="minorHAnsi"/>
                <w:color w:val="000000"/>
                <w:sz w:val="20"/>
                <w:szCs w:val="20"/>
                <w:lang w:eastAsia="en-US"/>
              </w:rPr>
            </w:pPr>
          </w:p>
        </w:tc>
        <w:tc>
          <w:tcPr>
            <w:tcW w:w="80" w:type="dxa"/>
          </w:tcPr>
          <w:p w:rsidR="00DD5C56" w:rsidRDefault="00DD5C56">
            <w:pPr>
              <w:autoSpaceDE w:val="0"/>
              <w:autoSpaceDN w:val="0"/>
              <w:adjustRightInd w:val="0"/>
              <w:spacing w:line="252" w:lineRule="auto"/>
              <w:jc w:val="right"/>
              <w:rPr>
                <w:rFonts w:eastAsiaTheme="minorHAnsi"/>
                <w:color w:val="000000"/>
                <w:sz w:val="20"/>
                <w:szCs w:val="20"/>
                <w:lang w:eastAsia="en-US"/>
              </w:rPr>
            </w:pPr>
          </w:p>
        </w:tc>
      </w:tr>
      <w:tr w:rsidR="00DD5C56" w:rsidTr="00DD5C56">
        <w:trPr>
          <w:trHeight w:val="190"/>
        </w:trPr>
        <w:tc>
          <w:tcPr>
            <w:tcW w:w="3431"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000 01 05 00 00 00 0000 500</w:t>
            </w:r>
          </w:p>
        </w:tc>
        <w:tc>
          <w:tcPr>
            <w:tcW w:w="3232"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rPr>
                <w:rFonts w:eastAsiaTheme="minorHAnsi"/>
                <w:b/>
                <w:bCs/>
                <w:color w:val="000000"/>
                <w:lang w:eastAsia="en-US"/>
              </w:rPr>
            </w:pPr>
            <w:r>
              <w:rPr>
                <w:rFonts w:eastAsiaTheme="minorHAnsi"/>
                <w:b/>
                <w:bCs/>
                <w:color w:val="000000"/>
                <w:lang w:eastAsia="en-US"/>
              </w:rPr>
              <w:t>Увеличение остатков средств бюджетов</w:t>
            </w:r>
          </w:p>
        </w:tc>
        <w:tc>
          <w:tcPr>
            <w:tcW w:w="1186"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right"/>
              <w:rPr>
                <w:rFonts w:eastAsiaTheme="minorHAnsi"/>
                <w:b/>
                <w:bCs/>
                <w:color w:val="000000"/>
                <w:lang w:eastAsia="en-US"/>
              </w:rPr>
            </w:pPr>
            <w:r>
              <w:rPr>
                <w:rFonts w:eastAsiaTheme="minorHAnsi"/>
                <w:b/>
                <w:bCs/>
                <w:color w:val="000000"/>
                <w:lang w:eastAsia="en-US"/>
              </w:rPr>
              <w:t>-3136,7</w:t>
            </w:r>
          </w:p>
        </w:tc>
        <w:tc>
          <w:tcPr>
            <w:tcW w:w="975"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-2407,6</w:t>
            </w:r>
          </w:p>
        </w:tc>
        <w:tc>
          <w:tcPr>
            <w:tcW w:w="1134" w:type="dxa"/>
            <w:gridSpan w:val="2"/>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-2413,8</w:t>
            </w:r>
          </w:p>
        </w:tc>
        <w:tc>
          <w:tcPr>
            <w:tcW w:w="1099" w:type="dxa"/>
            <w:gridSpan w:val="2"/>
          </w:tcPr>
          <w:p w:rsidR="00DD5C56" w:rsidRDefault="00DD5C56">
            <w:pPr>
              <w:autoSpaceDE w:val="0"/>
              <w:autoSpaceDN w:val="0"/>
              <w:adjustRightInd w:val="0"/>
              <w:spacing w:line="252" w:lineRule="auto"/>
              <w:jc w:val="right"/>
              <w:rPr>
                <w:rFonts w:eastAsiaTheme="minorHAnsi"/>
                <w:color w:val="000000"/>
                <w:sz w:val="20"/>
                <w:szCs w:val="20"/>
                <w:lang w:eastAsia="en-US"/>
              </w:rPr>
            </w:pPr>
          </w:p>
        </w:tc>
        <w:tc>
          <w:tcPr>
            <w:tcW w:w="80" w:type="dxa"/>
          </w:tcPr>
          <w:p w:rsidR="00DD5C56" w:rsidRDefault="00DD5C56">
            <w:pPr>
              <w:autoSpaceDE w:val="0"/>
              <w:autoSpaceDN w:val="0"/>
              <w:adjustRightInd w:val="0"/>
              <w:spacing w:line="252" w:lineRule="auto"/>
              <w:jc w:val="right"/>
              <w:rPr>
                <w:rFonts w:eastAsiaTheme="minorHAnsi"/>
                <w:color w:val="000000"/>
                <w:sz w:val="20"/>
                <w:szCs w:val="20"/>
                <w:lang w:eastAsia="en-US"/>
              </w:rPr>
            </w:pPr>
          </w:p>
        </w:tc>
      </w:tr>
      <w:tr w:rsidR="00DD5C56" w:rsidTr="00DD5C56">
        <w:trPr>
          <w:trHeight w:val="190"/>
        </w:trPr>
        <w:tc>
          <w:tcPr>
            <w:tcW w:w="3431"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000 01 05 02 00 00 0000 500</w:t>
            </w:r>
          </w:p>
        </w:tc>
        <w:tc>
          <w:tcPr>
            <w:tcW w:w="3232"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rPr>
                <w:rFonts w:eastAsiaTheme="minorHAnsi"/>
                <w:color w:val="000000"/>
                <w:lang w:eastAsia="en-US"/>
              </w:rPr>
            </w:pPr>
            <w:r>
              <w:rPr>
                <w:rFonts w:eastAsiaTheme="minorHAnsi"/>
                <w:color w:val="000000"/>
                <w:lang w:eastAsia="en-US"/>
              </w:rPr>
              <w:t>Увеличение прочих остатков средств бюджетов</w:t>
            </w:r>
          </w:p>
        </w:tc>
        <w:tc>
          <w:tcPr>
            <w:tcW w:w="1186"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-3136,7</w:t>
            </w:r>
          </w:p>
        </w:tc>
        <w:tc>
          <w:tcPr>
            <w:tcW w:w="975"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-2407,6</w:t>
            </w:r>
          </w:p>
        </w:tc>
        <w:tc>
          <w:tcPr>
            <w:tcW w:w="1134" w:type="dxa"/>
            <w:gridSpan w:val="2"/>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-2413,8</w:t>
            </w:r>
          </w:p>
        </w:tc>
        <w:tc>
          <w:tcPr>
            <w:tcW w:w="1099" w:type="dxa"/>
            <w:gridSpan w:val="2"/>
          </w:tcPr>
          <w:p w:rsidR="00DD5C56" w:rsidRDefault="00DD5C56">
            <w:pPr>
              <w:autoSpaceDE w:val="0"/>
              <w:autoSpaceDN w:val="0"/>
              <w:adjustRightInd w:val="0"/>
              <w:spacing w:line="252" w:lineRule="auto"/>
              <w:jc w:val="right"/>
              <w:rPr>
                <w:rFonts w:eastAsiaTheme="minorHAnsi"/>
                <w:color w:val="000000"/>
                <w:sz w:val="20"/>
                <w:szCs w:val="20"/>
                <w:lang w:eastAsia="en-US"/>
              </w:rPr>
            </w:pPr>
          </w:p>
        </w:tc>
        <w:tc>
          <w:tcPr>
            <w:tcW w:w="80" w:type="dxa"/>
          </w:tcPr>
          <w:p w:rsidR="00DD5C56" w:rsidRDefault="00DD5C56">
            <w:pPr>
              <w:autoSpaceDE w:val="0"/>
              <w:autoSpaceDN w:val="0"/>
              <w:adjustRightInd w:val="0"/>
              <w:spacing w:line="252" w:lineRule="auto"/>
              <w:jc w:val="right"/>
              <w:rPr>
                <w:rFonts w:eastAsiaTheme="minorHAnsi"/>
                <w:color w:val="000000"/>
                <w:sz w:val="20"/>
                <w:szCs w:val="20"/>
                <w:lang w:eastAsia="en-US"/>
              </w:rPr>
            </w:pPr>
          </w:p>
        </w:tc>
      </w:tr>
      <w:tr w:rsidR="00DD5C56" w:rsidTr="00DD5C56">
        <w:trPr>
          <w:trHeight w:val="190"/>
        </w:trPr>
        <w:tc>
          <w:tcPr>
            <w:tcW w:w="3431"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000 01 05 02 01 00 0000 510</w:t>
            </w:r>
          </w:p>
        </w:tc>
        <w:tc>
          <w:tcPr>
            <w:tcW w:w="3232"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rPr>
                <w:rFonts w:eastAsiaTheme="minorHAnsi"/>
                <w:color w:val="000000"/>
                <w:lang w:eastAsia="en-US"/>
              </w:rPr>
            </w:pPr>
            <w:r>
              <w:rPr>
                <w:rFonts w:eastAsiaTheme="minorHAnsi"/>
                <w:color w:val="000000"/>
                <w:lang w:eastAsia="en-US"/>
              </w:rPr>
              <w:t>Увеличение прочих остатков денежных средств бюджетов</w:t>
            </w:r>
          </w:p>
        </w:tc>
        <w:tc>
          <w:tcPr>
            <w:tcW w:w="1186"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-3136,7</w:t>
            </w:r>
          </w:p>
        </w:tc>
        <w:tc>
          <w:tcPr>
            <w:tcW w:w="975"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-2407,6</w:t>
            </w:r>
          </w:p>
        </w:tc>
        <w:tc>
          <w:tcPr>
            <w:tcW w:w="1134" w:type="dxa"/>
            <w:gridSpan w:val="2"/>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-2413,8</w:t>
            </w:r>
          </w:p>
        </w:tc>
        <w:tc>
          <w:tcPr>
            <w:tcW w:w="1099" w:type="dxa"/>
            <w:gridSpan w:val="2"/>
          </w:tcPr>
          <w:p w:rsidR="00DD5C56" w:rsidRDefault="00DD5C56">
            <w:pPr>
              <w:autoSpaceDE w:val="0"/>
              <w:autoSpaceDN w:val="0"/>
              <w:adjustRightInd w:val="0"/>
              <w:spacing w:line="252" w:lineRule="auto"/>
              <w:jc w:val="right"/>
              <w:rPr>
                <w:rFonts w:eastAsiaTheme="minorHAnsi"/>
                <w:color w:val="000000"/>
                <w:sz w:val="20"/>
                <w:szCs w:val="20"/>
                <w:lang w:eastAsia="en-US"/>
              </w:rPr>
            </w:pPr>
          </w:p>
        </w:tc>
        <w:tc>
          <w:tcPr>
            <w:tcW w:w="80" w:type="dxa"/>
          </w:tcPr>
          <w:p w:rsidR="00DD5C56" w:rsidRDefault="00DD5C56">
            <w:pPr>
              <w:autoSpaceDE w:val="0"/>
              <w:autoSpaceDN w:val="0"/>
              <w:adjustRightInd w:val="0"/>
              <w:spacing w:line="252" w:lineRule="auto"/>
              <w:jc w:val="right"/>
              <w:rPr>
                <w:rFonts w:eastAsiaTheme="minorHAnsi"/>
                <w:color w:val="000000"/>
                <w:sz w:val="20"/>
                <w:szCs w:val="20"/>
                <w:lang w:eastAsia="en-US"/>
              </w:rPr>
            </w:pPr>
          </w:p>
        </w:tc>
      </w:tr>
      <w:tr w:rsidR="00DD5C56" w:rsidTr="00DD5C56">
        <w:trPr>
          <w:trHeight w:val="379"/>
        </w:trPr>
        <w:tc>
          <w:tcPr>
            <w:tcW w:w="3431"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000 01 05 02 01 13 0000 510</w:t>
            </w:r>
          </w:p>
        </w:tc>
        <w:tc>
          <w:tcPr>
            <w:tcW w:w="3232"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rPr>
                <w:rFonts w:eastAsiaTheme="minorHAnsi"/>
                <w:color w:val="000000"/>
                <w:lang w:eastAsia="en-US"/>
              </w:rPr>
            </w:pPr>
            <w:r>
              <w:rPr>
                <w:rFonts w:eastAsiaTheme="minorHAnsi"/>
                <w:color w:val="000000"/>
                <w:lang w:eastAsia="en-US"/>
              </w:rPr>
              <w:t>Увеличение прочих остатков денежных средств бюджетов городских поселений</w:t>
            </w:r>
          </w:p>
        </w:tc>
        <w:tc>
          <w:tcPr>
            <w:tcW w:w="1186"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-3136,7</w:t>
            </w:r>
          </w:p>
        </w:tc>
        <w:tc>
          <w:tcPr>
            <w:tcW w:w="975"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-2407,6</w:t>
            </w:r>
          </w:p>
        </w:tc>
        <w:tc>
          <w:tcPr>
            <w:tcW w:w="1134" w:type="dxa"/>
            <w:gridSpan w:val="2"/>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-2413,8</w:t>
            </w:r>
          </w:p>
        </w:tc>
        <w:tc>
          <w:tcPr>
            <w:tcW w:w="1099" w:type="dxa"/>
            <w:gridSpan w:val="2"/>
          </w:tcPr>
          <w:p w:rsidR="00DD5C56" w:rsidRDefault="00DD5C56">
            <w:pPr>
              <w:autoSpaceDE w:val="0"/>
              <w:autoSpaceDN w:val="0"/>
              <w:adjustRightInd w:val="0"/>
              <w:spacing w:line="252" w:lineRule="auto"/>
              <w:jc w:val="right"/>
              <w:rPr>
                <w:rFonts w:eastAsiaTheme="minorHAnsi"/>
                <w:color w:val="000000"/>
                <w:sz w:val="20"/>
                <w:szCs w:val="20"/>
                <w:lang w:eastAsia="en-US"/>
              </w:rPr>
            </w:pPr>
          </w:p>
        </w:tc>
        <w:tc>
          <w:tcPr>
            <w:tcW w:w="80" w:type="dxa"/>
          </w:tcPr>
          <w:p w:rsidR="00DD5C56" w:rsidRDefault="00DD5C56">
            <w:pPr>
              <w:autoSpaceDE w:val="0"/>
              <w:autoSpaceDN w:val="0"/>
              <w:adjustRightInd w:val="0"/>
              <w:spacing w:line="252" w:lineRule="auto"/>
              <w:jc w:val="right"/>
              <w:rPr>
                <w:rFonts w:eastAsiaTheme="minorHAnsi"/>
                <w:color w:val="000000"/>
                <w:sz w:val="20"/>
                <w:szCs w:val="20"/>
                <w:lang w:eastAsia="en-US"/>
              </w:rPr>
            </w:pPr>
          </w:p>
        </w:tc>
      </w:tr>
      <w:tr w:rsidR="00DD5C56" w:rsidTr="00DD5C56">
        <w:trPr>
          <w:trHeight w:val="190"/>
        </w:trPr>
        <w:tc>
          <w:tcPr>
            <w:tcW w:w="3431"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000 01 05 00 00 00 0000 600</w:t>
            </w:r>
          </w:p>
        </w:tc>
        <w:tc>
          <w:tcPr>
            <w:tcW w:w="3232"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rPr>
                <w:rFonts w:eastAsiaTheme="minorHAnsi"/>
                <w:b/>
                <w:bCs/>
                <w:color w:val="000000"/>
                <w:lang w:eastAsia="en-US"/>
              </w:rPr>
            </w:pPr>
            <w:r>
              <w:rPr>
                <w:rFonts w:eastAsiaTheme="minorHAnsi"/>
                <w:b/>
                <w:bCs/>
                <w:color w:val="000000"/>
                <w:lang w:eastAsia="en-US"/>
              </w:rPr>
              <w:t>Уменьшение остатков средств бюджетов</w:t>
            </w:r>
          </w:p>
        </w:tc>
        <w:tc>
          <w:tcPr>
            <w:tcW w:w="1186"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jc w:val="right"/>
              <w:rPr>
                <w:rFonts w:eastAsiaTheme="minorHAnsi"/>
                <w:b/>
                <w:bCs/>
                <w:color w:val="000000"/>
                <w:lang w:eastAsia="en-US"/>
              </w:rPr>
            </w:pPr>
            <w:r>
              <w:rPr>
                <w:rFonts w:eastAsiaTheme="minorHAnsi"/>
                <w:b/>
                <w:bCs/>
                <w:color w:val="000000"/>
                <w:lang w:eastAsia="en-US"/>
              </w:rPr>
              <w:t>3008,5</w:t>
            </w:r>
          </w:p>
        </w:tc>
        <w:tc>
          <w:tcPr>
            <w:tcW w:w="975"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jc w:val="right"/>
              <w:rPr>
                <w:rFonts w:eastAsiaTheme="minorHAnsi"/>
                <w:b/>
                <w:bCs/>
                <w:color w:val="000000"/>
                <w:lang w:eastAsia="en-US"/>
              </w:rPr>
            </w:pPr>
            <w:r>
              <w:rPr>
                <w:rFonts w:eastAsiaTheme="minorHAnsi"/>
                <w:b/>
                <w:bCs/>
                <w:color w:val="000000"/>
                <w:lang w:eastAsia="en-US"/>
              </w:rPr>
              <w:t>2247,3</w:t>
            </w:r>
          </w:p>
        </w:tc>
        <w:tc>
          <w:tcPr>
            <w:tcW w:w="113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jc w:val="right"/>
              <w:rPr>
                <w:rFonts w:eastAsiaTheme="minorHAnsi"/>
                <w:b/>
                <w:bCs/>
                <w:color w:val="000000"/>
                <w:lang w:eastAsia="en-US"/>
              </w:rPr>
            </w:pPr>
            <w:r>
              <w:rPr>
                <w:rFonts w:eastAsiaTheme="minorHAnsi"/>
                <w:b/>
                <w:bCs/>
                <w:color w:val="000000"/>
                <w:lang w:eastAsia="en-US"/>
              </w:rPr>
              <w:t>2221,4</w:t>
            </w:r>
          </w:p>
        </w:tc>
        <w:tc>
          <w:tcPr>
            <w:tcW w:w="1099" w:type="dxa"/>
            <w:gridSpan w:val="2"/>
            <w:shd w:val="solid" w:color="FFFFFF" w:fill="auto"/>
          </w:tcPr>
          <w:p w:rsidR="00DD5C56" w:rsidRDefault="00DD5C56">
            <w:pPr>
              <w:autoSpaceDE w:val="0"/>
              <w:autoSpaceDN w:val="0"/>
              <w:adjustRightInd w:val="0"/>
              <w:spacing w:line="252" w:lineRule="auto"/>
              <w:jc w:val="center"/>
              <w:rPr>
                <w:rFonts w:eastAsiaTheme="minorHAnsi"/>
                <w:color w:val="000000"/>
                <w:lang w:eastAsia="en-US"/>
              </w:rPr>
            </w:pPr>
          </w:p>
        </w:tc>
        <w:tc>
          <w:tcPr>
            <w:tcW w:w="80" w:type="dxa"/>
            <w:shd w:val="solid" w:color="FFFFFF" w:fill="auto"/>
          </w:tcPr>
          <w:p w:rsidR="00DD5C56" w:rsidRDefault="00DD5C56">
            <w:pPr>
              <w:autoSpaceDE w:val="0"/>
              <w:autoSpaceDN w:val="0"/>
              <w:adjustRightInd w:val="0"/>
              <w:spacing w:line="252" w:lineRule="auto"/>
              <w:jc w:val="center"/>
              <w:rPr>
                <w:rFonts w:eastAsiaTheme="minorHAnsi"/>
                <w:color w:val="000000"/>
                <w:lang w:eastAsia="en-US"/>
              </w:rPr>
            </w:pPr>
          </w:p>
        </w:tc>
      </w:tr>
      <w:tr w:rsidR="00DD5C56" w:rsidTr="00DD5C56">
        <w:trPr>
          <w:trHeight w:val="190"/>
        </w:trPr>
        <w:tc>
          <w:tcPr>
            <w:tcW w:w="3431"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000 01 05 02 00 00 0000 600</w:t>
            </w:r>
          </w:p>
        </w:tc>
        <w:tc>
          <w:tcPr>
            <w:tcW w:w="3232"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rPr>
                <w:rFonts w:eastAsiaTheme="minorHAnsi"/>
                <w:color w:val="000000"/>
                <w:lang w:eastAsia="en-US"/>
              </w:rPr>
            </w:pPr>
            <w:r>
              <w:rPr>
                <w:rFonts w:eastAsiaTheme="minorHAnsi"/>
                <w:color w:val="000000"/>
                <w:lang w:eastAsia="en-US"/>
              </w:rPr>
              <w:t>Уменьшение прочих остатков средств бюджетов</w:t>
            </w:r>
          </w:p>
        </w:tc>
        <w:tc>
          <w:tcPr>
            <w:tcW w:w="1186"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3008,5</w:t>
            </w:r>
          </w:p>
        </w:tc>
        <w:tc>
          <w:tcPr>
            <w:tcW w:w="975"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2247,3</w:t>
            </w:r>
          </w:p>
        </w:tc>
        <w:tc>
          <w:tcPr>
            <w:tcW w:w="113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2221,4</w:t>
            </w:r>
          </w:p>
        </w:tc>
        <w:tc>
          <w:tcPr>
            <w:tcW w:w="1099" w:type="dxa"/>
            <w:gridSpan w:val="2"/>
            <w:shd w:val="solid" w:color="FFFFFF" w:fill="auto"/>
          </w:tcPr>
          <w:p w:rsidR="00DD5C56" w:rsidRDefault="00DD5C56">
            <w:pPr>
              <w:autoSpaceDE w:val="0"/>
              <w:autoSpaceDN w:val="0"/>
              <w:adjustRightInd w:val="0"/>
              <w:spacing w:line="252" w:lineRule="auto"/>
              <w:jc w:val="center"/>
              <w:rPr>
                <w:rFonts w:eastAsiaTheme="minorHAnsi"/>
                <w:color w:val="000000"/>
                <w:lang w:eastAsia="en-US"/>
              </w:rPr>
            </w:pPr>
          </w:p>
        </w:tc>
        <w:tc>
          <w:tcPr>
            <w:tcW w:w="80" w:type="dxa"/>
            <w:shd w:val="solid" w:color="FFFFFF" w:fill="auto"/>
          </w:tcPr>
          <w:p w:rsidR="00DD5C56" w:rsidRDefault="00DD5C56">
            <w:pPr>
              <w:autoSpaceDE w:val="0"/>
              <w:autoSpaceDN w:val="0"/>
              <w:adjustRightInd w:val="0"/>
              <w:spacing w:line="252" w:lineRule="auto"/>
              <w:jc w:val="center"/>
              <w:rPr>
                <w:rFonts w:eastAsiaTheme="minorHAnsi"/>
                <w:color w:val="000000"/>
                <w:lang w:eastAsia="en-US"/>
              </w:rPr>
            </w:pPr>
          </w:p>
        </w:tc>
      </w:tr>
      <w:tr w:rsidR="00DD5C56" w:rsidTr="00DD5C56">
        <w:trPr>
          <w:trHeight w:val="190"/>
        </w:trPr>
        <w:tc>
          <w:tcPr>
            <w:tcW w:w="3431"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000 01 05 02 01 00 0000 610</w:t>
            </w:r>
          </w:p>
        </w:tc>
        <w:tc>
          <w:tcPr>
            <w:tcW w:w="3232"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rPr>
                <w:rFonts w:eastAsiaTheme="minorHAnsi"/>
                <w:color w:val="000000"/>
                <w:lang w:eastAsia="en-US"/>
              </w:rPr>
            </w:pPr>
            <w:r>
              <w:rPr>
                <w:rFonts w:eastAsiaTheme="minorHAnsi"/>
                <w:color w:val="000000"/>
                <w:lang w:eastAsia="en-US"/>
              </w:rPr>
              <w:t>Уменьшение прочих остатков денежных средств бюджетов</w:t>
            </w:r>
          </w:p>
        </w:tc>
        <w:tc>
          <w:tcPr>
            <w:tcW w:w="1186"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3008,5</w:t>
            </w:r>
          </w:p>
        </w:tc>
        <w:tc>
          <w:tcPr>
            <w:tcW w:w="975"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2247,3</w:t>
            </w:r>
          </w:p>
        </w:tc>
        <w:tc>
          <w:tcPr>
            <w:tcW w:w="113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2221,4</w:t>
            </w:r>
          </w:p>
        </w:tc>
        <w:tc>
          <w:tcPr>
            <w:tcW w:w="1099" w:type="dxa"/>
            <w:gridSpan w:val="2"/>
            <w:shd w:val="solid" w:color="FFFFFF" w:fill="auto"/>
          </w:tcPr>
          <w:p w:rsidR="00DD5C56" w:rsidRDefault="00DD5C56">
            <w:pPr>
              <w:autoSpaceDE w:val="0"/>
              <w:autoSpaceDN w:val="0"/>
              <w:adjustRightInd w:val="0"/>
              <w:spacing w:line="252" w:lineRule="auto"/>
              <w:jc w:val="center"/>
              <w:rPr>
                <w:rFonts w:eastAsiaTheme="minorHAnsi"/>
                <w:color w:val="000000"/>
                <w:lang w:eastAsia="en-US"/>
              </w:rPr>
            </w:pPr>
          </w:p>
        </w:tc>
        <w:tc>
          <w:tcPr>
            <w:tcW w:w="80" w:type="dxa"/>
            <w:shd w:val="solid" w:color="FFFFFF" w:fill="auto"/>
          </w:tcPr>
          <w:p w:rsidR="00DD5C56" w:rsidRDefault="00DD5C56">
            <w:pPr>
              <w:autoSpaceDE w:val="0"/>
              <w:autoSpaceDN w:val="0"/>
              <w:adjustRightInd w:val="0"/>
              <w:spacing w:line="252" w:lineRule="auto"/>
              <w:jc w:val="center"/>
              <w:rPr>
                <w:rFonts w:eastAsiaTheme="minorHAnsi"/>
                <w:color w:val="000000"/>
                <w:lang w:eastAsia="en-US"/>
              </w:rPr>
            </w:pPr>
          </w:p>
        </w:tc>
      </w:tr>
      <w:tr w:rsidR="00DD5C56" w:rsidTr="00DD5C56">
        <w:trPr>
          <w:trHeight w:val="379"/>
        </w:trPr>
        <w:tc>
          <w:tcPr>
            <w:tcW w:w="3431"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000 01 05 02 01 13 0000 610</w:t>
            </w:r>
          </w:p>
        </w:tc>
        <w:tc>
          <w:tcPr>
            <w:tcW w:w="3232"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rPr>
                <w:rFonts w:eastAsiaTheme="minorHAnsi"/>
                <w:color w:val="000000"/>
                <w:lang w:eastAsia="en-US"/>
              </w:rPr>
            </w:pPr>
            <w:r>
              <w:rPr>
                <w:rFonts w:eastAsiaTheme="minorHAnsi"/>
                <w:color w:val="000000"/>
                <w:lang w:eastAsia="en-US"/>
              </w:rPr>
              <w:t>Уменьшение прочих остатков денежных средств бюджетов городских поселений</w:t>
            </w:r>
          </w:p>
        </w:tc>
        <w:tc>
          <w:tcPr>
            <w:tcW w:w="1186"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3008,5</w:t>
            </w:r>
          </w:p>
        </w:tc>
        <w:tc>
          <w:tcPr>
            <w:tcW w:w="975"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2247,3</w:t>
            </w:r>
          </w:p>
        </w:tc>
        <w:tc>
          <w:tcPr>
            <w:tcW w:w="1134" w:type="dxa"/>
            <w:gridSpan w:val="2"/>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2221,4</w:t>
            </w:r>
          </w:p>
        </w:tc>
        <w:tc>
          <w:tcPr>
            <w:tcW w:w="1099" w:type="dxa"/>
            <w:gridSpan w:val="2"/>
            <w:shd w:val="solid" w:color="FFFFFF" w:fill="auto"/>
          </w:tcPr>
          <w:p w:rsidR="00DD5C56" w:rsidRDefault="00DD5C56">
            <w:pPr>
              <w:autoSpaceDE w:val="0"/>
              <w:autoSpaceDN w:val="0"/>
              <w:adjustRightInd w:val="0"/>
              <w:spacing w:line="252" w:lineRule="auto"/>
              <w:jc w:val="center"/>
              <w:rPr>
                <w:rFonts w:eastAsiaTheme="minorHAnsi"/>
                <w:color w:val="000000"/>
                <w:lang w:eastAsia="en-US"/>
              </w:rPr>
            </w:pPr>
          </w:p>
        </w:tc>
        <w:tc>
          <w:tcPr>
            <w:tcW w:w="80" w:type="dxa"/>
            <w:shd w:val="solid" w:color="FFFFFF" w:fill="auto"/>
          </w:tcPr>
          <w:p w:rsidR="00DD5C56" w:rsidRDefault="00DD5C56">
            <w:pPr>
              <w:autoSpaceDE w:val="0"/>
              <w:autoSpaceDN w:val="0"/>
              <w:adjustRightInd w:val="0"/>
              <w:spacing w:line="252" w:lineRule="auto"/>
              <w:jc w:val="center"/>
              <w:rPr>
                <w:rFonts w:eastAsiaTheme="minorHAnsi"/>
                <w:color w:val="000000"/>
                <w:lang w:eastAsia="en-US"/>
              </w:rPr>
            </w:pPr>
          </w:p>
        </w:tc>
      </w:tr>
      <w:tr w:rsidR="00DD5C56" w:rsidTr="00DD5C56">
        <w:trPr>
          <w:trHeight w:val="379"/>
        </w:trPr>
        <w:tc>
          <w:tcPr>
            <w:tcW w:w="3431"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000 01 06 05 00 00 0000 000</w:t>
            </w:r>
          </w:p>
        </w:tc>
        <w:tc>
          <w:tcPr>
            <w:tcW w:w="3232"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rPr>
                <w:rFonts w:eastAsiaTheme="minorHAnsi"/>
                <w:color w:val="000000"/>
                <w:lang w:eastAsia="en-US"/>
              </w:rPr>
            </w:pPr>
            <w:r>
              <w:rPr>
                <w:rFonts w:eastAsiaTheme="minorHAnsi"/>
                <w:color w:val="000000"/>
                <w:lang w:eastAsia="en-US"/>
              </w:rPr>
              <w:t>Итого источников внутреннего финансирования дефицита бюджета городского поселения</w:t>
            </w:r>
          </w:p>
        </w:tc>
        <w:tc>
          <w:tcPr>
            <w:tcW w:w="1186"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128,2</w:t>
            </w:r>
          </w:p>
        </w:tc>
        <w:tc>
          <w:tcPr>
            <w:tcW w:w="975"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160,3</w:t>
            </w:r>
          </w:p>
        </w:tc>
        <w:tc>
          <w:tcPr>
            <w:tcW w:w="1134" w:type="dxa"/>
            <w:gridSpan w:val="2"/>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192,4</w:t>
            </w:r>
          </w:p>
        </w:tc>
        <w:tc>
          <w:tcPr>
            <w:tcW w:w="1099" w:type="dxa"/>
            <w:gridSpan w:val="2"/>
            <w:shd w:val="solid" w:color="FFFFFF" w:fill="auto"/>
          </w:tcPr>
          <w:p w:rsidR="00DD5C56" w:rsidRDefault="00DD5C56">
            <w:pPr>
              <w:autoSpaceDE w:val="0"/>
              <w:autoSpaceDN w:val="0"/>
              <w:adjustRightInd w:val="0"/>
              <w:spacing w:line="252" w:lineRule="auto"/>
              <w:jc w:val="center"/>
              <w:rPr>
                <w:rFonts w:eastAsiaTheme="minorHAnsi"/>
                <w:color w:val="000000"/>
                <w:lang w:eastAsia="en-US"/>
              </w:rPr>
            </w:pPr>
          </w:p>
        </w:tc>
        <w:tc>
          <w:tcPr>
            <w:tcW w:w="80" w:type="dxa"/>
            <w:shd w:val="solid" w:color="FFFFFF" w:fill="auto"/>
          </w:tcPr>
          <w:p w:rsidR="00DD5C56" w:rsidRDefault="00DD5C56">
            <w:pPr>
              <w:autoSpaceDE w:val="0"/>
              <w:autoSpaceDN w:val="0"/>
              <w:adjustRightInd w:val="0"/>
              <w:spacing w:line="252" w:lineRule="auto"/>
              <w:jc w:val="center"/>
              <w:rPr>
                <w:rFonts w:eastAsiaTheme="minorHAnsi"/>
                <w:color w:val="000000"/>
                <w:lang w:eastAsia="en-US"/>
              </w:rPr>
            </w:pPr>
          </w:p>
        </w:tc>
      </w:tr>
      <w:tr w:rsidR="00DD5C56" w:rsidTr="00DD5C56">
        <w:trPr>
          <w:trHeight w:val="190"/>
        </w:trPr>
        <w:tc>
          <w:tcPr>
            <w:tcW w:w="3431"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000 01 00 00 00 00 0000 000</w:t>
            </w:r>
          </w:p>
        </w:tc>
        <w:tc>
          <w:tcPr>
            <w:tcW w:w="3232"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rPr>
                <w:rFonts w:eastAsiaTheme="minorHAnsi"/>
                <w:color w:val="000000"/>
                <w:lang w:eastAsia="en-US"/>
              </w:rPr>
            </w:pPr>
            <w:r>
              <w:rPr>
                <w:rFonts w:eastAsiaTheme="minorHAnsi"/>
                <w:color w:val="000000"/>
                <w:lang w:eastAsia="en-US"/>
              </w:rPr>
              <w:t>Привлечение средств</w:t>
            </w:r>
          </w:p>
        </w:tc>
        <w:tc>
          <w:tcPr>
            <w:tcW w:w="1186"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0,0</w:t>
            </w:r>
          </w:p>
        </w:tc>
        <w:tc>
          <w:tcPr>
            <w:tcW w:w="975"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0,0</w:t>
            </w:r>
          </w:p>
        </w:tc>
        <w:tc>
          <w:tcPr>
            <w:tcW w:w="1134" w:type="dxa"/>
            <w:gridSpan w:val="2"/>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0,0</w:t>
            </w:r>
          </w:p>
        </w:tc>
        <w:tc>
          <w:tcPr>
            <w:tcW w:w="1099" w:type="dxa"/>
            <w:gridSpan w:val="2"/>
            <w:shd w:val="solid" w:color="FFFFFF" w:fill="auto"/>
          </w:tcPr>
          <w:p w:rsidR="00DD5C56" w:rsidRDefault="00DD5C56">
            <w:pPr>
              <w:autoSpaceDE w:val="0"/>
              <w:autoSpaceDN w:val="0"/>
              <w:adjustRightInd w:val="0"/>
              <w:spacing w:line="252" w:lineRule="auto"/>
              <w:jc w:val="center"/>
              <w:rPr>
                <w:rFonts w:eastAsiaTheme="minorHAnsi"/>
                <w:color w:val="000000"/>
                <w:lang w:eastAsia="en-US"/>
              </w:rPr>
            </w:pPr>
          </w:p>
        </w:tc>
        <w:tc>
          <w:tcPr>
            <w:tcW w:w="80" w:type="dxa"/>
            <w:shd w:val="solid" w:color="FFFFFF" w:fill="auto"/>
          </w:tcPr>
          <w:p w:rsidR="00DD5C56" w:rsidRDefault="00DD5C56">
            <w:pPr>
              <w:autoSpaceDE w:val="0"/>
              <w:autoSpaceDN w:val="0"/>
              <w:adjustRightInd w:val="0"/>
              <w:spacing w:line="252" w:lineRule="auto"/>
              <w:jc w:val="center"/>
              <w:rPr>
                <w:rFonts w:eastAsiaTheme="minorHAnsi"/>
                <w:color w:val="000000"/>
                <w:lang w:eastAsia="en-US"/>
              </w:rPr>
            </w:pPr>
          </w:p>
        </w:tc>
      </w:tr>
      <w:tr w:rsidR="00DD5C56" w:rsidTr="00DD5C56">
        <w:trPr>
          <w:trHeight w:val="190"/>
        </w:trPr>
        <w:tc>
          <w:tcPr>
            <w:tcW w:w="3431" w:type="dxa"/>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center"/>
              <w:rPr>
                <w:rFonts w:eastAsiaTheme="minorHAnsi"/>
                <w:color w:val="000000"/>
                <w:lang w:eastAsia="en-US"/>
              </w:rPr>
            </w:pPr>
          </w:p>
        </w:tc>
        <w:tc>
          <w:tcPr>
            <w:tcW w:w="3232"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rPr>
                <w:rFonts w:eastAsiaTheme="minorHAnsi"/>
                <w:color w:val="000000"/>
                <w:lang w:eastAsia="en-US"/>
              </w:rPr>
            </w:pPr>
            <w:r>
              <w:rPr>
                <w:rFonts w:eastAsiaTheme="minorHAnsi"/>
                <w:color w:val="000000"/>
                <w:lang w:eastAsia="en-US"/>
              </w:rPr>
              <w:t>Погашение основной суммы задолженности</w:t>
            </w:r>
          </w:p>
        </w:tc>
        <w:tc>
          <w:tcPr>
            <w:tcW w:w="1186"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128,2</w:t>
            </w:r>
          </w:p>
        </w:tc>
        <w:tc>
          <w:tcPr>
            <w:tcW w:w="975"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right"/>
              <w:rPr>
                <w:rFonts w:eastAsiaTheme="minorHAnsi"/>
                <w:color w:val="000000"/>
                <w:lang w:eastAsia="en-US"/>
              </w:rPr>
            </w:pPr>
            <w:r>
              <w:rPr>
                <w:rFonts w:eastAsiaTheme="minorHAnsi"/>
                <w:color w:val="000000"/>
                <w:lang w:eastAsia="en-US"/>
              </w:rPr>
              <w:t>160,3</w:t>
            </w:r>
          </w:p>
        </w:tc>
        <w:tc>
          <w:tcPr>
            <w:tcW w:w="1134" w:type="dxa"/>
            <w:gridSpan w:val="2"/>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color w:val="000000"/>
                <w:lang w:eastAsia="en-US"/>
              </w:rPr>
            </w:pPr>
            <w:r>
              <w:rPr>
                <w:rFonts w:eastAsiaTheme="minorHAnsi"/>
                <w:color w:val="000000"/>
                <w:lang w:eastAsia="en-US"/>
              </w:rPr>
              <w:t>192,45</w:t>
            </w:r>
          </w:p>
        </w:tc>
        <w:tc>
          <w:tcPr>
            <w:tcW w:w="1099" w:type="dxa"/>
            <w:gridSpan w:val="2"/>
            <w:shd w:val="solid" w:color="FFFFFF" w:fill="auto"/>
          </w:tcPr>
          <w:p w:rsidR="00DD5C56" w:rsidRDefault="00DD5C56">
            <w:pPr>
              <w:autoSpaceDE w:val="0"/>
              <w:autoSpaceDN w:val="0"/>
              <w:adjustRightInd w:val="0"/>
              <w:spacing w:line="252" w:lineRule="auto"/>
              <w:jc w:val="center"/>
              <w:rPr>
                <w:rFonts w:eastAsiaTheme="minorHAnsi"/>
                <w:color w:val="000000"/>
                <w:lang w:eastAsia="en-US"/>
              </w:rPr>
            </w:pPr>
          </w:p>
        </w:tc>
        <w:tc>
          <w:tcPr>
            <w:tcW w:w="80" w:type="dxa"/>
            <w:shd w:val="solid" w:color="FFFFFF" w:fill="auto"/>
          </w:tcPr>
          <w:p w:rsidR="00DD5C56" w:rsidRDefault="00DD5C56">
            <w:pPr>
              <w:autoSpaceDE w:val="0"/>
              <w:autoSpaceDN w:val="0"/>
              <w:adjustRightInd w:val="0"/>
              <w:spacing w:line="252" w:lineRule="auto"/>
              <w:jc w:val="center"/>
              <w:rPr>
                <w:rFonts w:eastAsiaTheme="minorHAnsi"/>
                <w:color w:val="000000"/>
                <w:lang w:eastAsia="en-US"/>
              </w:rPr>
            </w:pPr>
          </w:p>
        </w:tc>
      </w:tr>
      <w:tr w:rsidR="00DD5C56" w:rsidTr="00DD5C56">
        <w:trPr>
          <w:trHeight w:val="190"/>
        </w:trPr>
        <w:tc>
          <w:tcPr>
            <w:tcW w:w="3431" w:type="dxa"/>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center"/>
              <w:rPr>
                <w:rFonts w:eastAsiaTheme="minorHAnsi"/>
                <w:color w:val="000000"/>
                <w:lang w:eastAsia="en-US"/>
              </w:rPr>
            </w:pPr>
          </w:p>
        </w:tc>
        <w:tc>
          <w:tcPr>
            <w:tcW w:w="3232" w:type="dxa"/>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right"/>
              <w:rPr>
                <w:rFonts w:eastAsiaTheme="minorHAnsi"/>
                <w:color w:val="000000"/>
                <w:lang w:eastAsia="en-US"/>
              </w:rPr>
            </w:pPr>
          </w:p>
        </w:tc>
        <w:tc>
          <w:tcPr>
            <w:tcW w:w="1186" w:type="dxa"/>
            <w:tcBorders>
              <w:top w:val="single" w:sz="6" w:space="0" w:color="auto"/>
              <w:left w:val="single" w:sz="6" w:space="0" w:color="auto"/>
              <w:bottom w:val="single" w:sz="6" w:space="0" w:color="auto"/>
              <w:right w:val="single" w:sz="6" w:space="0" w:color="auto"/>
            </w:tcBorders>
            <w:shd w:val="solid" w:color="FFFFFF" w:fill="auto"/>
          </w:tcPr>
          <w:p w:rsidR="00DD5C56" w:rsidRDefault="00DD5C56">
            <w:pPr>
              <w:autoSpaceDE w:val="0"/>
              <w:autoSpaceDN w:val="0"/>
              <w:adjustRightInd w:val="0"/>
              <w:spacing w:line="252" w:lineRule="auto"/>
              <w:jc w:val="right"/>
              <w:rPr>
                <w:rFonts w:eastAsiaTheme="minorHAnsi"/>
                <w:color w:val="000000"/>
                <w:lang w:eastAsia="en-US"/>
              </w:rPr>
            </w:pPr>
          </w:p>
        </w:tc>
        <w:tc>
          <w:tcPr>
            <w:tcW w:w="975" w:type="dxa"/>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right"/>
              <w:rPr>
                <w:rFonts w:eastAsiaTheme="minorHAnsi"/>
                <w:color w:val="000000"/>
                <w:lang w:eastAsia="en-US"/>
              </w:rPr>
            </w:pPr>
          </w:p>
        </w:tc>
        <w:tc>
          <w:tcPr>
            <w:tcW w:w="1134" w:type="dxa"/>
            <w:gridSpan w:val="2"/>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right"/>
              <w:rPr>
                <w:rFonts w:eastAsiaTheme="minorHAnsi"/>
                <w:color w:val="000000"/>
                <w:lang w:eastAsia="en-US"/>
              </w:rPr>
            </w:pPr>
          </w:p>
        </w:tc>
        <w:tc>
          <w:tcPr>
            <w:tcW w:w="1099" w:type="dxa"/>
            <w:gridSpan w:val="2"/>
            <w:shd w:val="solid" w:color="FFFFFF" w:fill="auto"/>
          </w:tcPr>
          <w:p w:rsidR="00DD5C56" w:rsidRDefault="00DD5C56">
            <w:pPr>
              <w:autoSpaceDE w:val="0"/>
              <w:autoSpaceDN w:val="0"/>
              <w:adjustRightInd w:val="0"/>
              <w:spacing w:line="252" w:lineRule="auto"/>
              <w:jc w:val="center"/>
              <w:rPr>
                <w:rFonts w:eastAsiaTheme="minorHAnsi"/>
                <w:color w:val="000000"/>
                <w:lang w:eastAsia="en-US"/>
              </w:rPr>
            </w:pPr>
          </w:p>
        </w:tc>
        <w:tc>
          <w:tcPr>
            <w:tcW w:w="80" w:type="dxa"/>
            <w:shd w:val="solid" w:color="FFFFFF" w:fill="auto"/>
          </w:tcPr>
          <w:p w:rsidR="00DD5C56" w:rsidRDefault="00DD5C56">
            <w:pPr>
              <w:autoSpaceDE w:val="0"/>
              <w:autoSpaceDN w:val="0"/>
              <w:adjustRightInd w:val="0"/>
              <w:spacing w:line="252" w:lineRule="auto"/>
              <w:jc w:val="center"/>
              <w:rPr>
                <w:rFonts w:eastAsiaTheme="minorHAnsi"/>
                <w:color w:val="000000"/>
                <w:lang w:eastAsia="en-US"/>
              </w:rPr>
            </w:pPr>
          </w:p>
        </w:tc>
      </w:tr>
    </w:tbl>
    <w:p w:rsidR="00DD5C56" w:rsidRDefault="00DD5C56" w:rsidP="00DD5C56">
      <w:pPr>
        <w:rPr>
          <w:lang w:eastAsia="ru-RU"/>
        </w:rPr>
      </w:pPr>
    </w:p>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p w:rsidR="00DD5C56" w:rsidRDefault="00DD5C56" w:rsidP="00DD5C56"/>
    <w:tbl>
      <w:tblPr>
        <w:tblW w:w="0" w:type="auto"/>
        <w:tblInd w:w="-30" w:type="dxa"/>
        <w:tblLayout w:type="fixed"/>
        <w:tblCellMar>
          <w:left w:w="30" w:type="dxa"/>
          <w:right w:w="30" w:type="dxa"/>
        </w:tblCellMar>
        <w:tblLook w:val="04A0" w:firstRow="1" w:lastRow="0" w:firstColumn="1" w:lastColumn="0" w:noHBand="0" w:noVBand="1"/>
      </w:tblPr>
      <w:tblGrid>
        <w:gridCol w:w="487"/>
        <w:gridCol w:w="744"/>
        <w:gridCol w:w="744"/>
        <w:gridCol w:w="744"/>
        <w:gridCol w:w="2849"/>
        <w:gridCol w:w="1512"/>
        <w:gridCol w:w="1087"/>
        <w:gridCol w:w="619"/>
        <w:gridCol w:w="744"/>
        <w:gridCol w:w="744"/>
      </w:tblGrid>
      <w:tr w:rsidR="00DD5C56" w:rsidTr="00DD5C56">
        <w:trPr>
          <w:trHeight w:val="319"/>
        </w:trPr>
        <w:tc>
          <w:tcPr>
            <w:tcW w:w="487" w:type="dxa"/>
          </w:tcPr>
          <w:p w:rsidR="00DD5C56" w:rsidRDefault="00DD5C5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DD5C56" w:rsidRDefault="00DD5C56">
            <w:pPr>
              <w:autoSpaceDE w:val="0"/>
              <w:autoSpaceDN w:val="0"/>
              <w:adjustRightInd w:val="0"/>
              <w:spacing w:line="252" w:lineRule="auto"/>
              <w:jc w:val="right"/>
              <w:rPr>
                <w:rFonts w:eastAsiaTheme="minorHAnsi"/>
                <w:color w:val="000000"/>
                <w:lang w:eastAsia="en-US"/>
              </w:rPr>
            </w:pPr>
          </w:p>
        </w:tc>
        <w:tc>
          <w:tcPr>
            <w:tcW w:w="744" w:type="dxa"/>
          </w:tcPr>
          <w:p w:rsidR="00DD5C56" w:rsidRDefault="00DD5C56">
            <w:pPr>
              <w:autoSpaceDE w:val="0"/>
              <w:autoSpaceDN w:val="0"/>
              <w:adjustRightInd w:val="0"/>
              <w:spacing w:line="252" w:lineRule="auto"/>
              <w:jc w:val="right"/>
              <w:rPr>
                <w:rFonts w:eastAsiaTheme="minorHAnsi"/>
                <w:color w:val="000000"/>
                <w:lang w:eastAsia="en-US"/>
              </w:rPr>
            </w:pPr>
          </w:p>
        </w:tc>
        <w:tc>
          <w:tcPr>
            <w:tcW w:w="744" w:type="dxa"/>
          </w:tcPr>
          <w:p w:rsidR="00DD5C56" w:rsidRDefault="00DD5C56">
            <w:pPr>
              <w:autoSpaceDE w:val="0"/>
              <w:autoSpaceDN w:val="0"/>
              <w:adjustRightInd w:val="0"/>
              <w:spacing w:line="252" w:lineRule="auto"/>
              <w:jc w:val="right"/>
              <w:rPr>
                <w:rFonts w:eastAsiaTheme="minorHAnsi"/>
                <w:color w:val="000000"/>
                <w:lang w:eastAsia="en-US"/>
              </w:rPr>
            </w:pPr>
          </w:p>
        </w:tc>
        <w:tc>
          <w:tcPr>
            <w:tcW w:w="2849" w:type="dxa"/>
          </w:tcPr>
          <w:p w:rsidR="00DD5C56" w:rsidRDefault="00DD5C56">
            <w:pPr>
              <w:autoSpaceDE w:val="0"/>
              <w:autoSpaceDN w:val="0"/>
              <w:adjustRightInd w:val="0"/>
              <w:spacing w:line="252" w:lineRule="auto"/>
              <w:jc w:val="right"/>
              <w:rPr>
                <w:rFonts w:eastAsiaTheme="minorHAnsi"/>
                <w:color w:val="000000"/>
                <w:lang w:eastAsia="en-US"/>
              </w:rPr>
            </w:pPr>
          </w:p>
        </w:tc>
        <w:tc>
          <w:tcPr>
            <w:tcW w:w="4706" w:type="dxa"/>
            <w:gridSpan w:val="5"/>
            <w:hideMark/>
          </w:tcPr>
          <w:p w:rsidR="00DD5C56" w:rsidRDefault="00DD5C56">
            <w:pPr>
              <w:autoSpaceDE w:val="0"/>
              <w:autoSpaceDN w:val="0"/>
              <w:adjustRightInd w:val="0"/>
              <w:spacing w:line="252" w:lineRule="auto"/>
              <w:rPr>
                <w:rFonts w:eastAsiaTheme="minorHAnsi"/>
                <w:color w:val="000000"/>
                <w:lang w:eastAsia="en-US"/>
              </w:rPr>
            </w:pPr>
            <w:r>
              <w:rPr>
                <w:rFonts w:eastAsiaTheme="minorHAnsi"/>
                <w:color w:val="000000"/>
                <w:lang w:eastAsia="en-US"/>
              </w:rPr>
              <w:t>Приложение 6</w:t>
            </w:r>
          </w:p>
          <w:p w:rsidR="00DD5C56" w:rsidRDefault="00DD5C56">
            <w:pPr>
              <w:autoSpaceDE w:val="0"/>
              <w:autoSpaceDN w:val="0"/>
              <w:adjustRightInd w:val="0"/>
              <w:spacing w:line="252" w:lineRule="auto"/>
              <w:rPr>
                <w:rFonts w:eastAsiaTheme="minorHAnsi"/>
                <w:color w:val="000000"/>
                <w:lang w:eastAsia="en-US"/>
              </w:rPr>
            </w:pPr>
            <w:proofErr w:type="gramStart"/>
            <w:r>
              <w:rPr>
                <w:rFonts w:eastAsiaTheme="minorHAnsi"/>
                <w:color w:val="000000"/>
                <w:lang w:eastAsia="en-US"/>
              </w:rPr>
              <w:t>к</w:t>
            </w:r>
            <w:proofErr w:type="gramEnd"/>
            <w:r>
              <w:rPr>
                <w:rFonts w:eastAsiaTheme="minorHAnsi"/>
                <w:color w:val="000000"/>
                <w:lang w:eastAsia="en-US"/>
              </w:rPr>
              <w:t xml:space="preserve"> решению  Совета депутатов</w:t>
            </w:r>
          </w:p>
          <w:p w:rsidR="00DD5C56" w:rsidRDefault="00DD5C56" w:rsidP="00E23C42">
            <w:pPr>
              <w:autoSpaceDE w:val="0"/>
              <w:autoSpaceDN w:val="0"/>
              <w:adjustRightInd w:val="0"/>
              <w:spacing w:line="252" w:lineRule="auto"/>
              <w:rPr>
                <w:rFonts w:eastAsiaTheme="minorHAnsi"/>
                <w:color w:val="000000"/>
                <w:lang w:eastAsia="en-US"/>
              </w:rPr>
            </w:pPr>
            <w:proofErr w:type="spellStart"/>
            <w:r>
              <w:rPr>
                <w:rFonts w:eastAsiaTheme="minorHAnsi"/>
                <w:color w:val="000000"/>
                <w:lang w:eastAsia="en-US"/>
              </w:rPr>
              <w:t>Силинского</w:t>
            </w:r>
            <w:proofErr w:type="spellEnd"/>
            <w:r>
              <w:rPr>
                <w:rFonts w:eastAsiaTheme="minorHAnsi"/>
                <w:color w:val="000000"/>
                <w:lang w:eastAsia="en-US"/>
              </w:rPr>
              <w:t xml:space="preserve"> сельского поселения </w:t>
            </w:r>
            <w:proofErr w:type="spellStart"/>
            <w:r>
              <w:rPr>
                <w:rFonts w:eastAsiaTheme="minorHAnsi"/>
                <w:color w:val="000000"/>
                <w:lang w:eastAsia="en-US"/>
              </w:rPr>
              <w:t>Ардатовского</w:t>
            </w:r>
            <w:proofErr w:type="spellEnd"/>
            <w:r>
              <w:rPr>
                <w:rFonts w:eastAsiaTheme="minorHAnsi"/>
                <w:color w:val="000000"/>
                <w:lang w:eastAsia="en-US"/>
              </w:rPr>
              <w:t xml:space="preserve"> муниципального района Республики Мордовия «О бюджете </w:t>
            </w:r>
            <w:proofErr w:type="spellStart"/>
            <w:r>
              <w:rPr>
                <w:rFonts w:eastAsiaTheme="minorHAnsi"/>
                <w:color w:val="000000"/>
                <w:lang w:eastAsia="en-US"/>
              </w:rPr>
              <w:t>Силинского</w:t>
            </w:r>
            <w:proofErr w:type="spellEnd"/>
            <w:r>
              <w:rPr>
                <w:rFonts w:eastAsiaTheme="minorHAnsi"/>
                <w:color w:val="000000"/>
                <w:lang w:eastAsia="en-US"/>
              </w:rPr>
              <w:t xml:space="preserve"> сельского поселения </w:t>
            </w:r>
            <w:proofErr w:type="spellStart"/>
            <w:r>
              <w:rPr>
                <w:rFonts w:eastAsiaTheme="minorHAnsi"/>
                <w:color w:val="000000"/>
                <w:lang w:eastAsia="en-US"/>
              </w:rPr>
              <w:t>Ардатовского</w:t>
            </w:r>
            <w:proofErr w:type="spellEnd"/>
            <w:r>
              <w:rPr>
                <w:rFonts w:eastAsiaTheme="minorHAnsi"/>
                <w:color w:val="000000"/>
                <w:lang w:eastAsia="en-US"/>
              </w:rPr>
              <w:t xml:space="preserve"> муниципального района Республики Мордовия на 2025 год и на плановый период 2026 и 2027 годов» </w:t>
            </w:r>
            <w:r w:rsidR="003F01F4">
              <w:rPr>
                <w:rFonts w:eastAsiaTheme="minorHAnsi"/>
                <w:color w:val="000000"/>
                <w:lang w:eastAsia="en-US"/>
              </w:rPr>
              <w:t>28.12.2024г.</w:t>
            </w:r>
            <w:r>
              <w:rPr>
                <w:rFonts w:eastAsiaTheme="minorHAnsi"/>
                <w:color w:val="000000"/>
                <w:lang w:eastAsia="en-US"/>
              </w:rPr>
              <w:t>№</w:t>
            </w:r>
            <w:r w:rsidR="00E23C42">
              <w:rPr>
                <w:rFonts w:eastAsiaTheme="minorHAnsi"/>
                <w:color w:val="000000"/>
                <w:lang w:eastAsia="en-US"/>
              </w:rPr>
              <w:t>64</w:t>
            </w:r>
          </w:p>
        </w:tc>
      </w:tr>
      <w:tr w:rsidR="00DD5C56" w:rsidTr="00DD5C56">
        <w:trPr>
          <w:trHeight w:val="341"/>
        </w:trPr>
        <w:tc>
          <w:tcPr>
            <w:tcW w:w="487" w:type="dxa"/>
          </w:tcPr>
          <w:p w:rsidR="00DD5C56" w:rsidRDefault="00DD5C5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DD5C56" w:rsidRDefault="00DD5C56">
            <w:pPr>
              <w:autoSpaceDE w:val="0"/>
              <w:autoSpaceDN w:val="0"/>
              <w:adjustRightInd w:val="0"/>
              <w:spacing w:line="252" w:lineRule="auto"/>
              <w:jc w:val="right"/>
              <w:rPr>
                <w:rFonts w:eastAsiaTheme="minorHAnsi"/>
                <w:color w:val="000000"/>
                <w:lang w:eastAsia="en-US"/>
              </w:rPr>
            </w:pPr>
          </w:p>
        </w:tc>
        <w:tc>
          <w:tcPr>
            <w:tcW w:w="744" w:type="dxa"/>
          </w:tcPr>
          <w:p w:rsidR="00DD5C56" w:rsidRDefault="00DD5C56">
            <w:pPr>
              <w:autoSpaceDE w:val="0"/>
              <w:autoSpaceDN w:val="0"/>
              <w:adjustRightInd w:val="0"/>
              <w:spacing w:line="252" w:lineRule="auto"/>
              <w:jc w:val="right"/>
              <w:rPr>
                <w:rFonts w:eastAsiaTheme="minorHAnsi"/>
                <w:color w:val="000000"/>
                <w:lang w:eastAsia="en-US"/>
              </w:rPr>
            </w:pPr>
          </w:p>
        </w:tc>
        <w:tc>
          <w:tcPr>
            <w:tcW w:w="744" w:type="dxa"/>
          </w:tcPr>
          <w:p w:rsidR="00DD5C56" w:rsidRDefault="00DD5C56">
            <w:pPr>
              <w:autoSpaceDE w:val="0"/>
              <w:autoSpaceDN w:val="0"/>
              <w:adjustRightInd w:val="0"/>
              <w:spacing w:line="252" w:lineRule="auto"/>
              <w:jc w:val="right"/>
              <w:rPr>
                <w:rFonts w:eastAsiaTheme="minorHAnsi"/>
                <w:color w:val="000000"/>
                <w:lang w:eastAsia="en-US"/>
              </w:rPr>
            </w:pPr>
          </w:p>
        </w:tc>
        <w:tc>
          <w:tcPr>
            <w:tcW w:w="2849" w:type="dxa"/>
          </w:tcPr>
          <w:p w:rsidR="00DD5C56" w:rsidRDefault="00DD5C56">
            <w:pPr>
              <w:autoSpaceDE w:val="0"/>
              <w:autoSpaceDN w:val="0"/>
              <w:adjustRightInd w:val="0"/>
              <w:spacing w:line="252" w:lineRule="auto"/>
              <w:jc w:val="right"/>
              <w:rPr>
                <w:rFonts w:eastAsiaTheme="minorHAnsi"/>
                <w:color w:val="000000"/>
                <w:lang w:eastAsia="en-US"/>
              </w:rPr>
            </w:pPr>
          </w:p>
        </w:tc>
        <w:tc>
          <w:tcPr>
            <w:tcW w:w="1512" w:type="dxa"/>
          </w:tcPr>
          <w:p w:rsidR="00DD5C56" w:rsidRDefault="00DD5C56">
            <w:pPr>
              <w:autoSpaceDE w:val="0"/>
              <w:autoSpaceDN w:val="0"/>
              <w:adjustRightInd w:val="0"/>
              <w:spacing w:line="252" w:lineRule="auto"/>
              <w:rPr>
                <w:rFonts w:eastAsiaTheme="minorHAnsi"/>
                <w:color w:val="000000"/>
                <w:lang w:eastAsia="en-US"/>
              </w:rPr>
            </w:pPr>
          </w:p>
        </w:tc>
        <w:tc>
          <w:tcPr>
            <w:tcW w:w="1087" w:type="dxa"/>
          </w:tcPr>
          <w:p w:rsidR="00DD5C56" w:rsidRDefault="00DD5C56">
            <w:pPr>
              <w:autoSpaceDE w:val="0"/>
              <w:autoSpaceDN w:val="0"/>
              <w:adjustRightInd w:val="0"/>
              <w:spacing w:line="252" w:lineRule="auto"/>
              <w:rPr>
                <w:rFonts w:eastAsiaTheme="minorHAnsi"/>
                <w:color w:val="000000"/>
                <w:lang w:eastAsia="en-US"/>
              </w:rPr>
            </w:pPr>
          </w:p>
        </w:tc>
        <w:tc>
          <w:tcPr>
            <w:tcW w:w="619" w:type="dxa"/>
          </w:tcPr>
          <w:p w:rsidR="00DD5C56" w:rsidRDefault="00DD5C56">
            <w:pPr>
              <w:autoSpaceDE w:val="0"/>
              <w:autoSpaceDN w:val="0"/>
              <w:adjustRightInd w:val="0"/>
              <w:spacing w:line="252" w:lineRule="auto"/>
              <w:rPr>
                <w:rFonts w:eastAsiaTheme="minorHAnsi"/>
                <w:color w:val="000000"/>
                <w:lang w:eastAsia="en-US"/>
              </w:rPr>
            </w:pPr>
          </w:p>
        </w:tc>
        <w:tc>
          <w:tcPr>
            <w:tcW w:w="744" w:type="dxa"/>
          </w:tcPr>
          <w:p w:rsidR="00DD5C56" w:rsidRDefault="00DD5C56">
            <w:pPr>
              <w:autoSpaceDE w:val="0"/>
              <w:autoSpaceDN w:val="0"/>
              <w:adjustRightInd w:val="0"/>
              <w:spacing w:line="252" w:lineRule="auto"/>
              <w:rPr>
                <w:rFonts w:eastAsiaTheme="minorHAnsi"/>
                <w:color w:val="000000"/>
                <w:lang w:eastAsia="en-US"/>
              </w:rPr>
            </w:pPr>
          </w:p>
        </w:tc>
        <w:tc>
          <w:tcPr>
            <w:tcW w:w="744" w:type="dxa"/>
          </w:tcPr>
          <w:p w:rsidR="00DD5C56" w:rsidRDefault="00DD5C56">
            <w:pPr>
              <w:autoSpaceDE w:val="0"/>
              <w:autoSpaceDN w:val="0"/>
              <w:adjustRightInd w:val="0"/>
              <w:spacing w:line="252" w:lineRule="auto"/>
              <w:rPr>
                <w:rFonts w:eastAsiaTheme="minorHAnsi"/>
                <w:color w:val="000000"/>
                <w:lang w:eastAsia="en-US"/>
              </w:rPr>
            </w:pPr>
          </w:p>
        </w:tc>
      </w:tr>
      <w:tr w:rsidR="00DD5C56" w:rsidTr="00DD5C56">
        <w:trPr>
          <w:trHeight w:val="374"/>
        </w:trPr>
        <w:tc>
          <w:tcPr>
            <w:tcW w:w="487" w:type="dxa"/>
          </w:tcPr>
          <w:p w:rsidR="00DD5C56" w:rsidRDefault="00DD5C5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DD5C56" w:rsidRDefault="00DD5C56">
            <w:pPr>
              <w:autoSpaceDE w:val="0"/>
              <w:autoSpaceDN w:val="0"/>
              <w:adjustRightInd w:val="0"/>
              <w:spacing w:line="252" w:lineRule="auto"/>
              <w:jc w:val="right"/>
              <w:rPr>
                <w:rFonts w:eastAsiaTheme="minorHAnsi"/>
                <w:color w:val="000000"/>
                <w:lang w:eastAsia="en-US"/>
              </w:rPr>
            </w:pPr>
          </w:p>
        </w:tc>
        <w:tc>
          <w:tcPr>
            <w:tcW w:w="744" w:type="dxa"/>
          </w:tcPr>
          <w:p w:rsidR="00DD5C56" w:rsidRDefault="00DD5C56">
            <w:pPr>
              <w:autoSpaceDE w:val="0"/>
              <w:autoSpaceDN w:val="0"/>
              <w:adjustRightInd w:val="0"/>
              <w:spacing w:line="252" w:lineRule="auto"/>
              <w:jc w:val="right"/>
              <w:rPr>
                <w:rFonts w:eastAsiaTheme="minorHAnsi"/>
                <w:color w:val="000000"/>
                <w:lang w:eastAsia="en-US"/>
              </w:rPr>
            </w:pPr>
          </w:p>
        </w:tc>
        <w:tc>
          <w:tcPr>
            <w:tcW w:w="744" w:type="dxa"/>
          </w:tcPr>
          <w:p w:rsidR="00DD5C56" w:rsidRDefault="00DD5C56">
            <w:pPr>
              <w:autoSpaceDE w:val="0"/>
              <w:autoSpaceDN w:val="0"/>
              <w:adjustRightInd w:val="0"/>
              <w:spacing w:line="252" w:lineRule="auto"/>
              <w:jc w:val="right"/>
              <w:rPr>
                <w:rFonts w:eastAsiaTheme="minorHAnsi"/>
                <w:color w:val="000000"/>
                <w:lang w:eastAsia="en-US"/>
              </w:rPr>
            </w:pPr>
          </w:p>
        </w:tc>
        <w:tc>
          <w:tcPr>
            <w:tcW w:w="2849" w:type="dxa"/>
          </w:tcPr>
          <w:p w:rsidR="00DD5C56" w:rsidRDefault="00DD5C56">
            <w:pPr>
              <w:autoSpaceDE w:val="0"/>
              <w:autoSpaceDN w:val="0"/>
              <w:adjustRightInd w:val="0"/>
              <w:spacing w:line="252" w:lineRule="auto"/>
              <w:jc w:val="right"/>
              <w:rPr>
                <w:rFonts w:eastAsiaTheme="minorHAnsi"/>
                <w:color w:val="000000"/>
                <w:lang w:eastAsia="en-US"/>
              </w:rPr>
            </w:pPr>
          </w:p>
        </w:tc>
        <w:tc>
          <w:tcPr>
            <w:tcW w:w="1512" w:type="dxa"/>
          </w:tcPr>
          <w:p w:rsidR="00DD5C56" w:rsidRDefault="00DD5C56">
            <w:pPr>
              <w:autoSpaceDE w:val="0"/>
              <w:autoSpaceDN w:val="0"/>
              <w:adjustRightInd w:val="0"/>
              <w:spacing w:line="252" w:lineRule="auto"/>
              <w:rPr>
                <w:rFonts w:eastAsiaTheme="minorHAnsi"/>
                <w:color w:val="000000"/>
                <w:lang w:eastAsia="en-US"/>
              </w:rPr>
            </w:pPr>
          </w:p>
        </w:tc>
        <w:tc>
          <w:tcPr>
            <w:tcW w:w="1087" w:type="dxa"/>
          </w:tcPr>
          <w:p w:rsidR="00DD5C56" w:rsidRDefault="00DD5C56">
            <w:pPr>
              <w:autoSpaceDE w:val="0"/>
              <w:autoSpaceDN w:val="0"/>
              <w:adjustRightInd w:val="0"/>
              <w:spacing w:line="252" w:lineRule="auto"/>
              <w:rPr>
                <w:rFonts w:eastAsiaTheme="minorHAnsi"/>
                <w:color w:val="000000"/>
                <w:lang w:eastAsia="en-US"/>
              </w:rPr>
            </w:pPr>
          </w:p>
        </w:tc>
        <w:tc>
          <w:tcPr>
            <w:tcW w:w="619" w:type="dxa"/>
          </w:tcPr>
          <w:p w:rsidR="00DD5C56" w:rsidRDefault="00DD5C56">
            <w:pPr>
              <w:autoSpaceDE w:val="0"/>
              <w:autoSpaceDN w:val="0"/>
              <w:adjustRightInd w:val="0"/>
              <w:spacing w:line="252" w:lineRule="auto"/>
              <w:rPr>
                <w:rFonts w:eastAsiaTheme="minorHAnsi"/>
                <w:color w:val="000000"/>
                <w:lang w:eastAsia="en-US"/>
              </w:rPr>
            </w:pPr>
          </w:p>
        </w:tc>
        <w:tc>
          <w:tcPr>
            <w:tcW w:w="744" w:type="dxa"/>
          </w:tcPr>
          <w:p w:rsidR="00DD5C56" w:rsidRDefault="00DD5C56">
            <w:pPr>
              <w:autoSpaceDE w:val="0"/>
              <w:autoSpaceDN w:val="0"/>
              <w:adjustRightInd w:val="0"/>
              <w:spacing w:line="252" w:lineRule="auto"/>
              <w:rPr>
                <w:rFonts w:eastAsiaTheme="minorHAnsi"/>
                <w:color w:val="000000"/>
                <w:lang w:eastAsia="en-US"/>
              </w:rPr>
            </w:pPr>
          </w:p>
        </w:tc>
        <w:tc>
          <w:tcPr>
            <w:tcW w:w="744" w:type="dxa"/>
          </w:tcPr>
          <w:p w:rsidR="00DD5C56" w:rsidRDefault="00DD5C56">
            <w:pPr>
              <w:autoSpaceDE w:val="0"/>
              <w:autoSpaceDN w:val="0"/>
              <w:adjustRightInd w:val="0"/>
              <w:spacing w:line="252" w:lineRule="auto"/>
              <w:rPr>
                <w:rFonts w:eastAsiaTheme="minorHAnsi"/>
                <w:color w:val="000000"/>
                <w:lang w:eastAsia="en-US"/>
              </w:rPr>
            </w:pPr>
          </w:p>
        </w:tc>
      </w:tr>
      <w:tr w:rsidR="00DD5C56" w:rsidTr="00DD5C56">
        <w:trPr>
          <w:trHeight w:val="420"/>
        </w:trPr>
        <w:tc>
          <w:tcPr>
            <w:tcW w:w="487" w:type="dxa"/>
          </w:tcPr>
          <w:p w:rsidR="00DD5C56" w:rsidRDefault="00DD5C5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DD5C56" w:rsidRDefault="00DD5C56">
            <w:pPr>
              <w:autoSpaceDE w:val="0"/>
              <w:autoSpaceDN w:val="0"/>
              <w:adjustRightInd w:val="0"/>
              <w:spacing w:line="252" w:lineRule="auto"/>
              <w:jc w:val="right"/>
              <w:rPr>
                <w:rFonts w:eastAsiaTheme="minorHAnsi"/>
                <w:color w:val="000000"/>
                <w:lang w:eastAsia="en-US"/>
              </w:rPr>
            </w:pPr>
          </w:p>
        </w:tc>
        <w:tc>
          <w:tcPr>
            <w:tcW w:w="744" w:type="dxa"/>
          </w:tcPr>
          <w:p w:rsidR="00DD5C56" w:rsidRDefault="00DD5C56">
            <w:pPr>
              <w:autoSpaceDE w:val="0"/>
              <w:autoSpaceDN w:val="0"/>
              <w:adjustRightInd w:val="0"/>
              <w:spacing w:line="252" w:lineRule="auto"/>
              <w:jc w:val="right"/>
              <w:rPr>
                <w:rFonts w:eastAsiaTheme="minorHAnsi"/>
                <w:color w:val="000000"/>
                <w:lang w:eastAsia="en-US"/>
              </w:rPr>
            </w:pPr>
          </w:p>
        </w:tc>
        <w:tc>
          <w:tcPr>
            <w:tcW w:w="744" w:type="dxa"/>
          </w:tcPr>
          <w:p w:rsidR="00DD5C56" w:rsidRDefault="00DD5C56">
            <w:pPr>
              <w:autoSpaceDE w:val="0"/>
              <w:autoSpaceDN w:val="0"/>
              <w:adjustRightInd w:val="0"/>
              <w:spacing w:line="252" w:lineRule="auto"/>
              <w:jc w:val="right"/>
              <w:rPr>
                <w:rFonts w:eastAsiaTheme="minorHAnsi"/>
                <w:color w:val="000000"/>
                <w:lang w:eastAsia="en-US"/>
              </w:rPr>
            </w:pPr>
          </w:p>
        </w:tc>
        <w:tc>
          <w:tcPr>
            <w:tcW w:w="2849" w:type="dxa"/>
          </w:tcPr>
          <w:p w:rsidR="00DD5C56" w:rsidRDefault="00DD5C56">
            <w:pPr>
              <w:autoSpaceDE w:val="0"/>
              <w:autoSpaceDN w:val="0"/>
              <w:adjustRightInd w:val="0"/>
              <w:spacing w:line="252" w:lineRule="auto"/>
              <w:jc w:val="right"/>
              <w:rPr>
                <w:rFonts w:eastAsiaTheme="minorHAnsi"/>
                <w:color w:val="000000"/>
                <w:lang w:eastAsia="en-US"/>
              </w:rPr>
            </w:pPr>
          </w:p>
        </w:tc>
        <w:tc>
          <w:tcPr>
            <w:tcW w:w="1512" w:type="dxa"/>
          </w:tcPr>
          <w:p w:rsidR="00DD5C56" w:rsidRDefault="00DD5C56">
            <w:pPr>
              <w:autoSpaceDE w:val="0"/>
              <w:autoSpaceDN w:val="0"/>
              <w:adjustRightInd w:val="0"/>
              <w:spacing w:line="252" w:lineRule="auto"/>
              <w:rPr>
                <w:rFonts w:eastAsiaTheme="minorHAnsi"/>
                <w:color w:val="000000"/>
                <w:lang w:eastAsia="en-US"/>
              </w:rPr>
            </w:pPr>
          </w:p>
        </w:tc>
        <w:tc>
          <w:tcPr>
            <w:tcW w:w="1087" w:type="dxa"/>
          </w:tcPr>
          <w:p w:rsidR="00DD5C56" w:rsidRDefault="00DD5C56">
            <w:pPr>
              <w:autoSpaceDE w:val="0"/>
              <w:autoSpaceDN w:val="0"/>
              <w:adjustRightInd w:val="0"/>
              <w:spacing w:line="252" w:lineRule="auto"/>
              <w:rPr>
                <w:rFonts w:eastAsiaTheme="minorHAnsi"/>
                <w:color w:val="000000"/>
                <w:lang w:eastAsia="en-US"/>
              </w:rPr>
            </w:pPr>
          </w:p>
        </w:tc>
        <w:tc>
          <w:tcPr>
            <w:tcW w:w="619" w:type="dxa"/>
          </w:tcPr>
          <w:p w:rsidR="00DD5C56" w:rsidRDefault="00DD5C56">
            <w:pPr>
              <w:autoSpaceDE w:val="0"/>
              <w:autoSpaceDN w:val="0"/>
              <w:adjustRightInd w:val="0"/>
              <w:spacing w:line="252" w:lineRule="auto"/>
              <w:rPr>
                <w:rFonts w:eastAsiaTheme="minorHAnsi"/>
                <w:color w:val="000000"/>
                <w:lang w:eastAsia="en-US"/>
              </w:rPr>
            </w:pPr>
          </w:p>
        </w:tc>
        <w:tc>
          <w:tcPr>
            <w:tcW w:w="744" w:type="dxa"/>
          </w:tcPr>
          <w:p w:rsidR="00DD5C56" w:rsidRDefault="00DD5C56">
            <w:pPr>
              <w:autoSpaceDE w:val="0"/>
              <w:autoSpaceDN w:val="0"/>
              <w:adjustRightInd w:val="0"/>
              <w:spacing w:line="252" w:lineRule="auto"/>
              <w:rPr>
                <w:rFonts w:eastAsiaTheme="minorHAnsi"/>
                <w:color w:val="000000"/>
                <w:lang w:eastAsia="en-US"/>
              </w:rPr>
            </w:pPr>
          </w:p>
        </w:tc>
        <w:tc>
          <w:tcPr>
            <w:tcW w:w="744" w:type="dxa"/>
          </w:tcPr>
          <w:p w:rsidR="00DD5C56" w:rsidRDefault="00DD5C56">
            <w:pPr>
              <w:autoSpaceDE w:val="0"/>
              <w:autoSpaceDN w:val="0"/>
              <w:adjustRightInd w:val="0"/>
              <w:spacing w:line="252" w:lineRule="auto"/>
              <w:rPr>
                <w:rFonts w:eastAsiaTheme="minorHAnsi"/>
                <w:color w:val="000000"/>
                <w:lang w:eastAsia="en-US"/>
              </w:rPr>
            </w:pPr>
          </w:p>
        </w:tc>
      </w:tr>
      <w:tr w:rsidR="00DD5C56" w:rsidTr="00DD5C56">
        <w:trPr>
          <w:trHeight w:val="538"/>
        </w:trPr>
        <w:tc>
          <w:tcPr>
            <w:tcW w:w="487" w:type="dxa"/>
          </w:tcPr>
          <w:p w:rsidR="00DD5C56" w:rsidRDefault="00DD5C5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DD5C56" w:rsidRDefault="00DD5C56">
            <w:pPr>
              <w:autoSpaceDE w:val="0"/>
              <w:autoSpaceDN w:val="0"/>
              <w:adjustRightInd w:val="0"/>
              <w:spacing w:line="252" w:lineRule="auto"/>
              <w:jc w:val="right"/>
              <w:rPr>
                <w:rFonts w:eastAsiaTheme="minorHAnsi"/>
                <w:color w:val="000000"/>
                <w:lang w:eastAsia="en-US"/>
              </w:rPr>
            </w:pPr>
          </w:p>
        </w:tc>
        <w:tc>
          <w:tcPr>
            <w:tcW w:w="744" w:type="dxa"/>
          </w:tcPr>
          <w:p w:rsidR="00DD5C56" w:rsidRDefault="00DD5C56">
            <w:pPr>
              <w:autoSpaceDE w:val="0"/>
              <w:autoSpaceDN w:val="0"/>
              <w:adjustRightInd w:val="0"/>
              <w:spacing w:line="252" w:lineRule="auto"/>
              <w:jc w:val="right"/>
              <w:rPr>
                <w:rFonts w:eastAsiaTheme="minorHAnsi"/>
                <w:color w:val="000000"/>
                <w:lang w:eastAsia="en-US"/>
              </w:rPr>
            </w:pPr>
          </w:p>
        </w:tc>
        <w:tc>
          <w:tcPr>
            <w:tcW w:w="744" w:type="dxa"/>
          </w:tcPr>
          <w:p w:rsidR="00DD5C56" w:rsidRDefault="00DD5C56">
            <w:pPr>
              <w:autoSpaceDE w:val="0"/>
              <w:autoSpaceDN w:val="0"/>
              <w:adjustRightInd w:val="0"/>
              <w:spacing w:line="252" w:lineRule="auto"/>
              <w:jc w:val="right"/>
              <w:rPr>
                <w:rFonts w:eastAsiaTheme="minorHAnsi"/>
                <w:color w:val="000000"/>
                <w:lang w:eastAsia="en-US"/>
              </w:rPr>
            </w:pPr>
          </w:p>
        </w:tc>
        <w:tc>
          <w:tcPr>
            <w:tcW w:w="2849" w:type="dxa"/>
          </w:tcPr>
          <w:p w:rsidR="00DD5C56" w:rsidRDefault="00DD5C56">
            <w:pPr>
              <w:autoSpaceDE w:val="0"/>
              <w:autoSpaceDN w:val="0"/>
              <w:adjustRightInd w:val="0"/>
              <w:spacing w:line="252" w:lineRule="auto"/>
              <w:jc w:val="right"/>
              <w:rPr>
                <w:rFonts w:eastAsiaTheme="minorHAnsi"/>
                <w:color w:val="000000"/>
                <w:lang w:eastAsia="en-US"/>
              </w:rPr>
            </w:pPr>
          </w:p>
        </w:tc>
        <w:tc>
          <w:tcPr>
            <w:tcW w:w="1512" w:type="dxa"/>
          </w:tcPr>
          <w:p w:rsidR="00DD5C56" w:rsidRDefault="00DD5C56">
            <w:pPr>
              <w:autoSpaceDE w:val="0"/>
              <w:autoSpaceDN w:val="0"/>
              <w:adjustRightInd w:val="0"/>
              <w:spacing w:line="252" w:lineRule="auto"/>
              <w:rPr>
                <w:rFonts w:eastAsiaTheme="minorHAnsi"/>
                <w:color w:val="000000"/>
                <w:lang w:eastAsia="en-US"/>
              </w:rPr>
            </w:pPr>
          </w:p>
        </w:tc>
        <w:tc>
          <w:tcPr>
            <w:tcW w:w="1087" w:type="dxa"/>
          </w:tcPr>
          <w:p w:rsidR="00DD5C56" w:rsidRDefault="00DD5C56">
            <w:pPr>
              <w:autoSpaceDE w:val="0"/>
              <w:autoSpaceDN w:val="0"/>
              <w:adjustRightInd w:val="0"/>
              <w:spacing w:line="252" w:lineRule="auto"/>
              <w:rPr>
                <w:rFonts w:eastAsiaTheme="minorHAnsi"/>
                <w:color w:val="000000"/>
                <w:lang w:eastAsia="en-US"/>
              </w:rPr>
            </w:pPr>
          </w:p>
        </w:tc>
        <w:tc>
          <w:tcPr>
            <w:tcW w:w="619" w:type="dxa"/>
          </w:tcPr>
          <w:p w:rsidR="00DD5C56" w:rsidRDefault="00DD5C56">
            <w:pPr>
              <w:autoSpaceDE w:val="0"/>
              <w:autoSpaceDN w:val="0"/>
              <w:adjustRightInd w:val="0"/>
              <w:spacing w:line="252" w:lineRule="auto"/>
              <w:rPr>
                <w:rFonts w:eastAsiaTheme="minorHAnsi"/>
                <w:color w:val="000000"/>
                <w:lang w:eastAsia="en-US"/>
              </w:rPr>
            </w:pPr>
          </w:p>
        </w:tc>
        <w:tc>
          <w:tcPr>
            <w:tcW w:w="744" w:type="dxa"/>
          </w:tcPr>
          <w:p w:rsidR="00DD5C56" w:rsidRDefault="00DD5C56">
            <w:pPr>
              <w:autoSpaceDE w:val="0"/>
              <w:autoSpaceDN w:val="0"/>
              <w:adjustRightInd w:val="0"/>
              <w:spacing w:line="252" w:lineRule="auto"/>
              <w:rPr>
                <w:rFonts w:eastAsiaTheme="minorHAnsi"/>
                <w:color w:val="000000"/>
                <w:lang w:eastAsia="en-US"/>
              </w:rPr>
            </w:pPr>
          </w:p>
        </w:tc>
        <w:tc>
          <w:tcPr>
            <w:tcW w:w="744" w:type="dxa"/>
          </w:tcPr>
          <w:p w:rsidR="00DD5C56" w:rsidRDefault="00DD5C56">
            <w:pPr>
              <w:autoSpaceDE w:val="0"/>
              <w:autoSpaceDN w:val="0"/>
              <w:adjustRightInd w:val="0"/>
              <w:spacing w:line="252" w:lineRule="auto"/>
              <w:rPr>
                <w:rFonts w:eastAsiaTheme="minorHAnsi"/>
                <w:color w:val="000000"/>
                <w:lang w:eastAsia="en-US"/>
              </w:rPr>
            </w:pPr>
          </w:p>
        </w:tc>
      </w:tr>
      <w:tr w:rsidR="00DD5C56" w:rsidTr="00DD5C56">
        <w:trPr>
          <w:trHeight w:val="170"/>
        </w:trPr>
        <w:tc>
          <w:tcPr>
            <w:tcW w:w="487" w:type="dxa"/>
          </w:tcPr>
          <w:p w:rsidR="00DD5C56" w:rsidRDefault="00DD5C5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DD5C56" w:rsidRDefault="00DD5C56">
            <w:pPr>
              <w:autoSpaceDE w:val="0"/>
              <w:autoSpaceDN w:val="0"/>
              <w:adjustRightInd w:val="0"/>
              <w:spacing w:line="252" w:lineRule="auto"/>
              <w:jc w:val="right"/>
              <w:rPr>
                <w:rFonts w:eastAsiaTheme="minorHAnsi"/>
                <w:color w:val="000000"/>
                <w:lang w:eastAsia="en-US"/>
              </w:rPr>
            </w:pPr>
          </w:p>
        </w:tc>
        <w:tc>
          <w:tcPr>
            <w:tcW w:w="744" w:type="dxa"/>
          </w:tcPr>
          <w:p w:rsidR="00DD5C56" w:rsidRDefault="00DD5C56">
            <w:pPr>
              <w:autoSpaceDE w:val="0"/>
              <w:autoSpaceDN w:val="0"/>
              <w:adjustRightInd w:val="0"/>
              <w:spacing w:line="252" w:lineRule="auto"/>
              <w:jc w:val="right"/>
              <w:rPr>
                <w:rFonts w:eastAsiaTheme="minorHAnsi"/>
                <w:color w:val="000000"/>
                <w:lang w:eastAsia="en-US"/>
              </w:rPr>
            </w:pPr>
          </w:p>
        </w:tc>
        <w:tc>
          <w:tcPr>
            <w:tcW w:w="744" w:type="dxa"/>
          </w:tcPr>
          <w:p w:rsidR="00DD5C56" w:rsidRDefault="00DD5C56">
            <w:pPr>
              <w:autoSpaceDE w:val="0"/>
              <w:autoSpaceDN w:val="0"/>
              <w:adjustRightInd w:val="0"/>
              <w:spacing w:line="252" w:lineRule="auto"/>
              <w:jc w:val="right"/>
              <w:rPr>
                <w:rFonts w:eastAsiaTheme="minorHAnsi"/>
                <w:color w:val="000000"/>
                <w:lang w:eastAsia="en-US"/>
              </w:rPr>
            </w:pPr>
          </w:p>
        </w:tc>
        <w:tc>
          <w:tcPr>
            <w:tcW w:w="2849" w:type="dxa"/>
          </w:tcPr>
          <w:p w:rsidR="00DD5C56" w:rsidRDefault="00DD5C56">
            <w:pPr>
              <w:autoSpaceDE w:val="0"/>
              <w:autoSpaceDN w:val="0"/>
              <w:adjustRightInd w:val="0"/>
              <w:spacing w:line="252" w:lineRule="auto"/>
              <w:jc w:val="right"/>
              <w:rPr>
                <w:rFonts w:eastAsiaTheme="minorHAnsi"/>
                <w:color w:val="000000"/>
                <w:lang w:eastAsia="en-US"/>
              </w:rPr>
            </w:pPr>
          </w:p>
        </w:tc>
        <w:tc>
          <w:tcPr>
            <w:tcW w:w="1512" w:type="dxa"/>
          </w:tcPr>
          <w:p w:rsidR="00DD5C56" w:rsidRDefault="00DD5C56">
            <w:pPr>
              <w:autoSpaceDE w:val="0"/>
              <w:autoSpaceDN w:val="0"/>
              <w:adjustRightInd w:val="0"/>
              <w:spacing w:line="252" w:lineRule="auto"/>
              <w:rPr>
                <w:rFonts w:eastAsiaTheme="minorHAnsi"/>
                <w:color w:val="000000"/>
                <w:lang w:eastAsia="en-US"/>
              </w:rPr>
            </w:pPr>
          </w:p>
        </w:tc>
        <w:tc>
          <w:tcPr>
            <w:tcW w:w="1087" w:type="dxa"/>
          </w:tcPr>
          <w:p w:rsidR="00DD5C56" w:rsidRDefault="00DD5C56">
            <w:pPr>
              <w:autoSpaceDE w:val="0"/>
              <w:autoSpaceDN w:val="0"/>
              <w:adjustRightInd w:val="0"/>
              <w:spacing w:line="252" w:lineRule="auto"/>
              <w:rPr>
                <w:rFonts w:eastAsiaTheme="minorHAnsi"/>
                <w:color w:val="000000"/>
                <w:lang w:eastAsia="en-US"/>
              </w:rPr>
            </w:pPr>
          </w:p>
        </w:tc>
        <w:tc>
          <w:tcPr>
            <w:tcW w:w="619" w:type="dxa"/>
          </w:tcPr>
          <w:p w:rsidR="00DD5C56" w:rsidRDefault="00DD5C56">
            <w:pPr>
              <w:autoSpaceDE w:val="0"/>
              <w:autoSpaceDN w:val="0"/>
              <w:adjustRightInd w:val="0"/>
              <w:spacing w:line="252" w:lineRule="auto"/>
              <w:rPr>
                <w:rFonts w:eastAsiaTheme="minorHAnsi"/>
                <w:color w:val="000000"/>
                <w:lang w:eastAsia="en-US"/>
              </w:rPr>
            </w:pPr>
          </w:p>
        </w:tc>
        <w:tc>
          <w:tcPr>
            <w:tcW w:w="744" w:type="dxa"/>
          </w:tcPr>
          <w:p w:rsidR="00DD5C56" w:rsidRDefault="00DD5C56">
            <w:pPr>
              <w:autoSpaceDE w:val="0"/>
              <w:autoSpaceDN w:val="0"/>
              <w:adjustRightInd w:val="0"/>
              <w:spacing w:line="252" w:lineRule="auto"/>
              <w:rPr>
                <w:rFonts w:eastAsiaTheme="minorHAnsi"/>
                <w:color w:val="000000"/>
                <w:lang w:eastAsia="en-US"/>
              </w:rPr>
            </w:pPr>
          </w:p>
        </w:tc>
        <w:tc>
          <w:tcPr>
            <w:tcW w:w="744" w:type="dxa"/>
          </w:tcPr>
          <w:p w:rsidR="00DD5C56" w:rsidRDefault="00DD5C56">
            <w:pPr>
              <w:autoSpaceDE w:val="0"/>
              <w:autoSpaceDN w:val="0"/>
              <w:adjustRightInd w:val="0"/>
              <w:spacing w:line="252" w:lineRule="auto"/>
              <w:rPr>
                <w:rFonts w:eastAsiaTheme="minorHAnsi"/>
                <w:color w:val="000000"/>
                <w:lang w:eastAsia="en-US"/>
              </w:rPr>
            </w:pPr>
          </w:p>
        </w:tc>
      </w:tr>
      <w:tr w:rsidR="00DD5C56" w:rsidTr="00DD5C56">
        <w:trPr>
          <w:trHeight w:val="202"/>
        </w:trPr>
        <w:tc>
          <w:tcPr>
            <w:tcW w:w="487" w:type="dxa"/>
          </w:tcPr>
          <w:p w:rsidR="00DD5C56" w:rsidRDefault="00DD5C5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DD5C56" w:rsidRDefault="00DD5C5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DD5C56" w:rsidRDefault="00DD5C5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DD5C56" w:rsidRDefault="00DD5C5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2849" w:type="dxa"/>
          </w:tcPr>
          <w:p w:rsidR="00DD5C56" w:rsidRDefault="00DD5C5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512" w:type="dxa"/>
          </w:tcPr>
          <w:p w:rsidR="00DD5C56" w:rsidRDefault="00DD5C5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087" w:type="dxa"/>
          </w:tcPr>
          <w:p w:rsidR="00DD5C56" w:rsidRDefault="00DD5C5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619" w:type="dxa"/>
          </w:tcPr>
          <w:p w:rsidR="00DD5C56" w:rsidRDefault="00DD5C5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DD5C56" w:rsidRDefault="00DD5C5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DD5C56" w:rsidRDefault="00DD5C56">
            <w:pPr>
              <w:autoSpaceDE w:val="0"/>
              <w:autoSpaceDN w:val="0"/>
              <w:adjustRightInd w:val="0"/>
              <w:spacing w:line="252" w:lineRule="auto"/>
              <w:jc w:val="right"/>
              <w:rPr>
                <w:rFonts w:ascii="Arial" w:eastAsiaTheme="minorHAnsi" w:hAnsi="Arial" w:cs="Arial"/>
                <w:color w:val="000000"/>
                <w:sz w:val="20"/>
                <w:szCs w:val="20"/>
                <w:lang w:eastAsia="en-US"/>
              </w:rPr>
            </w:pPr>
          </w:p>
        </w:tc>
      </w:tr>
      <w:tr w:rsidR="00DD5C56" w:rsidTr="00DD5C56">
        <w:trPr>
          <w:trHeight w:val="1243"/>
        </w:trPr>
        <w:tc>
          <w:tcPr>
            <w:tcW w:w="10274" w:type="dxa"/>
            <w:gridSpan w:val="10"/>
            <w:hideMark/>
          </w:tcPr>
          <w:p w:rsidR="00DD5C56" w:rsidRDefault="00DD5C56">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 xml:space="preserve">ПРОГРАММА </w:t>
            </w:r>
          </w:p>
          <w:p w:rsidR="00DD5C56" w:rsidRDefault="00DD5C56">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 xml:space="preserve">МУНИЦИПАЛЬНЫХ ВНУТРЕННИХ ЗАИМСТВОВАНИЙ </w:t>
            </w:r>
            <w:proofErr w:type="spellStart"/>
            <w:r>
              <w:rPr>
                <w:rFonts w:eastAsiaTheme="minorHAnsi"/>
                <w:b/>
                <w:bCs/>
                <w:color w:val="000000"/>
                <w:lang w:eastAsia="en-US"/>
              </w:rPr>
              <w:t>Силинского</w:t>
            </w:r>
            <w:proofErr w:type="spellEnd"/>
            <w:r>
              <w:rPr>
                <w:rFonts w:eastAsiaTheme="minorHAnsi"/>
                <w:b/>
                <w:bCs/>
                <w:color w:val="000000"/>
                <w:lang w:eastAsia="en-US"/>
              </w:rPr>
              <w:t xml:space="preserve"> СЕЛЬСКОГО ПОСЕЛЕНИЯ АРДАТОВСКОГО МУНИЦИПАЛЬНОГО РАЙОНА РЕСПУБЛИКИ МОРДОВИЯ НА 2025ГОД И </w:t>
            </w:r>
          </w:p>
          <w:p w:rsidR="00DD5C56" w:rsidRDefault="00DD5C56">
            <w:pPr>
              <w:autoSpaceDE w:val="0"/>
              <w:autoSpaceDN w:val="0"/>
              <w:adjustRightInd w:val="0"/>
              <w:spacing w:line="252" w:lineRule="auto"/>
              <w:jc w:val="center"/>
              <w:rPr>
                <w:rFonts w:eastAsiaTheme="minorHAnsi"/>
                <w:b/>
                <w:bCs/>
                <w:color w:val="000000"/>
                <w:lang w:eastAsia="en-US"/>
              </w:rPr>
            </w:pPr>
            <w:r>
              <w:rPr>
                <w:rFonts w:eastAsiaTheme="minorHAnsi"/>
                <w:b/>
                <w:bCs/>
                <w:color w:val="000000"/>
                <w:lang w:eastAsia="en-US"/>
              </w:rPr>
              <w:t xml:space="preserve">НА ПЛАНОВЫЙ ПЕРИОД 2026 И 2027 ГОДОВ </w:t>
            </w:r>
          </w:p>
        </w:tc>
      </w:tr>
      <w:tr w:rsidR="00DD5C56" w:rsidTr="00DD5C56">
        <w:trPr>
          <w:trHeight w:val="202"/>
        </w:trPr>
        <w:tc>
          <w:tcPr>
            <w:tcW w:w="487" w:type="dxa"/>
          </w:tcPr>
          <w:p w:rsidR="00DD5C56" w:rsidRDefault="00DD5C5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DD5C56" w:rsidRDefault="00DD5C5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DD5C56" w:rsidRDefault="00DD5C5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DD5C56" w:rsidRDefault="00DD5C5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2849" w:type="dxa"/>
          </w:tcPr>
          <w:p w:rsidR="00DD5C56" w:rsidRDefault="00DD5C5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512" w:type="dxa"/>
          </w:tcPr>
          <w:p w:rsidR="00DD5C56" w:rsidRDefault="00DD5C5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087" w:type="dxa"/>
          </w:tcPr>
          <w:p w:rsidR="00DD5C56" w:rsidRDefault="00DD5C5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619" w:type="dxa"/>
          </w:tcPr>
          <w:p w:rsidR="00DD5C56" w:rsidRDefault="00DD5C5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DD5C56" w:rsidRDefault="00DD5C5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DD5C56" w:rsidRDefault="00DD5C56">
            <w:pPr>
              <w:autoSpaceDE w:val="0"/>
              <w:autoSpaceDN w:val="0"/>
              <w:adjustRightInd w:val="0"/>
              <w:spacing w:line="252" w:lineRule="auto"/>
              <w:jc w:val="right"/>
              <w:rPr>
                <w:rFonts w:ascii="Arial" w:eastAsiaTheme="minorHAnsi" w:hAnsi="Arial" w:cs="Arial"/>
                <w:color w:val="000000"/>
                <w:sz w:val="20"/>
                <w:szCs w:val="20"/>
                <w:lang w:eastAsia="en-US"/>
              </w:rPr>
            </w:pPr>
          </w:p>
        </w:tc>
      </w:tr>
      <w:tr w:rsidR="00DD5C56" w:rsidTr="00DD5C56">
        <w:trPr>
          <w:trHeight w:val="295"/>
        </w:trPr>
        <w:tc>
          <w:tcPr>
            <w:tcW w:w="487"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b/>
                <w:bCs/>
                <w:color w:val="000000"/>
                <w:sz w:val="26"/>
                <w:szCs w:val="26"/>
                <w:lang w:eastAsia="en-US"/>
              </w:rPr>
            </w:pPr>
            <w:r>
              <w:rPr>
                <w:rFonts w:eastAsiaTheme="minorHAnsi"/>
                <w:b/>
                <w:bCs/>
                <w:color w:val="000000"/>
                <w:sz w:val="26"/>
                <w:szCs w:val="26"/>
                <w:lang w:eastAsia="en-US"/>
              </w:rPr>
              <w:t>№ п/п</w:t>
            </w:r>
          </w:p>
        </w:tc>
        <w:tc>
          <w:tcPr>
            <w:tcW w:w="2232" w:type="dxa"/>
            <w:gridSpan w:val="3"/>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b/>
                <w:bCs/>
                <w:color w:val="000000"/>
                <w:sz w:val="26"/>
                <w:szCs w:val="26"/>
                <w:lang w:eastAsia="en-US"/>
              </w:rPr>
            </w:pPr>
            <w:r>
              <w:rPr>
                <w:rFonts w:eastAsiaTheme="minorHAnsi"/>
                <w:b/>
                <w:bCs/>
                <w:color w:val="000000"/>
                <w:sz w:val="26"/>
                <w:szCs w:val="26"/>
                <w:lang w:eastAsia="en-US"/>
              </w:rPr>
              <w:t>Виды заимствований</w:t>
            </w:r>
          </w:p>
        </w:tc>
        <w:tc>
          <w:tcPr>
            <w:tcW w:w="2849" w:type="dxa"/>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center"/>
              <w:rPr>
                <w:rFonts w:eastAsiaTheme="minorHAnsi"/>
                <w:b/>
                <w:bCs/>
                <w:color w:val="000000"/>
                <w:sz w:val="26"/>
                <w:szCs w:val="26"/>
                <w:lang w:eastAsia="en-US"/>
              </w:rPr>
            </w:pPr>
          </w:p>
        </w:tc>
        <w:tc>
          <w:tcPr>
            <w:tcW w:w="2599" w:type="dxa"/>
            <w:gridSpan w:val="2"/>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b/>
                <w:bCs/>
                <w:color w:val="000000"/>
                <w:sz w:val="26"/>
                <w:szCs w:val="26"/>
                <w:lang w:eastAsia="en-US"/>
              </w:rPr>
            </w:pPr>
            <w:r>
              <w:rPr>
                <w:rFonts w:eastAsiaTheme="minorHAnsi"/>
                <w:b/>
                <w:bCs/>
                <w:color w:val="000000"/>
                <w:sz w:val="26"/>
                <w:szCs w:val="26"/>
                <w:lang w:eastAsia="en-US"/>
              </w:rPr>
              <w:t>Сумма (тыс. рублей)</w:t>
            </w:r>
          </w:p>
        </w:tc>
        <w:tc>
          <w:tcPr>
            <w:tcW w:w="619" w:type="dxa"/>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center"/>
              <w:rPr>
                <w:rFonts w:eastAsiaTheme="minorHAnsi"/>
                <w:b/>
                <w:bCs/>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center"/>
              <w:rPr>
                <w:rFonts w:eastAsiaTheme="minorHAnsi"/>
                <w:b/>
                <w:bCs/>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center"/>
              <w:rPr>
                <w:rFonts w:eastAsiaTheme="minorHAnsi"/>
                <w:b/>
                <w:bCs/>
                <w:color w:val="000000"/>
                <w:sz w:val="26"/>
                <w:szCs w:val="26"/>
                <w:lang w:eastAsia="en-US"/>
              </w:rPr>
            </w:pPr>
          </w:p>
        </w:tc>
      </w:tr>
      <w:tr w:rsidR="00DD5C56" w:rsidTr="00DD5C56">
        <w:trPr>
          <w:trHeight w:val="286"/>
        </w:trPr>
        <w:tc>
          <w:tcPr>
            <w:tcW w:w="487" w:type="dxa"/>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center"/>
              <w:rPr>
                <w:rFonts w:eastAsiaTheme="minorHAnsi"/>
                <w:b/>
                <w:bCs/>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center"/>
              <w:rPr>
                <w:rFonts w:eastAsiaTheme="minorHAnsi"/>
                <w:b/>
                <w:bCs/>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center"/>
              <w:rPr>
                <w:rFonts w:eastAsiaTheme="minorHAnsi"/>
                <w:b/>
                <w:bCs/>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center"/>
              <w:rPr>
                <w:rFonts w:eastAsiaTheme="minorHAnsi"/>
                <w:b/>
                <w:bCs/>
                <w:color w:val="000000"/>
                <w:sz w:val="26"/>
                <w:szCs w:val="26"/>
                <w:lang w:eastAsia="en-US"/>
              </w:rPr>
            </w:pPr>
          </w:p>
        </w:tc>
        <w:tc>
          <w:tcPr>
            <w:tcW w:w="2849" w:type="dxa"/>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center"/>
              <w:rPr>
                <w:rFonts w:eastAsiaTheme="minorHAnsi"/>
                <w:b/>
                <w:bCs/>
                <w:color w:val="000000"/>
                <w:sz w:val="26"/>
                <w:szCs w:val="26"/>
                <w:lang w:eastAsia="en-US"/>
              </w:rPr>
            </w:pPr>
          </w:p>
        </w:tc>
        <w:tc>
          <w:tcPr>
            <w:tcW w:w="1512"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b/>
                <w:bCs/>
                <w:color w:val="000000"/>
                <w:sz w:val="26"/>
                <w:szCs w:val="26"/>
                <w:lang w:eastAsia="en-US"/>
              </w:rPr>
            </w:pPr>
            <w:r>
              <w:rPr>
                <w:rFonts w:eastAsiaTheme="minorHAnsi"/>
                <w:b/>
                <w:bCs/>
                <w:color w:val="000000"/>
                <w:sz w:val="26"/>
                <w:szCs w:val="26"/>
                <w:lang w:eastAsia="en-US"/>
              </w:rPr>
              <w:t>2025 год</w:t>
            </w:r>
          </w:p>
        </w:tc>
        <w:tc>
          <w:tcPr>
            <w:tcW w:w="1087"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b/>
                <w:bCs/>
                <w:color w:val="000000"/>
                <w:sz w:val="26"/>
                <w:szCs w:val="26"/>
                <w:lang w:eastAsia="en-US"/>
              </w:rPr>
            </w:pPr>
            <w:r>
              <w:rPr>
                <w:rFonts w:eastAsiaTheme="minorHAnsi"/>
                <w:b/>
                <w:bCs/>
                <w:color w:val="000000"/>
                <w:sz w:val="26"/>
                <w:szCs w:val="26"/>
                <w:lang w:eastAsia="en-US"/>
              </w:rPr>
              <w:t>2026год</w:t>
            </w:r>
          </w:p>
        </w:tc>
        <w:tc>
          <w:tcPr>
            <w:tcW w:w="619" w:type="dxa"/>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center"/>
              <w:rPr>
                <w:rFonts w:eastAsiaTheme="minorHAnsi"/>
                <w:b/>
                <w:bCs/>
                <w:color w:val="000000"/>
                <w:sz w:val="26"/>
                <w:szCs w:val="26"/>
                <w:lang w:eastAsia="en-US"/>
              </w:rPr>
            </w:pPr>
          </w:p>
        </w:tc>
        <w:tc>
          <w:tcPr>
            <w:tcW w:w="1488" w:type="dxa"/>
            <w:gridSpan w:val="2"/>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b/>
                <w:bCs/>
                <w:color w:val="000000"/>
                <w:sz w:val="26"/>
                <w:szCs w:val="26"/>
                <w:lang w:eastAsia="en-US"/>
              </w:rPr>
            </w:pPr>
            <w:r>
              <w:rPr>
                <w:rFonts w:eastAsiaTheme="minorHAnsi"/>
                <w:b/>
                <w:bCs/>
                <w:color w:val="000000"/>
                <w:sz w:val="26"/>
                <w:szCs w:val="26"/>
                <w:lang w:eastAsia="en-US"/>
              </w:rPr>
              <w:t>2027 год</w:t>
            </w:r>
          </w:p>
        </w:tc>
      </w:tr>
      <w:tr w:rsidR="00DD5C56" w:rsidTr="00DD5C56">
        <w:trPr>
          <w:trHeight w:val="809"/>
        </w:trPr>
        <w:tc>
          <w:tcPr>
            <w:tcW w:w="487"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I</w:t>
            </w:r>
          </w:p>
        </w:tc>
        <w:tc>
          <w:tcPr>
            <w:tcW w:w="5081" w:type="dxa"/>
            <w:gridSpan w:val="4"/>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rPr>
                <w:rFonts w:eastAsiaTheme="minorHAnsi"/>
                <w:b/>
                <w:bCs/>
                <w:color w:val="000000"/>
                <w:lang w:eastAsia="en-US"/>
              </w:rPr>
            </w:pPr>
            <w:r>
              <w:rPr>
                <w:rFonts w:eastAsiaTheme="minorHAnsi"/>
                <w:b/>
                <w:bCs/>
                <w:color w:val="000000"/>
                <w:lang w:eastAsia="en-US"/>
              </w:rPr>
              <w:t>Привлечение средств для финансирования дефицита бюджета и погашения долговых обязательств</w:t>
            </w:r>
          </w:p>
        </w:tc>
        <w:tc>
          <w:tcPr>
            <w:tcW w:w="1512"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1087"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619" w:type="dxa"/>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744" w:type="dxa"/>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center"/>
              <w:rPr>
                <w:rFonts w:eastAsiaTheme="minorHAnsi"/>
                <w:color w:val="000000"/>
                <w:sz w:val="26"/>
                <w:szCs w:val="26"/>
                <w:lang w:eastAsia="en-US"/>
              </w:rPr>
            </w:pPr>
          </w:p>
        </w:tc>
      </w:tr>
      <w:tr w:rsidR="00DD5C56" w:rsidTr="00DD5C56">
        <w:trPr>
          <w:trHeight w:val="514"/>
        </w:trPr>
        <w:tc>
          <w:tcPr>
            <w:tcW w:w="487"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1</w:t>
            </w:r>
          </w:p>
        </w:tc>
        <w:tc>
          <w:tcPr>
            <w:tcW w:w="5081" w:type="dxa"/>
            <w:gridSpan w:val="4"/>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rPr>
                <w:rFonts w:eastAsiaTheme="minorHAnsi"/>
                <w:color w:val="000000"/>
                <w:lang w:eastAsia="en-US"/>
              </w:rPr>
            </w:pPr>
            <w:r>
              <w:rPr>
                <w:rFonts w:eastAsiaTheme="minorHAnsi"/>
                <w:color w:val="000000"/>
                <w:lang w:eastAsia="en-US"/>
              </w:rPr>
              <w:t>Получение кредитов от российских кредитных организаций</w:t>
            </w:r>
          </w:p>
        </w:tc>
        <w:tc>
          <w:tcPr>
            <w:tcW w:w="1512"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1087"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619" w:type="dxa"/>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744" w:type="dxa"/>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center"/>
              <w:rPr>
                <w:rFonts w:eastAsiaTheme="minorHAnsi"/>
                <w:color w:val="000000"/>
                <w:sz w:val="26"/>
                <w:szCs w:val="26"/>
                <w:lang w:eastAsia="en-US"/>
              </w:rPr>
            </w:pPr>
          </w:p>
        </w:tc>
      </w:tr>
      <w:tr w:rsidR="00DD5C56" w:rsidTr="00DD5C56">
        <w:trPr>
          <w:trHeight w:val="446"/>
        </w:trPr>
        <w:tc>
          <w:tcPr>
            <w:tcW w:w="487"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2</w:t>
            </w:r>
          </w:p>
        </w:tc>
        <w:tc>
          <w:tcPr>
            <w:tcW w:w="9787" w:type="dxa"/>
            <w:gridSpan w:val="9"/>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rPr>
                <w:rFonts w:eastAsiaTheme="minorHAnsi"/>
                <w:color w:val="000000"/>
                <w:lang w:eastAsia="en-US"/>
              </w:rPr>
            </w:pPr>
            <w:r>
              <w:rPr>
                <w:rFonts w:eastAsiaTheme="minorHAnsi"/>
                <w:color w:val="000000"/>
                <w:lang w:eastAsia="en-US"/>
              </w:rPr>
              <w:t>Получение бюджетных кредитов из других бюджетов бюджетной системы Российской Федерации</w:t>
            </w:r>
          </w:p>
        </w:tc>
      </w:tr>
      <w:tr w:rsidR="00DD5C56" w:rsidTr="00DD5C56">
        <w:trPr>
          <w:trHeight w:val="257"/>
        </w:trPr>
        <w:tc>
          <w:tcPr>
            <w:tcW w:w="487" w:type="dxa"/>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center"/>
              <w:rPr>
                <w:rFonts w:eastAsiaTheme="minorHAnsi"/>
                <w:color w:val="000000"/>
                <w:sz w:val="26"/>
                <w:szCs w:val="26"/>
                <w:lang w:eastAsia="en-US"/>
              </w:rPr>
            </w:pPr>
          </w:p>
        </w:tc>
        <w:tc>
          <w:tcPr>
            <w:tcW w:w="1488" w:type="dxa"/>
            <w:gridSpan w:val="2"/>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rPr>
                <w:rFonts w:eastAsiaTheme="minorHAnsi"/>
                <w:b/>
                <w:bCs/>
                <w:color w:val="000000"/>
                <w:lang w:eastAsia="en-US"/>
              </w:rPr>
            </w:pPr>
            <w:r>
              <w:rPr>
                <w:rFonts w:eastAsiaTheme="minorHAnsi"/>
                <w:b/>
                <w:bCs/>
                <w:color w:val="000000"/>
                <w:lang w:eastAsia="en-US"/>
              </w:rPr>
              <w:t>ИТОГО</w:t>
            </w:r>
          </w:p>
        </w:tc>
        <w:tc>
          <w:tcPr>
            <w:tcW w:w="744" w:type="dxa"/>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right"/>
              <w:rPr>
                <w:rFonts w:eastAsiaTheme="minorHAnsi"/>
                <w:b/>
                <w:bCs/>
                <w:color w:val="000000"/>
                <w:lang w:eastAsia="en-US"/>
              </w:rPr>
            </w:pPr>
          </w:p>
        </w:tc>
        <w:tc>
          <w:tcPr>
            <w:tcW w:w="2849" w:type="dxa"/>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right"/>
              <w:rPr>
                <w:rFonts w:eastAsiaTheme="minorHAnsi"/>
                <w:b/>
                <w:bCs/>
                <w:color w:val="000000"/>
                <w:lang w:eastAsia="en-US"/>
              </w:rPr>
            </w:pPr>
          </w:p>
        </w:tc>
        <w:tc>
          <w:tcPr>
            <w:tcW w:w="1512" w:type="dxa"/>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center"/>
              <w:rPr>
                <w:rFonts w:eastAsiaTheme="minorHAnsi"/>
                <w:color w:val="000000"/>
                <w:sz w:val="26"/>
                <w:szCs w:val="26"/>
                <w:lang w:eastAsia="en-US"/>
              </w:rPr>
            </w:pPr>
          </w:p>
        </w:tc>
        <w:tc>
          <w:tcPr>
            <w:tcW w:w="1087" w:type="dxa"/>
            <w:tcBorders>
              <w:top w:val="single" w:sz="6" w:space="0" w:color="auto"/>
              <w:left w:val="single" w:sz="6" w:space="0" w:color="auto"/>
              <w:bottom w:val="single" w:sz="6" w:space="0" w:color="auto"/>
              <w:right w:val="single" w:sz="6" w:space="0" w:color="auto"/>
            </w:tcBorders>
            <w:shd w:val="solid" w:color="FFFFFF" w:fill="auto"/>
          </w:tcPr>
          <w:p w:rsidR="00DD5C56" w:rsidRDefault="00DD5C56">
            <w:pPr>
              <w:autoSpaceDE w:val="0"/>
              <w:autoSpaceDN w:val="0"/>
              <w:adjustRightInd w:val="0"/>
              <w:spacing w:line="252" w:lineRule="auto"/>
              <w:jc w:val="center"/>
              <w:rPr>
                <w:rFonts w:eastAsiaTheme="minorHAnsi"/>
                <w:color w:val="000000"/>
                <w:sz w:val="26"/>
                <w:szCs w:val="26"/>
                <w:lang w:eastAsia="en-US"/>
              </w:rPr>
            </w:pPr>
          </w:p>
        </w:tc>
        <w:tc>
          <w:tcPr>
            <w:tcW w:w="619" w:type="dxa"/>
            <w:tcBorders>
              <w:top w:val="single" w:sz="6" w:space="0" w:color="auto"/>
              <w:left w:val="single" w:sz="6" w:space="0" w:color="auto"/>
              <w:bottom w:val="single" w:sz="6" w:space="0" w:color="auto"/>
              <w:right w:val="single" w:sz="6" w:space="0" w:color="auto"/>
            </w:tcBorders>
            <w:shd w:val="solid" w:color="FFFFFF" w:fill="auto"/>
          </w:tcPr>
          <w:p w:rsidR="00DD5C56" w:rsidRDefault="00DD5C56">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DD5C56" w:rsidRDefault="00DD5C56">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shd w:val="solid" w:color="FFFFFF" w:fill="auto"/>
          </w:tcPr>
          <w:p w:rsidR="00DD5C56" w:rsidRDefault="00DD5C56">
            <w:pPr>
              <w:autoSpaceDE w:val="0"/>
              <w:autoSpaceDN w:val="0"/>
              <w:adjustRightInd w:val="0"/>
              <w:spacing w:line="252" w:lineRule="auto"/>
              <w:jc w:val="center"/>
              <w:rPr>
                <w:rFonts w:eastAsiaTheme="minorHAnsi"/>
                <w:color w:val="000000"/>
                <w:sz w:val="26"/>
                <w:szCs w:val="26"/>
                <w:lang w:eastAsia="en-US"/>
              </w:rPr>
            </w:pPr>
          </w:p>
        </w:tc>
      </w:tr>
      <w:tr w:rsidR="00DD5C56" w:rsidTr="00DD5C56">
        <w:trPr>
          <w:trHeight w:val="257"/>
        </w:trPr>
        <w:tc>
          <w:tcPr>
            <w:tcW w:w="487"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II</w:t>
            </w:r>
          </w:p>
        </w:tc>
        <w:tc>
          <w:tcPr>
            <w:tcW w:w="5081" w:type="dxa"/>
            <w:gridSpan w:val="4"/>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rPr>
                <w:rFonts w:eastAsiaTheme="minorHAnsi"/>
                <w:b/>
                <w:bCs/>
                <w:color w:val="000000"/>
                <w:lang w:eastAsia="en-US"/>
              </w:rPr>
            </w:pPr>
            <w:r>
              <w:rPr>
                <w:rFonts w:eastAsiaTheme="minorHAnsi"/>
                <w:b/>
                <w:bCs/>
                <w:color w:val="000000"/>
                <w:lang w:eastAsia="en-US"/>
              </w:rPr>
              <w:t>Направления расходования привлеченных средств</w:t>
            </w:r>
          </w:p>
        </w:tc>
        <w:tc>
          <w:tcPr>
            <w:tcW w:w="1512"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1087"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619" w:type="dxa"/>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0,0</w:t>
            </w:r>
          </w:p>
        </w:tc>
        <w:tc>
          <w:tcPr>
            <w:tcW w:w="744" w:type="dxa"/>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center"/>
              <w:rPr>
                <w:rFonts w:eastAsiaTheme="minorHAnsi"/>
                <w:color w:val="000000"/>
                <w:sz w:val="26"/>
                <w:szCs w:val="26"/>
                <w:lang w:eastAsia="en-US"/>
              </w:rPr>
            </w:pPr>
          </w:p>
        </w:tc>
      </w:tr>
      <w:tr w:rsidR="00DD5C56" w:rsidTr="00DD5C56">
        <w:trPr>
          <w:trHeight w:val="257"/>
        </w:trPr>
        <w:tc>
          <w:tcPr>
            <w:tcW w:w="487"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1</w:t>
            </w:r>
          </w:p>
        </w:tc>
        <w:tc>
          <w:tcPr>
            <w:tcW w:w="5081" w:type="dxa"/>
            <w:gridSpan w:val="4"/>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rPr>
                <w:rFonts w:eastAsiaTheme="minorHAnsi"/>
                <w:color w:val="000000"/>
                <w:lang w:eastAsia="en-US"/>
              </w:rPr>
            </w:pPr>
            <w:r>
              <w:rPr>
                <w:rFonts w:eastAsiaTheme="minorHAnsi"/>
                <w:color w:val="000000"/>
                <w:lang w:eastAsia="en-US"/>
              </w:rPr>
              <w:t xml:space="preserve">Погашение </w:t>
            </w:r>
            <w:proofErr w:type="gramStart"/>
            <w:r>
              <w:rPr>
                <w:rFonts w:eastAsiaTheme="minorHAnsi"/>
                <w:color w:val="000000"/>
                <w:lang w:eastAsia="en-US"/>
              </w:rPr>
              <w:t>бюджетных  кредитов</w:t>
            </w:r>
            <w:proofErr w:type="gramEnd"/>
          </w:p>
        </w:tc>
        <w:tc>
          <w:tcPr>
            <w:tcW w:w="1512"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-128,2</w:t>
            </w:r>
          </w:p>
        </w:tc>
        <w:tc>
          <w:tcPr>
            <w:tcW w:w="1087"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-160,3</w:t>
            </w:r>
          </w:p>
        </w:tc>
        <w:tc>
          <w:tcPr>
            <w:tcW w:w="619" w:type="dxa"/>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-192,4</w:t>
            </w:r>
          </w:p>
        </w:tc>
        <w:tc>
          <w:tcPr>
            <w:tcW w:w="744" w:type="dxa"/>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center"/>
              <w:rPr>
                <w:rFonts w:eastAsiaTheme="minorHAnsi"/>
                <w:color w:val="000000"/>
                <w:sz w:val="26"/>
                <w:szCs w:val="26"/>
                <w:lang w:eastAsia="en-US"/>
              </w:rPr>
            </w:pPr>
          </w:p>
        </w:tc>
      </w:tr>
      <w:tr w:rsidR="00DD5C56" w:rsidTr="00DD5C56">
        <w:trPr>
          <w:trHeight w:val="257"/>
        </w:trPr>
        <w:tc>
          <w:tcPr>
            <w:tcW w:w="487" w:type="dxa"/>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center"/>
              <w:rPr>
                <w:rFonts w:eastAsiaTheme="minorHAnsi"/>
                <w:color w:val="000000"/>
                <w:sz w:val="26"/>
                <w:szCs w:val="26"/>
                <w:lang w:eastAsia="en-US"/>
              </w:rPr>
            </w:pPr>
          </w:p>
        </w:tc>
        <w:tc>
          <w:tcPr>
            <w:tcW w:w="1488" w:type="dxa"/>
            <w:gridSpan w:val="2"/>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rPr>
                <w:rFonts w:eastAsiaTheme="minorHAnsi"/>
                <w:color w:val="000000"/>
                <w:lang w:eastAsia="en-US"/>
              </w:rPr>
            </w:pPr>
            <w:proofErr w:type="gramStart"/>
            <w:r>
              <w:rPr>
                <w:rFonts w:eastAsiaTheme="minorHAnsi"/>
                <w:color w:val="000000"/>
                <w:lang w:eastAsia="en-US"/>
              </w:rPr>
              <w:t>в</w:t>
            </w:r>
            <w:proofErr w:type="gramEnd"/>
            <w:r>
              <w:rPr>
                <w:rFonts w:eastAsiaTheme="minorHAnsi"/>
                <w:color w:val="000000"/>
                <w:lang w:eastAsia="en-US"/>
              </w:rPr>
              <w:t xml:space="preserve"> том числе:</w:t>
            </w:r>
          </w:p>
        </w:tc>
        <w:tc>
          <w:tcPr>
            <w:tcW w:w="744" w:type="dxa"/>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right"/>
              <w:rPr>
                <w:rFonts w:eastAsiaTheme="minorHAnsi"/>
                <w:color w:val="000000"/>
                <w:lang w:eastAsia="en-US"/>
              </w:rPr>
            </w:pPr>
          </w:p>
        </w:tc>
        <w:tc>
          <w:tcPr>
            <w:tcW w:w="2849" w:type="dxa"/>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right"/>
              <w:rPr>
                <w:rFonts w:eastAsiaTheme="minorHAnsi"/>
                <w:color w:val="000000"/>
                <w:lang w:eastAsia="en-US"/>
              </w:rPr>
            </w:pPr>
          </w:p>
        </w:tc>
        <w:tc>
          <w:tcPr>
            <w:tcW w:w="1512" w:type="dxa"/>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center"/>
              <w:rPr>
                <w:rFonts w:eastAsiaTheme="minorHAnsi"/>
                <w:color w:val="000000"/>
                <w:sz w:val="26"/>
                <w:szCs w:val="26"/>
                <w:lang w:eastAsia="en-US"/>
              </w:rPr>
            </w:pPr>
          </w:p>
        </w:tc>
        <w:tc>
          <w:tcPr>
            <w:tcW w:w="1087" w:type="dxa"/>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center"/>
              <w:rPr>
                <w:rFonts w:eastAsiaTheme="minorHAnsi"/>
                <w:color w:val="000000"/>
                <w:sz w:val="26"/>
                <w:szCs w:val="26"/>
                <w:lang w:eastAsia="en-US"/>
              </w:rPr>
            </w:pPr>
          </w:p>
        </w:tc>
        <w:tc>
          <w:tcPr>
            <w:tcW w:w="619" w:type="dxa"/>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center"/>
              <w:rPr>
                <w:rFonts w:eastAsiaTheme="minorHAnsi"/>
                <w:color w:val="000000"/>
                <w:sz w:val="26"/>
                <w:szCs w:val="26"/>
                <w:lang w:eastAsia="en-US"/>
              </w:rPr>
            </w:pPr>
          </w:p>
        </w:tc>
      </w:tr>
      <w:tr w:rsidR="00DD5C56" w:rsidTr="00DD5C56">
        <w:trPr>
          <w:trHeight w:val="514"/>
        </w:trPr>
        <w:tc>
          <w:tcPr>
            <w:tcW w:w="487"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lastRenderedPageBreak/>
              <w:t>1.1</w:t>
            </w:r>
          </w:p>
        </w:tc>
        <w:tc>
          <w:tcPr>
            <w:tcW w:w="5081" w:type="dxa"/>
            <w:gridSpan w:val="4"/>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rPr>
                <w:rFonts w:eastAsiaTheme="minorHAnsi"/>
                <w:color w:val="000000"/>
                <w:lang w:eastAsia="en-US"/>
              </w:rPr>
            </w:pPr>
            <w:r>
              <w:rPr>
                <w:rFonts w:eastAsiaTheme="minorHAnsi"/>
                <w:color w:val="000000"/>
                <w:lang w:eastAsia="en-US"/>
              </w:rPr>
              <w:t xml:space="preserve">Погашение бюджетного </w:t>
            </w:r>
            <w:proofErr w:type="spellStart"/>
            <w:proofErr w:type="gramStart"/>
            <w:r>
              <w:rPr>
                <w:rFonts w:eastAsiaTheme="minorHAnsi"/>
                <w:color w:val="000000"/>
                <w:lang w:eastAsia="en-US"/>
              </w:rPr>
              <w:t>кредита,предоставленного</w:t>
            </w:r>
            <w:proofErr w:type="spellEnd"/>
            <w:proofErr w:type="gramEnd"/>
            <w:r>
              <w:rPr>
                <w:rFonts w:eastAsiaTheme="minorHAnsi"/>
                <w:color w:val="000000"/>
                <w:lang w:eastAsia="en-US"/>
              </w:rPr>
              <w:t xml:space="preserve"> из районного бюджета</w:t>
            </w:r>
          </w:p>
        </w:tc>
        <w:tc>
          <w:tcPr>
            <w:tcW w:w="1512"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-128,2</w:t>
            </w:r>
          </w:p>
        </w:tc>
        <w:tc>
          <w:tcPr>
            <w:tcW w:w="1087"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-160,3</w:t>
            </w:r>
          </w:p>
        </w:tc>
        <w:tc>
          <w:tcPr>
            <w:tcW w:w="619" w:type="dxa"/>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-192,4</w:t>
            </w:r>
          </w:p>
        </w:tc>
        <w:tc>
          <w:tcPr>
            <w:tcW w:w="744" w:type="dxa"/>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center"/>
              <w:rPr>
                <w:rFonts w:eastAsiaTheme="minorHAnsi"/>
                <w:color w:val="000000"/>
                <w:sz w:val="26"/>
                <w:szCs w:val="26"/>
                <w:lang w:eastAsia="en-US"/>
              </w:rPr>
            </w:pPr>
          </w:p>
        </w:tc>
      </w:tr>
      <w:tr w:rsidR="00DD5C56" w:rsidTr="00DD5C56">
        <w:trPr>
          <w:trHeight w:val="257"/>
        </w:trPr>
        <w:tc>
          <w:tcPr>
            <w:tcW w:w="487"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2</w:t>
            </w:r>
          </w:p>
        </w:tc>
        <w:tc>
          <w:tcPr>
            <w:tcW w:w="5081" w:type="dxa"/>
            <w:gridSpan w:val="4"/>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rPr>
                <w:rFonts w:eastAsiaTheme="minorHAnsi"/>
                <w:color w:val="000000"/>
                <w:lang w:eastAsia="en-US"/>
              </w:rPr>
            </w:pPr>
            <w:r>
              <w:rPr>
                <w:rFonts w:eastAsiaTheme="minorHAnsi"/>
                <w:color w:val="000000"/>
                <w:lang w:eastAsia="en-US"/>
              </w:rPr>
              <w:t>Погашение прочих заимствований</w:t>
            </w:r>
          </w:p>
        </w:tc>
        <w:tc>
          <w:tcPr>
            <w:tcW w:w="1512" w:type="dxa"/>
            <w:tcBorders>
              <w:top w:val="single" w:sz="6" w:space="0" w:color="auto"/>
              <w:left w:val="single" w:sz="6" w:space="0" w:color="auto"/>
              <w:bottom w:val="single" w:sz="6" w:space="0" w:color="auto"/>
              <w:right w:val="single" w:sz="6" w:space="0" w:color="auto"/>
            </w:tcBorders>
            <w:shd w:val="solid" w:color="FFFFFF" w:fill="auto"/>
          </w:tcPr>
          <w:p w:rsidR="00DD5C56" w:rsidRDefault="00DD5C56">
            <w:pPr>
              <w:autoSpaceDE w:val="0"/>
              <w:autoSpaceDN w:val="0"/>
              <w:adjustRightInd w:val="0"/>
              <w:spacing w:line="252" w:lineRule="auto"/>
              <w:jc w:val="center"/>
              <w:rPr>
                <w:rFonts w:eastAsiaTheme="minorHAnsi"/>
                <w:color w:val="000000"/>
                <w:sz w:val="26"/>
                <w:szCs w:val="26"/>
                <w:lang w:eastAsia="en-US"/>
              </w:rPr>
            </w:pPr>
          </w:p>
        </w:tc>
        <w:tc>
          <w:tcPr>
            <w:tcW w:w="1087" w:type="dxa"/>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center"/>
              <w:rPr>
                <w:rFonts w:eastAsiaTheme="minorHAnsi"/>
                <w:color w:val="000000"/>
                <w:sz w:val="26"/>
                <w:szCs w:val="26"/>
                <w:lang w:eastAsia="en-US"/>
              </w:rPr>
            </w:pPr>
          </w:p>
        </w:tc>
        <w:tc>
          <w:tcPr>
            <w:tcW w:w="619" w:type="dxa"/>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center"/>
              <w:rPr>
                <w:rFonts w:eastAsiaTheme="minorHAnsi"/>
                <w:color w:val="000000"/>
                <w:sz w:val="26"/>
                <w:szCs w:val="26"/>
                <w:lang w:eastAsia="en-US"/>
              </w:rPr>
            </w:pPr>
          </w:p>
        </w:tc>
      </w:tr>
      <w:tr w:rsidR="00DD5C56" w:rsidTr="00DD5C56">
        <w:trPr>
          <w:trHeight w:val="257"/>
        </w:trPr>
        <w:tc>
          <w:tcPr>
            <w:tcW w:w="487"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3</w:t>
            </w:r>
          </w:p>
        </w:tc>
        <w:tc>
          <w:tcPr>
            <w:tcW w:w="5081" w:type="dxa"/>
            <w:gridSpan w:val="4"/>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rPr>
                <w:rFonts w:eastAsiaTheme="minorHAnsi"/>
                <w:color w:val="000000"/>
                <w:lang w:eastAsia="en-US"/>
              </w:rPr>
            </w:pPr>
            <w:r>
              <w:rPr>
                <w:rFonts w:eastAsiaTheme="minorHAnsi"/>
                <w:color w:val="000000"/>
                <w:lang w:eastAsia="en-US"/>
              </w:rPr>
              <w:t>Финансирование дефицита бюджета</w:t>
            </w:r>
          </w:p>
        </w:tc>
        <w:tc>
          <w:tcPr>
            <w:tcW w:w="1512" w:type="dxa"/>
            <w:tcBorders>
              <w:top w:val="single" w:sz="6" w:space="0" w:color="auto"/>
              <w:left w:val="single" w:sz="6" w:space="0" w:color="auto"/>
              <w:bottom w:val="single" w:sz="6" w:space="0" w:color="auto"/>
              <w:right w:val="single" w:sz="6" w:space="0" w:color="auto"/>
            </w:tcBorders>
            <w:shd w:val="solid" w:color="FFFFFF" w:fill="auto"/>
            <w:hideMark/>
          </w:tcPr>
          <w:p w:rsidR="00DD5C56" w:rsidRDefault="00DD5C56">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128,2</w:t>
            </w:r>
          </w:p>
        </w:tc>
        <w:tc>
          <w:tcPr>
            <w:tcW w:w="1087"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160,3</w:t>
            </w:r>
          </w:p>
        </w:tc>
        <w:tc>
          <w:tcPr>
            <w:tcW w:w="619" w:type="dxa"/>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center"/>
              <w:rPr>
                <w:rFonts w:eastAsiaTheme="minorHAnsi"/>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color w:val="000000"/>
                <w:sz w:val="26"/>
                <w:szCs w:val="26"/>
                <w:lang w:eastAsia="en-US"/>
              </w:rPr>
            </w:pPr>
            <w:r>
              <w:rPr>
                <w:rFonts w:eastAsiaTheme="minorHAnsi"/>
                <w:color w:val="000000"/>
                <w:sz w:val="26"/>
                <w:szCs w:val="26"/>
                <w:lang w:eastAsia="en-US"/>
              </w:rPr>
              <w:t>192,4</w:t>
            </w:r>
          </w:p>
        </w:tc>
        <w:tc>
          <w:tcPr>
            <w:tcW w:w="744" w:type="dxa"/>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center"/>
              <w:rPr>
                <w:rFonts w:eastAsiaTheme="minorHAnsi"/>
                <w:color w:val="000000"/>
                <w:sz w:val="26"/>
                <w:szCs w:val="26"/>
                <w:lang w:eastAsia="en-US"/>
              </w:rPr>
            </w:pPr>
          </w:p>
        </w:tc>
      </w:tr>
      <w:tr w:rsidR="00DD5C56" w:rsidTr="00DD5C56">
        <w:trPr>
          <w:trHeight w:val="257"/>
        </w:trPr>
        <w:tc>
          <w:tcPr>
            <w:tcW w:w="487" w:type="dxa"/>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right"/>
              <w:rPr>
                <w:rFonts w:ascii="Arial" w:eastAsiaTheme="minorHAnsi" w:hAnsi="Arial" w:cs="Arial"/>
                <w:color w:val="000000"/>
                <w:sz w:val="26"/>
                <w:szCs w:val="26"/>
                <w:lang w:eastAsia="en-US"/>
              </w:rPr>
            </w:pPr>
          </w:p>
        </w:tc>
        <w:tc>
          <w:tcPr>
            <w:tcW w:w="1488" w:type="dxa"/>
            <w:gridSpan w:val="2"/>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rPr>
                <w:rFonts w:eastAsiaTheme="minorHAnsi"/>
                <w:b/>
                <w:bCs/>
                <w:color w:val="000000"/>
                <w:sz w:val="26"/>
                <w:szCs w:val="26"/>
                <w:lang w:eastAsia="en-US"/>
              </w:rPr>
            </w:pPr>
            <w:r>
              <w:rPr>
                <w:rFonts w:eastAsiaTheme="minorHAnsi"/>
                <w:b/>
                <w:bCs/>
                <w:color w:val="000000"/>
                <w:sz w:val="26"/>
                <w:szCs w:val="26"/>
                <w:lang w:eastAsia="en-US"/>
              </w:rPr>
              <w:t>ВСЕГО</w:t>
            </w:r>
          </w:p>
        </w:tc>
        <w:tc>
          <w:tcPr>
            <w:tcW w:w="744" w:type="dxa"/>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rPr>
                <w:rFonts w:eastAsiaTheme="minorHAnsi"/>
                <w:b/>
                <w:bCs/>
                <w:color w:val="000000"/>
                <w:sz w:val="26"/>
                <w:szCs w:val="26"/>
                <w:lang w:eastAsia="en-US"/>
              </w:rPr>
            </w:pPr>
          </w:p>
        </w:tc>
        <w:tc>
          <w:tcPr>
            <w:tcW w:w="2849" w:type="dxa"/>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rPr>
                <w:rFonts w:eastAsiaTheme="minorHAnsi"/>
                <w:b/>
                <w:bCs/>
                <w:color w:val="000000"/>
                <w:sz w:val="26"/>
                <w:szCs w:val="26"/>
                <w:lang w:eastAsia="en-US"/>
              </w:rPr>
            </w:pPr>
          </w:p>
        </w:tc>
        <w:tc>
          <w:tcPr>
            <w:tcW w:w="1512"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b/>
                <w:bCs/>
                <w:color w:val="000000"/>
                <w:sz w:val="26"/>
                <w:szCs w:val="26"/>
                <w:lang w:eastAsia="en-US"/>
              </w:rPr>
            </w:pPr>
            <w:r>
              <w:rPr>
                <w:rFonts w:eastAsiaTheme="minorHAnsi"/>
                <w:b/>
                <w:bCs/>
                <w:color w:val="000000"/>
                <w:sz w:val="26"/>
                <w:szCs w:val="26"/>
                <w:lang w:eastAsia="en-US"/>
              </w:rPr>
              <w:t>0,0</w:t>
            </w:r>
          </w:p>
        </w:tc>
        <w:tc>
          <w:tcPr>
            <w:tcW w:w="1087"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b/>
                <w:bCs/>
                <w:color w:val="000000"/>
                <w:sz w:val="26"/>
                <w:szCs w:val="26"/>
                <w:lang w:eastAsia="en-US"/>
              </w:rPr>
            </w:pPr>
            <w:r>
              <w:rPr>
                <w:rFonts w:eastAsiaTheme="minorHAnsi"/>
                <w:b/>
                <w:bCs/>
                <w:color w:val="000000"/>
                <w:sz w:val="26"/>
                <w:szCs w:val="26"/>
                <w:lang w:eastAsia="en-US"/>
              </w:rPr>
              <w:t>0,0</w:t>
            </w:r>
          </w:p>
        </w:tc>
        <w:tc>
          <w:tcPr>
            <w:tcW w:w="619" w:type="dxa"/>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center"/>
              <w:rPr>
                <w:rFonts w:eastAsiaTheme="minorHAnsi"/>
                <w:b/>
                <w:bCs/>
                <w:color w:val="000000"/>
                <w:sz w:val="26"/>
                <w:szCs w:val="26"/>
                <w:lang w:eastAsia="en-US"/>
              </w:rPr>
            </w:pPr>
          </w:p>
        </w:tc>
        <w:tc>
          <w:tcPr>
            <w:tcW w:w="744" w:type="dxa"/>
            <w:tcBorders>
              <w:top w:val="single" w:sz="6" w:space="0" w:color="auto"/>
              <w:left w:val="single" w:sz="6" w:space="0" w:color="auto"/>
              <w:bottom w:val="single" w:sz="6" w:space="0" w:color="auto"/>
              <w:right w:val="single" w:sz="6" w:space="0" w:color="auto"/>
            </w:tcBorders>
            <w:hideMark/>
          </w:tcPr>
          <w:p w:rsidR="00DD5C56" w:rsidRDefault="00DD5C56">
            <w:pPr>
              <w:autoSpaceDE w:val="0"/>
              <w:autoSpaceDN w:val="0"/>
              <w:adjustRightInd w:val="0"/>
              <w:spacing w:line="252" w:lineRule="auto"/>
              <w:jc w:val="center"/>
              <w:rPr>
                <w:rFonts w:eastAsiaTheme="minorHAnsi"/>
                <w:b/>
                <w:bCs/>
                <w:color w:val="000000"/>
                <w:sz w:val="26"/>
                <w:szCs w:val="26"/>
                <w:lang w:eastAsia="en-US"/>
              </w:rPr>
            </w:pPr>
            <w:r>
              <w:rPr>
                <w:rFonts w:eastAsiaTheme="minorHAnsi"/>
                <w:b/>
                <w:bCs/>
                <w:color w:val="000000"/>
                <w:sz w:val="26"/>
                <w:szCs w:val="26"/>
                <w:lang w:eastAsia="en-US"/>
              </w:rPr>
              <w:t>0,0</w:t>
            </w:r>
          </w:p>
        </w:tc>
        <w:tc>
          <w:tcPr>
            <w:tcW w:w="744" w:type="dxa"/>
            <w:tcBorders>
              <w:top w:val="single" w:sz="6" w:space="0" w:color="auto"/>
              <w:left w:val="single" w:sz="6" w:space="0" w:color="auto"/>
              <w:bottom w:val="single" w:sz="6" w:space="0" w:color="auto"/>
              <w:right w:val="single" w:sz="6" w:space="0" w:color="auto"/>
            </w:tcBorders>
          </w:tcPr>
          <w:p w:rsidR="00DD5C56" w:rsidRDefault="00DD5C56">
            <w:pPr>
              <w:autoSpaceDE w:val="0"/>
              <w:autoSpaceDN w:val="0"/>
              <w:adjustRightInd w:val="0"/>
              <w:spacing w:line="252" w:lineRule="auto"/>
              <w:jc w:val="center"/>
              <w:rPr>
                <w:rFonts w:eastAsiaTheme="minorHAnsi"/>
                <w:b/>
                <w:bCs/>
                <w:color w:val="000000"/>
                <w:sz w:val="26"/>
                <w:szCs w:val="26"/>
                <w:lang w:eastAsia="en-US"/>
              </w:rPr>
            </w:pPr>
          </w:p>
        </w:tc>
      </w:tr>
      <w:tr w:rsidR="00DD5C56" w:rsidTr="00DD5C56">
        <w:trPr>
          <w:trHeight w:val="202"/>
        </w:trPr>
        <w:tc>
          <w:tcPr>
            <w:tcW w:w="487" w:type="dxa"/>
          </w:tcPr>
          <w:p w:rsidR="00DD5C56" w:rsidRDefault="00DD5C5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DD5C56" w:rsidRDefault="00DD5C5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DD5C56" w:rsidRDefault="00DD5C5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DD5C56" w:rsidRDefault="00DD5C5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2849" w:type="dxa"/>
          </w:tcPr>
          <w:p w:rsidR="00DD5C56" w:rsidRDefault="00DD5C5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512" w:type="dxa"/>
          </w:tcPr>
          <w:p w:rsidR="00DD5C56" w:rsidRDefault="00DD5C5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1087" w:type="dxa"/>
          </w:tcPr>
          <w:p w:rsidR="00DD5C56" w:rsidRDefault="00DD5C5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619" w:type="dxa"/>
          </w:tcPr>
          <w:p w:rsidR="00DD5C56" w:rsidRDefault="00DD5C5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DD5C56" w:rsidRDefault="00DD5C56">
            <w:pPr>
              <w:autoSpaceDE w:val="0"/>
              <w:autoSpaceDN w:val="0"/>
              <w:adjustRightInd w:val="0"/>
              <w:spacing w:line="252" w:lineRule="auto"/>
              <w:jc w:val="right"/>
              <w:rPr>
                <w:rFonts w:ascii="Arial" w:eastAsiaTheme="minorHAnsi" w:hAnsi="Arial" w:cs="Arial"/>
                <w:color w:val="000000"/>
                <w:sz w:val="20"/>
                <w:szCs w:val="20"/>
                <w:lang w:eastAsia="en-US"/>
              </w:rPr>
            </w:pPr>
          </w:p>
        </w:tc>
        <w:tc>
          <w:tcPr>
            <w:tcW w:w="744" w:type="dxa"/>
          </w:tcPr>
          <w:p w:rsidR="00DD5C56" w:rsidRDefault="00DD5C56">
            <w:pPr>
              <w:autoSpaceDE w:val="0"/>
              <w:autoSpaceDN w:val="0"/>
              <w:adjustRightInd w:val="0"/>
              <w:spacing w:line="252" w:lineRule="auto"/>
              <w:jc w:val="right"/>
              <w:rPr>
                <w:rFonts w:ascii="Arial" w:eastAsiaTheme="minorHAnsi" w:hAnsi="Arial" w:cs="Arial"/>
                <w:color w:val="000000"/>
                <w:sz w:val="20"/>
                <w:szCs w:val="20"/>
                <w:lang w:eastAsia="en-US"/>
              </w:rPr>
            </w:pPr>
          </w:p>
        </w:tc>
      </w:tr>
      <w:bookmarkEnd w:id="0"/>
    </w:tbl>
    <w:p w:rsidR="001B0E44" w:rsidRDefault="001B0E44"/>
    <w:sectPr w:rsidR="001B0E4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90C"/>
    <w:rsid w:val="00023F73"/>
    <w:rsid w:val="000A590C"/>
    <w:rsid w:val="001B0E44"/>
    <w:rsid w:val="003F01F4"/>
    <w:rsid w:val="00436496"/>
    <w:rsid w:val="00674270"/>
    <w:rsid w:val="006C36FA"/>
    <w:rsid w:val="00722525"/>
    <w:rsid w:val="00803527"/>
    <w:rsid w:val="00DD5C56"/>
    <w:rsid w:val="00E23C4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ADC35C-B92E-4C8B-8BF2-4481DAE9C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5C56"/>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DD5C56"/>
    <w:pPr>
      <w:keepNext/>
      <w:widowControl w:val="0"/>
      <w:suppressAutoHyphens w:val="0"/>
      <w:overflowPunct w:val="0"/>
      <w:autoSpaceDE w:val="0"/>
      <w:autoSpaceDN w:val="0"/>
      <w:adjustRightInd w:val="0"/>
      <w:jc w:val="center"/>
      <w:outlineLvl w:val="0"/>
    </w:pPr>
    <w:rPr>
      <w:sz w:val="44"/>
      <w:szCs w:val="20"/>
      <w:lang w:eastAsia="ru-RU"/>
    </w:rPr>
  </w:style>
  <w:style w:type="paragraph" w:styleId="6">
    <w:name w:val="heading 6"/>
    <w:basedOn w:val="a"/>
    <w:next w:val="a"/>
    <w:link w:val="60"/>
    <w:semiHidden/>
    <w:unhideWhenUsed/>
    <w:qFormat/>
    <w:rsid w:val="00DD5C56"/>
    <w:pPr>
      <w:suppressAutoHyphens w:val="0"/>
      <w:spacing w:before="240" w:after="60"/>
      <w:outlineLvl w:val="5"/>
    </w:pPr>
    <w:rPr>
      <w:b/>
      <w:bCs/>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D5C56"/>
    <w:rPr>
      <w:rFonts w:ascii="Times New Roman" w:eastAsia="Times New Roman" w:hAnsi="Times New Roman" w:cs="Times New Roman"/>
      <w:sz w:val="44"/>
      <w:szCs w:val="20"/>
      <w:lang w:eastAsia="ru-RU"/>
    </w:rPr>
  </w:style>
  <w:style w:type="character" w:customStyle="1" w:styleId="60">
    <w:name w:val="Заголовок 6 Знак"/>
    <w:basedOn w:val="a0"/>
    <w:link w:val="6"/>
    <w:semiHidden/>
    <w:rsid w:val="00DD5C56"/>
    <w:rPr>
      <w:rFonts w:ascii="Times New Roman" w:eastAsia="Times New Roman" w:hAnsi="Times New Roman" w:cs="Times New Roman"/>
      <w:b/>
      <w:bCs/>
      <w:lang w:eastAsia="ru-RU"/>
    </w:rPr>
  </w:style>
  <w:style w:type="character" w:styleId="a3">
    <w:name w:val="Hyperlink"/>
    <w:uiPriority w:val="99"/>
    <w:semiHidden/>
    <w:unhideWhenUsed/>
    <w:rsid w:val="00DD5C56"/>
    <w:rPr>
      <w:color w:val="0000FF"/>
      <w:u w:val="single"/>
    </w:rPr>
  </w:style>
  <w:style w:type="character" w:styleId="a4">
    <w:name w:val="FollowedHyperlink"/>
    <w:basedOn w:val="a0"/>
    <w:uiPriority w:val="99"/>
    <w:semiHidden/>
    <w:unhideWhenUsed/>
    <w:rsid w:val="00DD5C56"/>
    <w:rPr>
      <w:color w:val="954F72" w:themeColor="followedHyperlink"/>
      <w:u w:val="single"/>
    </w:rPr>
  </w:style>
  <w:style w:type="paragraph" w:styleId="a5">
    <w:name w:val="Normal (Web)"/>
    <w:basedOn w:val="a"/>
    <w:semiHidden/>
    <w:unhideWhenUsed/>
    <w:rsid w:val="00DD5C56"/>
    <w:pPr>
      <w:suppressAutoHyphens w:val="0"/>
      <w:spacing w:before="100" w:beforeAutospacing="1" w:after="119"/>
    </w:pPr>
    <w:rPr>
      <w:lang w:eastAsia="ru-RU"/>
    </w:rPr>
  </w:style>
  <w:style w:type="paragraph" w:styleId="a6">
    <w:name w:val="header"/>
    <w:basedOn w:val="a"/>
    <w:link w:val="a7"/>
    <w:uiPriority w:val="99"/>
    <w:semiHidden/>
    <w:unhideWhenUsed/>
    <w:rsid w:val="00DD5C56"/>
    <w:pPr>
      <w:tabs>
        <w:tab w:val="center" w:pos="4677"/>
        <w:tab w:val="right" w:pos="9355"/>
      </w:tabs>
      <w:suppressAutoHyphens w:val="0"/>
    </w:pPr>
    <w:rPr>
      <w:rFonts w:asciiTheme="minorHAnsi" w:eastAsiaTheme="minorHAnsi" w:hAnsiTheme="minorHAnsi" w:cstheme="minorBidi"/>
      <w:sz w:val="22"/>
      <w:szCs w:val="22"/>
      <w:lang w:eastAsia="en-US"/>
    </w:rPr>
  </w:style>
  <w:style w:type="character" w:customStyle="1" w:styleId="a7">
    <w:name w:val="Верхний колонтитул Знак"/>
    <w:basedOn w:val="a0"/>
    <w:link w:val="a6"/>
    <w:uiPriority w:val="99"/>
    <w:semiHidden/>
    <w:rsid w:val="00DD5C56"/>
  </w:style>
  <w:style w:type="paragraph" w:styleId="a8">
    <w:name w:val="footer"/>
    <w:basedOn w:val="a"/>
    <w:link w:val="a9"/>
    <w:uiPriority w:val="99"/>
    <w:semiHidden/>
    <w:unhideWhenUsed/>
    <w:rsid w:val="00DD5C56"/>
    <w:pPr>
      <w:tabs>
        <w:tab w:val="center" w:pos="4677"/>
        <w:tab w:val="right" w:pos="9355"/>
      </w:tabs>
      <w:suppressAutoHyphens w:val="0"/>
    </w:pPr>
    <w:rPr>
      <w:rFonts w:asciiTheme="minorHAnsi" w:eastAsiaTheme="minorHAnsi" w:hAnsiTheme="minorHAnsi" w:cstheme="minorBidi"/>
      <w:sz w:val="22"/>
      <w:szCs w:val="22"/>
      <w:lang w:eastAsia="en-US"/>
    </w:rPr>
  </w:style>
  <w:style w:type="character" w:customStyle="1" w:styleId="a9">
    <w:name w:val="Нижний колонтитул Знак"/>
    <w:basedOn w:val="a0"/>
    <w:link w:val="a8"/>
    <w:uiPriority w:val="99"/>
    <w:semiHidden/>
    <w:rsid w:val="00DD5C56"/>
  </w:style>
  <w:style w:type="paragraph" w:styleId="aa">
    <w:name w:val="Title"/>
    <w:basedOn w:val="a"/>
    <w:link w:val="ab"/>
    <w:qFormat/>
    <w:rsid w:val="00DD5C56"/>
    <w:pPr>
      <w:suppressAutoHyphens w:val="0"/>
      <w:spacing w:before="240" w:after="60"/>
      <w:jc w:val="center"/>
      <w:outlineLvl w:val="0"/>
    </w:pPr>
    <w:rPr>
      <w:rFonts w:ascii="Arial" w:eastAsia="Calibri" w:hAnsi="Arial" w:cs="Arial"/>
      <w:b/>
      <w:bCs/>
      <w:kern w:val="28"/>
      <w:sz w:val="32"/>
      <w:szCs w:val="32"/>
      <w:lang w:eastAsia="ru-RU"/>
    </w:rPr>
  </w:style>
  <w:style w:type="character" w:customStyle="1" w:styleId="ab">
    <w:name w:val="Название Знак"/>
    <w:basedOn w:val="a0"/>
    <w:link w:val="aa"/>
    <w:rsid w:val="00DD5C56"/>
    <w:rPr>
      <w:rFonts w:ascii="Arial" w:eastAsia="Calibri" w:hAnsi="Arial" w:cs="Arial"/>
      <w:b/>
      <w:bCs/>
      <w:kern w:val="28"/>
      <w:sz w:val="32"/>
      <w:szCs w:val="32"/>
      <w:lang w:eastAsia="ru-RU"/>
    </w:rPr>
  </w:style>
  <w:style w:type="paragraph" w:styleId="ac">
    <w:name w:val="Balloon Text"/>
    <w:basedOn w:val="a"/>
    <w:link w:val="ad"/>
    <w:uiPriority w:val="99"/>
    <w:semiHidden/>
    <w:unhideWhenUsed/>
    <w:rsid w:val="00DD5C56"/>
    <w:pPr>
      <w:suppressAutoHyphens w:val="0"/>
    </w:pPr>
    <w:rPr>
      <w:rFonts w:ascii="Segoe UI" w:hAnsi="Segoe UI" w:cs="Segoe UI"/>
      <w:sz w:val="18"/>
      <w:szCs w:val="18"/>
      <w:lang w:eastAsia="ru-RU"/>
    </w:rPr>
  </w:style>
  <w:style w:type="character" w:customStyle="1" w:styleId="ad">
    <w:name w:val="Текст выноски Знак"/>
    <w:basedOn w:val="a0"/>
    <w:link w:val="ac"/>
    <w:uiPriority w:val="99"/>
    <w:semiHidden/>
    <w:rsid w:val="00DD5C56"/>
    <w:rPr>
      <w:rFonts w:ascii="Segoe UI" w:eastAsia="Times New Roman" w:hAnsi="Segoe UI" w:cs="Segoe UI"/>
      <w:sz w:val="18"/>
      <w:szCs w:val="18"/>
      <w:lang w:eastAsia="ru-RU"/>
    </w:rPr>
  </w:style>
  <w:style w:type="paragraph" w:styleId="ae">
    <w:name w:val="No Spacing"/>
    <w:uiPriority w:val="1"/>
    <w:qFormat/>
    <w:rsid w:val="00DD5C56"/>
    <w:pPr>
      <w:spacing w:after="0" w:line="240" w:lineRule="auto"/>
    </w:pPr>
    <w:rPr>
      <w:rFonts w:ascii="Calibri" w:eastAsia="Calibri" w:hAnsi="Calibri" w:cs="Times New Roman"/>
    </w:rPr>
  </w:style>
  <w:style w:type="character" w:customStyle="1" w:styleId="ConsPlusNormal">
    <w:name w:val="ConsPlusNormal Знак"/>
    <w:link w:val="ConsPlusNormal0"/>
    <w:semiHidden/>
    <w:locked/>
    <w:rsid w:val="00DD5C56"/>
    <w:rPr>
      <w:rFonts w:ascii="Arial" w:hAnsi="Arial" w:cs="Arial"/>
    </w:rPr>
  </w:style>
  <w:style w:type="paragraph" w:customStyle="1" w:styleId="ConsPlusNormal0">
    <w:name w:val="ConsPlusNormal"/>
    <w:link w:val="ConsPlusNormal"/>
    <w:semiHidden/>
    <w:rsid w:val="00DD5C56"/>
    <w:pPr>
      <w:widowControl w:val="0"/>
      <w:autoSpaceDE w:val="0"/>
      <w:autoSpaceDN w:val="0"/>
      <w:adjustRightInd w:val="0"/>
      <w:spacing w:after="0" w:line="240" w:lineRule="auto"/>
      <w:ind w:firstLine="720"/>
    </w:pPr>
    <w:rPr>
      <w:rFonts w:ascii="Arial" w:hAnsi="Arial" w:cs="Arial"/>
    </w:rPr>
  </w:style>
  <w:style w:type="paragraph" w:customStyle="1" w:styleId="11">
    <w:name w:val="Без интервала1"/>
    <w:semiHidden/>
    <w:rsid w:val="00DD5C56"/>
    <w:pPr>
      <w:spacing w:after="0" w:line="240" w:lineRule="auto"/>
    </w:pPr>
    <w:rPr>
      <w:rFonts w:ascii="Calibri" w:eastAsia="Times New Roman" w:hAnsi="Calibri" w:cs="Times New Roman"/>
    </w:rPr>
  </w:style>
  <w:style w:type="paragraph" w:customStyle="1" w:styleId="ConsNormal">
    <w:name w:val="ConsNormal"/>
    <w:semiHidden/>
    <w:rsid w:val="00DD5C56"/>
    <w:pPr>
      <w:widowControl w:val="0"/>
      <w:autoSpaceDE w:val="0"/>
      <w:autoSpaceDN w:val="0"/>
      <w:adjustRightInd w:val="0"/>
      <w:spacing w:after="0" w:line="240" w:lineRule="auto"/>
      <w:ind w:right="19772" w:firstLine="720"/>
    </w:pPr>
    <w:rPr>
      <w:rFonts w:ascii="Arial" w:eastAsia="Calibri"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4491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consultantplus://offline/ref=2B7FB9BA1D476E96B116BB22A112AD55F60896BAB90C46C2477109AEED68B05E0B67FAEFCE80k4Q0H"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8735BB-58C4-4EDC-83B1-CC28616D8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Pages>
  <Words>9084</Words>
  <Characters>51780</Characters>
  <Application>Microsoft Office Word</Application>
  <DocSecurity>0</DocSecurity>
  <Lines>431</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60743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15</cp:revision>
  <cp:lastPrinted>2024-12-27T06:16:00Z</cp:lastPrinted>
  <dcterms:created xsi:type="dcterms:W3CDTF">2024-11-27T07:00:00Z</dcterms:created>
  <dcterms:modified xsi:type="dcterms:W3CDTF">2024-12-27T06:19:00Z</dcterms:modified>
</cp:coreProperties>
</file>