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412" w:rsidRDefault="00287412" w:rsidP="002874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287412" w:rsidRDefault="00287412" w:rsidP="002874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РАЙОНА</w:t>
      </w:r>
    </w:p>
    <w:p w:rsidR="00287412" w:rsidRDefault="00287412" w:rsidP="002874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7412" w:rsidRDefault="00287412" w:rsidP="00287412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ПОСТАНОВЛЕНИЕ</w:t>
      </w:r>
    </w:p>
    <w:p w:rsidR="00287412" w:rsidRDefault="00287412" w:rsidP="002874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01  апреля  2025г.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№  27                                            </w:t>
      </w:r>
    </w:p>
    <w:p w:rsidR="00287412" w:rsidRDefault="00287412" w:rsidP="00287412">
      <w:pPr>
        <w:rPr>
          <w:b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Силино</w:t>
      </w:r>
      <w:proofErr w:type="spellEnd"/>
    </w:p>
    <w:p w:rsidR="00287412" w:rsidRDefault="00F367CC" w:rsidP="00287412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</w:t>
      </w:r>
      <w:r w:rsidR="00287412">
        <w:rPr>
          <w:b w:val="0"/>
          <w:sz w:val="28"/>
          <w:szCs w:val="28"/>
        </w:rPr>
        <w:t>О минимальном размере пенсии за выслугу лет</w:t>
      </w:r>
    </w:p>
    <w:p w:rsidR="00287412" w:rsidRDefault="00287412" w:rsidP="00287412">
      <w:pPr>
        <w:pStyle w:val="ConsPlusNormal"/>
        <w:rPr>
          <w:sz w:val="28"/>
          <w:szCs w:val="28"/>
        </w:rPr>
      </w:pPr>
    </w:p>
    <w:p w:rsidR="00287412" w:rsidRDefault="00287412" w:rsidP="00287412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постановлением Правительства РФ от 07 марта 2025 года № 287 «</w:t>
      </w:r>
      <w:r>
        <w:rPr>
          <w:sz w:val="28"/>
          <w:szCs w:val="28"/>
          <w:shd w:val="clear" w:color="auto" w:fill="FFFFFF"/>
        </w:rPr>
        <w:t xml:space="preserve">Об утверждении коэффициента индексации с 1 апреля 2025 г. социальных пенсий»,  Федерального закона от 15 декабря 2001 г. № 166-ФЗ «О государственном пенсионном обеспечении в Российской Федерации», </w:t>
      </w:r>
      <w:r>
        <w:rPr>
          <w:sz w:val="28"/>
          <w:szCs w:val="28"/>
        </w:rPr>
        <w:t xml:space="preserve">Законом Республики Мордовия от 8 июня 1999 г. № 30-З «О муниципальной службе в Республике Мордовия», решением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28 ноября 2017 года № 38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района», администрация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287412" w:rsidRDefault="00287412" w:rsidP="00287412">
      <w:pPr>
        <w:pStyle w:val="ConsPlusNormal"/>
        <w:ind w:firstLine="540"/>
        <w:jc w:val="both"/>
        <w:rPr>
          <w:sz w:val="28"/>
          <w:szCs w:val="28"/>
        </w:rPr>
      </w:pPr>
    </w:p>
    <w:p w:rsidR="00287412" w:rsidRDefault="00287412" w:rsidP="00287412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87412" w:rsidRDefault="00287412" w:rsidP="00287412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с 1 апреля 2025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размере 4412 рубля 0</w:t>
      </w:r>
      <w:r w:rsidR="0063697B">
        <w:rPr>
          <w:sz w:val="28"/>
          <w:szCs w:val="28"/>
        </w:rPr>
        <w:t>4</w:t>
      </w:r>
      <w:r>
        <w:rPr>
          <w:sz w:val="28"/>
          <w:szCs w:val="28"/>
        </w:rPr>
        <w:t xml:space="preserve"> копеек.</w:t>
      </w:r>
    </w:p>
    <w:p w:rsidR="00287412" w:rsidRDefault="00287412" w:rsidP="00287412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профинансировать администрацию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287412" w:rsidRDefault="00287412" w:rsidP="00287412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01.04.2024 №4  «О минимальном размере пенсии за выслугу лет» - признать утратившим силу.</w:t>
      </w:r>
    </w:p>
    <w:p w:rsidR="00287412" w:rsidRDefault="00287412" w:rsidP="00287412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после официального опубликования и распространяется на правоотношения, возникшие с 01.04.2025 года.</w:t>
      </w:r>
    </w:p>
    <w:p w:rsidR="00287412" w:rsidRDefault="00287412" w:rsidP="00287412">
      <w:pPr>
        <w:pStyle w:val="ConsPlusNormal"/>
        <w:ind w:left="709"/>
        <w:jc w:val="both"/>
        <w:rPr>
          <w:sz w:val="28"/>
          <w:szCs w:val="28"/>
        </w:rPr>
      </w:pPr>
    </w:p>
    <w:p w:rsidR="00287412" w:rsidRDefault="00287412" w:rsidP="0028741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287412" w:rsidRDefault="00287412" w:rsidP="0028741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Сельского поселения                                              А.Н.Анисимов.</w:t>
      </w:r>
    </w:p>
    <w:p w:rsidR="00287412" w:rsidRDefault="00287412" w:rsidP="0028741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Приложение № 1</w:t>
      </w:r>
    </w:p>
    <w:p w:rsidR="00287412" w:rsidRDefault="00287412" w:rsidP="0028741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 постановлению администрации</w:t>
      </w:r>
    </w:p>
    <w:p w:rsidR="00287412" w:rsidRDefault="00287412" w:rsidP="0028741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сельского поселения</w:t>
      </w:r>
    </w:p>
    <w:p w:rsidR="00287412" w:rsidRDefault="00287412" w:rsidP="0028741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</w:t>
      </w:r>
    </w:p>
    <w:p w:rsidR="00287412" w:rsidRDefault="00287412" w:rsidP="0028741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Республики Мордовия</w:t>
      </w:r>
    </w:p>
    <w:p w:rsidR="00287412" w:rsidRDefault="00287412" w:rsidP="00287412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01 апреля  202</w:t>
      </w:r>
      <w:r w:rsidR="001013CE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года № </w:t>
      </w:r>
      <w:r w:rsidR="001013CE">
        <w:rPr>
          <w:rFonts w:ascii="Times New Roman" w:eastAsia="Times New Roman" w:hAnsi="Times New Roman" w:cs="Times New Roman"/>
          <w:sz w:val="26"/>
          <w:szCs w:val="26"/>
          <w:lang w:eastAsia="ru-RU"/>
        </w:rPr>
        <w:t>27</w:t>
      </w:r>
    </w:p>
    <w:p w:rsidR="00287412" w:rsidRDefault="00287412" w:rsidP="00287412">
      <w:pPr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287412" w:rsidRDefault="00287412" w:rsidP="00287412">
      <w:pPr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W w:w="8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376"/>
        <w:gridCol w:w="1980"/>
      </w:tblGrid>
      <w:tr w:rsidR="00287412" w:rsidTr="0028741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Ф.И.О.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12" w:rsidRDefault="0028741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Сумма</w:t>
            </w:r>
          </w:p>
          <w:p w:rsidR="00287412" w:rsidRDefault="0028741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87412" w:rsidTr="0028741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Ютяев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 Михайлович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 w:rsidP="00101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4412-0</w:t>
            </w:r>
            <w:r w:rsidR="001013C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287412" w:rsidTr="0028741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Грунюшкина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Галина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 w:rsidP="00101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4412-0</w:t>
            </w:r>
            <w:r w:rsidR="001013C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287412" w:rsidTr="0028741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Исаева Надежда Константиновна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 w:rsidP="00101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4412-0</w:t>
            </w:r>
            <w:r w:rsidR="001013C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287412" w:rsidTr="0028741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Учеватова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Лидия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 w:rsidP="00101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4412-0</w:t>
            </w:r>
            <w:r w:rsidR="001013C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287412" w:rsidTr="0028741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Родионова Мария Михайловна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 w:rsidP="00101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4412-0</w:t>
            </w:r>
            <w:r w:rsidR="001013C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287412" w:rsidTr="0028741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Зотова Тамара Александровна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12" w:rsidRDefault="00287412" w:rsidP="00101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4412-0</w:t>
            </w:r>
            <w:r w:rsidR="001013C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</w:tbl>
    <w:p w:rsidR="00287412" w:rsidRDefault="00287412" w:rsidP="00287412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87412" w:rsidRDefault="00287412" w:rsidP="00287412"/>
    <w:p w:rsidR="00287412" w:rsidRDefault="00287412" w:rsidP="00287412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7412" w:rsidRDefault="00287412" w:rsidP="00287412"/>
    <w:p w:rsidR="00287412" w:rsidRDefault="00287412" w:rsidP="00287412"/>
    <w:p w:rsidR="00287412" w:rsidRDefault="00287412" w:rsidP="00287412"/>
    <w:p w:rsidR="00287412" w:rsidRDefault="00287412" w:rsidP="00287412"/>
    <w:p w:rsidR="00287412" w:rsidRDefault="00287412" w:rsidP="00287412"/>
    <w:p w:rsidR="00287412" w:rsidRDefault="00287412" w:rsidP="00287412"/>
    <w:p w:rsidR="00287412" w:rsidRDefault="00287412" w:rsidP="00287412"/>
    <w:p w:rsidR="00287412" w:rsidRDefault="00287412" w:rsidP="00287412">
      <w:bookmarkStart w:id="0" w:name="_GoBack"/>
      <w:bookmarkEnd w:id="0"/>
    </w:p>
    <w:p w:rsidR="00287412" w:rsidRDefault="00287412" w:rsidP="00287412"/>
    <w:p w:rsidR="00287412" w:rsidRDefault="00287412" w:rsidP="00287412"/>
    <w:p w:rsidR="00287412" w:rsidRDefault="00287412" w:rsidP="00287412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B24"/>
    <w:rsid w:val="001013CE"/>
    <w:rsid w:val="001B0E44"/>
    <w:rsid w:val="00287412"/>
    <w:rsid w:val="0063697B"/>
    <w:rsid w:val="00767B24"/>
    <w:rsid w:val="00803527"/>
    <w:rsid w:val="008336E1"/>
    <w:rsid w:val="00B55D05"/>
    <w:rsid w:val="00BF298B"/>
    <w:rsid w:val="00F367CC"/>
    <w:rsid w:val="00F81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3689F6-1867-458E-A2A9-1FA4CFD1E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298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F29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BF29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874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874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16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cp:lastPrinted>2025-04-25T07:31:00Z</cp:lastPrinted>
  <dcterms:created xsi:type="dcterms:W3CDTF">2025-04-01T12:42:00Z</dcterms:created>
  <dcterms:modified xsi:type="dcterms:W3CDTF">2025-04-25T08:04:00Z</dcterms:modified>
</cp:coreProperties>
</file>