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E1A" w:rsidRDefault="00350E1A" w:rsidP="00350E1A">
      <w:pPr>
        <w:pStyle w:val="Textbody"/>
        <w:spacing w:after="0"/>
        <w:jc w:val="center"/>
        <w:rPr>
          <w:rFonts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350E1A" w:rsidRDefault="00350E1A" w:rsidP="00350E1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</w:t>
      </w:r>
    </w:p>
    <w:p w:rsidR="00350E1A" w:rsidRDefault="00350E1A" w:rsidP="00350E1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350E1A" w:rsidRDefault="00350E1A" w:rsidP="00350E1A">
      <w:pPr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50E1A" w:rsidRDefault="00350E1A" w:rsidP="00350E1A">
      <w:pPr>
        <w:jc w:val="center"/>
        <w:rPr>
          <w:sz w:val="28"/>
          <w:szCs w:val="28"/>
        </w:rPr>
      </w:pPr>
    </w:p>
    <w:p w:rsidR="00350E1A" w:rsidRDefault="00350E1A" w:rsidP="00350E1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81137" w:rsidRDefault="00C81137" w:rsidP="00945869">
      <w:pPr>
        <w:jc w:val="center"/>
        <w:rPr>
          <w:rFonts w:cs="Tahoma"/>
          <w:b/>
          <w:sz w:val="34"/>
          <w:szCs w:val="28"/>
        </w:rPr>
      </w:pPr>
    </w:p>
    <w:p w:rsidR="00945869" w:rsidRDefault="00945869" w:rsidP="00945869">
      <w:pPr>
        <w:pStyle w:val="31"/>
        <w:ind w:left="-567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от  2</w:t>
      </w:r>
      <w:r w:rsidR="00C81137">
        <w:rPr>
          <w:rFonts w:cs="Tahoma"/>
          <w:sz w:val="28"/>
          <w:szCs w:val="28"/>
        </w:rPr>
        <w:t>6</w:t>
      </w:r>
      <w:proofErr w:type="gramEnd"/>
      <w:r>
        <w:rPr>
          <w:rFonts w:cs="Tahoma"/>
          <w:sz w:val="28"/>
          <w:szCs w:val="28"/>
        </w:rPr>
        <w:t xml:space="preserve"> марта 2026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№  </w:t>
      </w:r>
      <w:r w:rsidR="00350E1A">
        <w:rPr>
          <w:rFonts w:cs="Tahoma"/>
          <w:sz w:val="28"/>
          <w:szCs w:val="28"/>
        </w:rPr>
        <w:t>3</w:t>
      </w:r>
    </w:p>
    <w:p w:rsidR="00945869" w:rsidRDefault="00945869" w:rsidP="00945869">
      <w:pPr>
        <w:pStyle w:val="a4"/>
        <w:ind w:left="-567"/>
        <w:jc w:val="left"/>
      </w:pPr>
    </w:p>
    <w:p w:rsidR="00945869" w:rsidRDefault="00945869" w:rsidP="00945869">
      <w:pPr>
        <w:pStyle w:val="a6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Положения о порядке рассмотрения</w:t>
      </w:r>
    </w:p>
    <w:p w:rsidR="00945869" w:rsidRDefault="00945869" w:rsidP="00945869">
      <w:pPr>
        <w:pStyle w:val="a6"/>
        <w:ind w:left="-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обращений  граждан</w:t>
      </w:r>
      <w:proofErr w:type="gramEnd"/>
      <w:r>
        <w:rPr>
          <w:sz w:val="28"/>
          <w:szCs w:val="28"/>
        </w:rPr>
        <w:t xml:space="preserve"> в администрации 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</w:p>
    <w:p w:rsidR="00945869" w:rsidRDefault="00945869" w:rsidP="00945869">
      <w:pPr>
        <w:pStyle w:val="a6"/>
        <w:ind w:left="-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</w:p>
    <w:p w:rsidR="00945869" w:rsidRDefault="00945869" w:rsidP="00945869">
      <w:pPr>
        <w:pStyle w:val="a6"/>
        <w:ind w:left="-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целях улучшения работы с обращениями граждан, повышения ее эффективности и результативности, руководствуясь, </w:t>
      </w:r>
      <w:hyperlink r:id="rId4" w:anchor="/document/12146661/entry/0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 от 02.05.2006 N 59-ФЗ «О порядке рассмотрения обращений граждан Российской Федерации», </w:t>
      </w:r>
      <w:hyperlink r:id="rId5" w:anchor="/document/8917725/entry/0" w:history="1">
        <w:r>
          <w:rPr>
            <w:rStyle w:val="a3"/>
            <w:sz w:val="28"/>
            <w:szCs w:val="28"/>
          </w:rPr>
          <w:t>Уставом</w:t>
        </w:r>
      </w:hyperlink>
      <w:r>
        <w:rPr>
          <w:sz w:val="28"/>
          <w:szCs w:val="28"/>
        </w:rPr>
        <w:t> 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а  также рассмотрев рекомендации Прокуратуры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от 22  декабря 2025 г. № 22-3-2025/911-25-20890005, администрация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Положение о порядке рассмотрения обращений граждан в администрации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после </w:t>
      </w:r>
      <w:hyperlink r:id="rId6" w:anchor="/document/74825028/entry/0" w:history="1">
        <w:r>
          <w:rPr>
            <w:rStyle w:val="a3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>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</w:t>
      </w:r>
      <w:r w:rsidR="00C81137">
        <w:rPr>
          <w:sz w:val="28"/>
          <w:szCs w:val="28"/>
        </w:rPr>
        <w:t>А.Н.Анисимов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45869" w:rsidRDefault="00945869" w:rsidP="00945869">
      <w:pPr>
        <w:pStyle w:val="a6"/>
        <w:ind w:left="-567" w:firstLine="567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УТВЕРЖДЕНО:</w:t>
      </w:r>
      <w:r>
        <w:rPr>
          <w:sz w:val="28"/>
          <w:szCs w:val="28"/>
        </w:rPr>
        <w:br/>
      </w:r>
      <w:hyperlink r:id="rId7" w:anchor="/document/74825027/entry/0" w:history="1">
        <w:r>
          <w:rPr>
            <w:rStyle w:val="a3"/>
            <w:sz w:val="28"/>
            <w:szCs w:val="28"/>
          </w:rPr>
          <w:t>постановлением</w:t>
        </w:r>
        <w:proofErr w:type="gramEnd"/>
      </w:hyperlink>
      <w:r>
        <w:rPr>
          <w:sz w:val="28"/>
          <w:szCs w:val="28"/>
        </w:rPr>
        <w:t> администрации</w:t>
      </w:r>
      <w:r>
        <w:rPr>
          <w:sz w:val="28"/>
          <w:szCs w:val="28"/>
        </w:rPr>
        <w:br/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945869" w:rsidRDefault="00945869" w:rsidP="00945869">
      <w:pPr>
        <w:pStyle w:val="a6"/>
        <w:ind w:left="-567" w:firstLine="56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45869" w:rsidRDefault="00945869" w:rsidP="00945869">
      <w:pPr>
        <w:pStyle w:val="a6"/>
        <w:ind w:left="-567" w:firstLine="56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br/>
        <w:t>от 2</w:t>
      </w:r>
      <w:r w:rsidR="007B458E">
        <w:rPr>
          <w:sz w:val="28"/>
          <w:szCs w:val="28"/>
        </w:rPr>
        <w:t>6</w:t>
      </w:r>
      <w:r>
        <w:rPr>
          <w:sz w:val="28"/>
          <w:szCs w:val="28"/>
        </w:rPr>
        <w:t xml:space="preserve"> марта 2026 г. № </w:t>
      </w:r>
      <w:r w:rsidR="007B458E">
        <w:rPr>
          <w:sz w:val="28"/>
          <w:szCs w:val="28"/>
        </w:rPr>
        <w:t>3</w:t>
      </w:r>
      <w:bookmarkStart w:id="0" w:name="_GoBack"/>
      <w:bookmarkEnd w:id="0"/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  <w:r>
        <w:rPr>
          <w:sz w:val="28"/>
          <w:szCs w:val="28"/>
        </w:rPr>
        <w:br/>
        <w:t xml:space="preserve">о порядке рассмотрения обращений граждан в администрации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Положение о порядке рассмотрения обращений граждан в администрации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- Положение) разработано в соответствии с </w:t>
      </w:r>
      <w:hyperlink r:id="rId8" w:anchor="/document/10103000/entry/0" w:history="1">
        <w:r>
          <w:rPr>
            <w:rStyle w:val="a3"/>
            <w:sz w:val="28"/>
            <w:szCs w:val="28"/>
          </w:rPr>
          <w:t>Конституцией</w:t>
        </w:r>
      </w:hyperlink>
      <w:r>
        <w:rPr>
          <w:sz w:val="28"/>
          <w:szCs w:val="28"/>
        </w:rPr>
        <w:t> Российской Федерации и  </w:t>
      </w:r>
      <w:hyperlink r:id="rId9" w:anchor="/document/12146661/entry/0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 от 02.05.2006 N 59-ФЗ «О порядке рассмотрения обращений граждан Российской Федерации», определяет гарантии права граждан РФ обращаться лично, а также направлять индивидуальные и коллективные обращения в администрацию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(далее - администрация), устанавливает порядок и сроки рассмотрения обращений граждан.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Установленный настоящим Положением порядок рассмотрения обращений граждан администрацией распространяется на правоотношения, связанные с рассмотрением указанным органом,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муниципальными учреждениями, иными организациями и их должностными лицами.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Основные понятия, применяемые в настоящем Положении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1.В настоящем Положении применяются следующие понятия: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обращение гражданина (далее - обращение)</w:t>
      </w:r>
      <w:r>
        <w:rPr>
          <w:sz w:val="28"/>
          <w:szCs w:val="28"/>
        </w:rPr>
        <w:t xml:space="preserve"> - направленные в администрацию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или должностному лицу в письменной форме или в форме электронного документа с использованием федеральной государственной информационной системы "</w:t>
      </w:r>
      <w:hyperlink r:id="rId10" w:tgtFrame="_blank" w:history="1">
        <w:r>
          <w:rPr>
            <w:rStyle w:val="a3"/>
            <w:sz w:val="28"/>
            <w:szCs w:val="28"/>
          </w:rPr>
          <w:t>Единый портал</w:t>
        </w:r>
      </w:hyperlink>
      <w:r>
        <w:rPr>
          <w:sz w:val="28"/>
          <w:szCs w:val="28"/>
        </w:rPr>
        <w:t xml:space="preserve"> государственных и муниципальных услуг (функций)" (далее - Единый портал), иной информационной системы администрации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lastRenderedPageBreak/>
        <w:t>либо </w:t>
      </w:r>
      <w:hyperlink r:id="rId11" w:tgtFrame="_blank" w:history="1">
        <w:r>
          <w:rPr>
            <w:rStyle w:val="a3"/>
            <w:sz w:val="28"/>
            <w:szCs w:val="28"/>
          </w:rPr>
          <w:t>официального сайта</w:t>
        </w:r>
      </w:hyperlink>
      <w:r>
        <w:rPr>
          <w:sz w:val="28"/>
          <w:szCs w:val="28"/>
        </w:rPr>
        <w:t xml:space="preserve"> администрации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информационно-телекоммуникационной сети "Интернет", обеспечивающих идентификацию и (или) аутентификацию граждан (если иное не установлено настоящим Положением), предложение, заявление или жалоба, а также устное обращение гражданина в администрацию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коллективное обращение</w:t>
      </w:r>
      <w:r>
        <w:rPr>
          <w:sz w:val="28"/>
          <w:szCs w:val="28"/>
        </w:rPr>
        <w:t> - обращение двух и более граждан, а также обращение, принятое на митинге или собрании и подписанное организаторами этого митинга или собрания;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анонимное обращение</w:t>
      </w:r>
      <w:r>
        <w:rPr>
          <w:sz w:val="28"/>
          <w:szCs w:val="28"/>
        </w:rPr>
        <w:t> - обращение гражданина, в котором не указаны фамилия, имя, отчество, адрес и отсутствует личная подпись гражданина;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доказательства</w:t>
      </w:r>
      <w:r>
        <w:rPr>
          <w:sz w:val="28"/>
          <w:szCs w:val="28"/>
        </w:rPr>
        <w:t> - любые достоверные факты, на основании которых орган (должностное лицо), рассматривающий обращение гражданина, устанавливает наличие или отсутствие обстоятельств, обосновывающих требования, содержащиеся в обращении гражданина, и иных обстоятельств, имеющих принципиальное значение для рассмотрения соответствующего обращения;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предложение</w:t>
      </w:r>
      <w:r>
        <w:rPr>
          <w:sz w:val="28"/>
          <w:szCs w:val="28"/>
        </w:rPr>
        <w:t> - рекомендация гражданина по совершенствованию законов и иных нормативных правовых актов, деятельности администрации, развитию общественных отношений, улучшению социально-экономической и иных сфер деятельности государства и общества;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заявление</w:t>
      </w:r>
      <w:r>
        <w:rPr>
          <w:sz w:val="28"/>
          <w:szCs w:val="28"/>
        </w:rPr>
        <w:t> 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администрации, либо критика деятельности администрации и должностных лиц;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/>
          <w:bCs/>
          <w:sz w:val="28"/>
          <w:szCs w:val="28"/>
        </w:rPr>
        <w:t>жалоба </w:t>
      </w:r>
      <w:r>
        <w:rPr>
          <w:sz w:val="28"/>
          <w:szCs w:val="28"/>
        </w:rPr>
        <w:t>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Право граждан на обращение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 и ее должностным лицам, в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Рассмотрение обращений граждан осуществляется бесплатно.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истребовании, в том числе в электронной форме.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Гарантии безопасности гражданина в связи с его обращением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администрацию или должностному лицу, в компетенцию которых входит решение поставленных в обращении вопросов.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целях обеспечения безопасности граждан в связи с их обращениями в органы, осуществляющие оперативно-розыскную деятельность или обеспечение безопасности Российской Федерации, к должностным лицам указанных органов нормативными правовыми актами федерального органа исполнительной власти в области внутренних дел, федерального органа исполнительной власти в области обеспечения безопасности, федерального органа исполнительной власти в области внешней разведки, федерального органа исполнительной власти в области государственной охраны может быть установлен особый порядок направления обращений в форме электронного документа и направления ответов на обращения, уведомлений.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Направление и регистрация письменного обращения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Гражданин направляет письменное обращение в администрацию или непосредственно тому должностному лицу, в компетенцию которого входит решение поставленных в обращении вопросов.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Письменное обращение подлежит обязательной регистрации в течение трех дней с момента поступления в администрацию или должностному лицу.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Письменное обращение, содержащее вопросы, решение которых не входит в компетенцию данных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hyperlink r:id="rId12" w:anchor="/document/74825027/entry/809" w:history="1">
        <w:r>
          <w:rPr>
            <w:rStyle w:val="a3"/>
            <w:sz w:val="28"/>
            <w:szCs w:val="28"/>
          </w:rPr>
          <w:t>пункте 9 статьи 8</w:t>
        </w:r>
      </w:hyperlink>
      <w:r>
        <w:rPr>
          <w:sz w:val="28"/>
          <w:szCs w:val="28"/>
        </w:rPr>
        <w:t> настоящего Положения.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Письменное обращение, содержащее информацию о фактах возможных нарушений </w:t>
      </w:r>
      <w:hyperlink r:id="rId13" w:anchor="/document/12148419/entry/0" w:history="1">
        <w:r>
          <w:rPr>
            <w:rStyle w:val="a3"/>
            <w:sz w:val="28"/>
            <w:szCs w:val="28"/>
          </w:rPr>
          <w:t>законодательства</w:t>
        </w:r>
      </w:hyperlink>
      <w:r>
        <w:rPr>
          <w:sz w:val="28"/>
          <w:szCs w:val="28"/>
        </w:rPr>
        <w:t> 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 уведомлением гражданина, направившего обращение, о переадресации его обращения.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случае, если текст письменного обращения не позволяет определить суть </w:t>
      </w:r>
      <w:r>
        <w:rPr>
          <w:sz w:val="28"/>
          <w:szCs w:val="28"/>
        </w:rPr>
        <w:lastRenderedPageBreak/>
        <w:t>предложения, заявления или жалобы,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В случае, если решение поставленных в письменном обращении вопросов относится к компетенции нескольких органов местного самоуправления или должностных лиц,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6. Запрещается направлять жалобу на рассмотрение в орган местного самоуправления или должностному лицу, решение или действие (бездействие) которых обжалуется.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В случае, если в соответствии с запретом, предусмотренным </w:t>
      </w:r>
      <w:hyperlink r:id="rId14" w:anchor="/document/74825027/entry/406" w:history="1">
        <w:r>
          <w:rPr>
            <w:rStyle w:val="a3"/>
            <w:sz w:val="28"/>
            <w:szCs w:val="28"/>
          </w:rPr>
          <w:t>частью 6</w:t>
        </w:r>
      </w:hyperlink>
      <w:r>
        <w:rPr>
          <w:sz w:val="28"/>
          <w:szCs w:val="28"/>
        </w:rPr>
        <w:t> настоящей статьи, невозможно направление жалобы на рассмотрение в органы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5. Сроки рассмотрения письменного обращения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Письменное обращение, поступившее в администрацию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исключительных случаях, а также в случае направления запроса, предусмотренного настоящим Положением, Глава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6. Требования к письменному обращению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Письменное обращение должно содержать: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наименование и адрес органа, в который направляется обращение, либо фамилию, имя, отчество соответствующего должностного лица или его должность. Если обращение направлено в несколько адресов, то в каждом экземпляре обращения указывается полный список адресатов, на рассмотрение которым оно направляется;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фамилию, имя, отчество обратившегося гражданина;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данные о месте жительства обратившегося гражданина (либо данные о месте работы, учебы гражданина, иные данные, позволяющие точно установить лицо, направившее обращение, и дать ему ответ); если обращение направляется несколькими гражданами или группой, то указываются вышеперечисленные данные каждого;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изложение существа обращения, а также копии документов (указание их местонахождения), которые могут служить доказательством фактов, изложенных в обращении; обстоятельства, которые могут служить доказательством фактов, изложенных в обращении; обстоятельства, которые признаны общеизвестными, документальному подтверждению не подлежат;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дату направления обращения;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личную подпись обратившегося гражданина.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Обращение, поступившее в администрацию или должностному лицу в форме электронного документа, подлежит рассмотрению в порядке, установленном настоящим </w:t>
      </w:r>
      <w:hyperlink r:id="rId15" w:anchor="/document/12146661/entry/0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. 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 </w:t>
      </w:r>
      <w:hyperlink r:id="rId16" w:tgtFrame="_blank" w:history="1">
        <w:r>
          <w:rPr>
            <w:rStyle w:val="a3"/>
            <w:sz w:val="28"/>
            <w:szCs w:val="28"/>
          </w:rPr>
          <w:t>Едином портале</w:t>
        </w:r>
      </w:hyperlink>
      <w:r>
        <w:rPr>
          <w:sz w:val="28"/>
          <w:szCs w:val="28"/>
        </w:rPr>
        <w:t> или в иной информационной системе администрации, обеспечивающей идентификацию и (или) аутентификацию гражданина, по которым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Организация личного приема граждан должностными лицами администрации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Глава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и иные должностные лица администрации обязаны проводить личный прием граждан.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Распоряжением администрации устанавливается порядок личного приема граждан должностными лицами, в котором указывается: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график приема с указанием структурного подразделения администрации;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должностное лицо (Ф. И. О.);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дата и часы приема.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 целях более эффективной подготовки к приему граждан может быть организована предварительная запись.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организации предварительной записи граждан на личный прием запись должна проводиться открыто, в удобной для граждан форме. Места проведения личного приема граждан, а также предварительной записи граждан на личный прием должны быть свободными для доступа всех граждан.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Гражданину не может быть отказано в личном приеме должностным лицом администрации, если в полномочия этого должностного лица входит принятие решения по соответствующему обращению. Если в полномочия должностного лица не входят рассмотрение соответствующего обращения и принятие по нему решения, то гражданину должны быть разъяснены причины отказа в личном </w:t>
      </w:r>
      <w:r>
        <w:rPr>
          <w:sz w:val="28"/>
          <w:szCs w:val="28"/>
        </w:rPr>
        <w:lastRenderedPageBreak/>
        <w:t>приеме с указанием органа или организации, должностного лица, правомочных рассмотреть соответствующее обращение и принять по нему решение.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При личном приеме гражданин предъявляет документ, удостоверяющий его личность.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Отдельные категории граждан в случаях, предусмотренных </w:t>
      </w:r>
      <w:hyperlink r:id="rId17" w:anchor="/document/10136260/entry/2000" w:history="1">
        <w:r>
          <w:rPr>
            <w:rStyle w:val="a3"/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> Российской Федерации, пользуются правом на личный прием в первоочередном порядке. К числу таких граждан относятся: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-сенаторы Российской Федерации;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-депутаты Государственной Думы;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-Герои Советского Союза;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-Герои Российской Федерации;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-полные кавалеры ордена Славы.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По просьбе заявителя, оставившего свои документы на личном приеме, ему выдается расписка с указанием даты приема обращения, количества принятых листов и сообщается телефон для справок по обращениям.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6. Информация о месте приема, а также об установленных для приема днях и часах доводится до сведения граждан через средства массовой информации либо иным способом.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Ответ на обращение, полученное на личном приеме, подписывает Глава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либо уполномоченное на то лицо.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8. С согласия гражданина ответ на его устное обращение, не требующее дополнительного изучения или проведения проверки, может быть дан в устной форме. В иных случаях ответ дается в письменной форме.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Гражданин вправе на личном приеме передать должностному лицу письменное обращение по поставленному им вопросу. При отсутствии письменного обращения содержание устного обращения гражданина фиксируется в специальном листке (карточке) личного приема граждан.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8. Порядок рассмотрения обращений граждан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Должностные лица администрации обязаны обеспечить объективное, всестороннее и полное рассмотрение всех поставленных в обращении вопросов. По каждому вопросу уполномоченным на то должностным лицом должно быть принято решение.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Администрация или должностное лицо запрашивает, в том числе и в электронной форме, необходимые для рассмотрения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Гражданам по их желанию должна быть обеспечена возможность лично или через представителей участвовать в рассмотрении их обращений, представлять </w:t>
      </w:r>
      <w:r>
        <w:rPr>
          <w:sz w:val="28"/>
          <w:szCs w:val="28"/>
        </w:rPr>
        <w:lastRenderedPageBreak/>
        <w:t>относящиеся к рассматриваемым вопросам документы и материалы, получать информацию о ходе и результатах рассмотрения обращений. По просьбе гражданина должны приниматься меры по неразглашению представленной им информации.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Ответ на обращение должен даваться по существу всех поставленных в нем вопросов, за исключением случаев, указанных в </w:t>
      </w:r>
      <w:hyperlink r:id="rId18" w:anchor="/document/12146661/entry/11" w:history="1">
        <w:r>
          <w:rPr>
            <w:rStyle w:val="a3"/>
            <w:sz w:val="28"/>
            <w:szCs w:val="28"/>
          </w:rPr>
          <w:t>статье 11</w:t>
        </w:r>
      </w:hyperlink>
      <w:r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Федерации", а в случае, предусмотренном </w:t>
      </w:r>
      <w:hyperlink r:id="rId19" w:anchor="/document/12146661/entry/1151" w:history="1">
        <w:r>
          <w:rPr>
            <w:rStyle w:val="a3"/>
            <w:sz w:val="28"/>
            <w:szCs w:val="28"/>
          </w:rPr>
          <w:t>частью 5.1 статьи 11</w:t>
        </w:r>
      </w:hyperlink>
      <w:r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Федерации", на основании обращения с просьбой о его предоставлении, уведомление о переадресации письменного обращения в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 должен содержать необходимую аргументацию и ссылки на нормативные правовые акты, регулирующие соответствующие отношения. Ответ на обращение подписывается главой администрации либо уполномоченным на то лицом.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Обязанность должностного лица администрации дать ответ на обращение считается не исполненной, если ответ дан не по всем поставленным вопросам, не по существу какого-либо вопроса, не содержит обоснования решения, принятого по обращению, либо иным образом не соответствует требованиям, установленным законом, уставом муниципального образования или иным нормативным правовым актом.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6. Анонимные обращения остаются без рассмотрения. Обращение признается анонимным, если оно не содержит данных, позволяющих точно установить лицо, направившее обращение.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7.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решения.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8.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9. В случае, если текст письменного обращения не поддается прочтению,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10. В случае,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Глава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поступления в орган местного самоуправления или должностному лицу письменного обращения, содержащего вопрос, ответ на который размещен в соответствии с </w:t>
      </w:r>
      <w:hyperlink r:id="rId20" w:anchor="/document/12146661/entry/1004" w:history="1">
        <w:r>
          <w:rPr>
            <w:rStyle w:val="a3"/>
            <w:sz w:val="28"/>
            <w:szCs w:val="28"/>
          </w:rPr>
          <w:t>частью 4 статьи 10</w:t>
        </w:r>
      </w:hyperlink>
      <w:r>
        <w:rPr>
          <w:sz w:val="28"/>
          <w:szCs w:val="28"/>
        </w:rPr>
        <w:t> Федерального закона от 02.05.2006 N 59-ФЗ "О порядке рассмотрения обращений граждан Российской Федерации" на </w:t>
      </w:r>
      <w:hyperlink r:id="rId21" w:tgtFrame="_blank" w:history="1">
        <w:r>
          <w:rPr>
            <w:rStyle w:val="a3"/>
            <w:sz w:val="28"/>
            <w:szCs w:val="28"/>
          </w:rPr>
          <w:t>официальном сайте</w:t>
        </w:r>
      </w:hyperlink>
      <w:r>
        <w:rPr>
          <w:sz w:val="28"/>
          <w:szCs w:val="28"/>
        </w:rPr>
        <w:t> данного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11. В случае, если ответ по существу поставленного в обращении вопроса не может быть дан без разглашения сведений, составляющих государственную или иную охраняемую </w:t>
      </w:r>
      <w:hyperlink r:id="rId22" w:anchor="/multilink/74825027/paragraph/83/number/0" w:history="1">
        <w:r>
          <w:rPr>
            <w:rStyle w:val="a3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> 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12. В случае,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администрацию или соответствующему должностному лицу.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 на обращение направляется в форме электронного документа по адресу электронной почты, указанному в обращении, поступившем в администрацию или должностному лицу в форме электронного документа, либо по адресу (уникальному идентификатору) личного кабинета гражданина на </w:t>
      </w:r>
      <w:hyperlink r:id="rId23" w:tgtFrame="_blank" w:history="1">
        <w:r>
          <w:rPr>
            <w:rStyle w:val="a3"/>
            <w:sz w:val="28"/>
            <w:szCs w:val="28"/>
          </w:rPr>
          <w:t>Едином портале</w:t>
        </w:r>
      </w:hyperlink>
      <w:r>
        <w:rPr>
          <w:sz w:val="28"/>
          <w:szCs w:val="28"/>
        </w:rPr>
        <w:t> или в иной информационной системе администрации, обеспечивающей идентификацию и (или) аутентификацию гражданина, при использовании Единого портала или иной информационной системы и в письменной форме по почтовому адресу, указанному в обращении, поступившем в администрацию или должностному лицу в письменной форме. Кроме того, на поступившее в администрацию или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 </w:t>
      </w:r>
      <w:hyperlink r:id="rId24" w:anchor="/document/12146661/entry/602" w:history="1">
        <w:r>
          <w:rPr>
            <w:rStyle w:val="a3"/>
            <w:sz w:val="28"/>
            <w:szCs w:val="28"/>
          </w:rPr>
          <w:t>части 2 статьи 6</w:t>
        </w:r>
      </w:hyperlink>
      <w:r>
        <w:rPr>
          <w:sz w:val="28"/>
          <w:szCs w:val="28"/>
        </w:rPr>
        <w:t xml:space="preserve"> Федерального закона от 02.05.2006 г. N 59-ФЗ "О </w:t>
      </w:r>
      <w:r>
        <w:rPr>
          <w:sz w:val="28"/>
          <w:szCs w:val="28"/>
        </w:rPr>
        <w:lastRenderedPageBreak/>
        <w:t>порядке рассмотрения обращений граждан Российской Федерации" на </w:t>
      </w:r>
      <w:hyperlink r:id="rId25" w:tgtFrame="_blank" w:history="1">
        <w:r>
          <w:rPr>
            <w:rStyle w:val="a3"/>
            <w:sz w:val="28"/>
            <w:szCs w:val="28"/>
          </w:rPr>
          <w:t>официальном сайте</w:t>
        </w:r>
      </w:hyperlink>
      <w:r>
        <w:rPr>
          <w:sz w:val="28"/>
          <w:szCs w:val="28"/>
        </w:rPr>
        <w:t> данных администрации в информационно-телекоммуникационной сети "Интернет".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9. Виды обращений граждан в администрацию и особенности их рассмотрения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9.1. Предложения граждан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организаций. Граждане вправе направлять свои предложения независимо от того, связаны ли эти предложения с их правами и интересами.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граждан рассматриваются должностными лицами администрации, уполномоченными принять решение по их реализации. При рассмотрении предложения должны быть проверены указанные в нем фактические обстоятельства и дана его объективная оценка. При необходимости могут быть организованы обсуждение предложения, его дополнительное изучение с привлечением специалистов, проведение необходимых экспертиз. Граждане, направившие предложения, вправе участвовать в их обсуждении.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предложения Глава </w:t>
      </w:r>
      <w:proofErr w:type="spellStart"/>
      <w:r w:rsidR="00C81137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должен принять мотивированное решение, направить его лицу, подавшему предложение, а в случае принятия предложения - обеспечить его реализацию.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отказа в принятии предложения решение должно содержать разъяснение причин или мотивов отказа, сведения об иных возможных путях достижения целей предложения, а также разъяснение возможного порядка обжалования решения. Если предложение содержало доказательства возможности и целесообразности его принятия, в отказе должен быть приведен их анализ.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9.2. Заявления граждан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Граждане имеют право обращаться с заявлениями в администрацию и к должностным лицам от своего имени, а в установленных законом случаях - от имени других лиц. Граждане имеют право обращаться с заявлениями от своего имени в интересах других лиц, если иное не следует из закона или существа прав и свобод, на реализацию которых направлено заявление.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рассмотрении заявления должны быть проверены: наличие у обратившегося лица соответствующих прав, возможность их реализации в порядке, указанном в заявлении, и фактические обстоятельства, от которых зависит принятие решения по заявлению.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Отказ в принятии письменного заявления возможен только по основаниям, предусмотренным законом. При этом по требованию гражданина отказ в принятии заявления должен быть немедленно засвидетельствован лицом, осуществляющим прием, регистрацию или рассмотрение заявлений, в форме резолюции на заявлении или в иной письменной форме.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заявления должностное лицо должно принять </w:t>
      </w:r>
      <w:r>
        <w:rPr>
          <w:sz w:val="28"/>
          <w:szCs w:val="28"/>
        </w:rPr>
        <w:lastRenderedPageBreak/>
        <w:t>обоснованное решение, направить его заявителю и обеспечить его исполнение. В случае отказа в удовлетворении заявления решение должно содержать мотивы отказа, ссылку на нормативный правовой акт, в соответствии с которым заявленные требования не подлежат удовлетворению, а также разъяснение возможного порядка обжалования решения.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9.3. Жалобы граждан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Граждане имеют право обращаться с жалобами в администрацию и к должностным лицам от своего имени, а в установленных законом случаях - от имени других лиц.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Жалобы граждан рассматриваются должностными лицами администрации, уполномоченными принять решение по восстановлению нарушенных прав и свобод граждан, либо должностными лицами, которым указанные должностные лица подчинены, подотчетны или подконтрольны. При рассмотрении жалобы должны быть проверены указанные в ней фактические обстоятельства и сделаны выводы о ее обоснованности. При необходимости должны </w:t>
      </w:r>
      <w:proofErr w:type="spellStart"/>
      <w:r>
        <w:rPr>
          <w:sz w:val="28"/>
          <w:szCs w:val="28"/>
        </w:rPr>
        <w:t>истребоваться</w:t>
      </w:r>
      <w:proofErr w:type="spellEnd"/>
      <w:r>
        <w:rPr>
          <w:sz w:val="28"/>
          <w:szCs w:val="28"/>
        </w:rPr>
        <w:t xml:space="preserve"> соответствующие документы, проводиться экспертизы, опрашиваться должностные лица и граждане, осуществляться проверка изложенных в жалобе сведений с выездом на место. Решение по жалобе может быть принято только после проверки всех обстоятельств, являющихся причиной жалобы. Лицо, подавшее жалобу, вправе знакомиться с материалами ее проверки.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жалобы должностное лицо должно принять решение, направить его лицу, подавшему жалобу, и обеспечить исполнение принятого решения.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10. Контроль за соблюдением порядка рассмотрения обращений граждан в администрации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Органы местного самоуправления и должностные лица осуществляют в пределах своей компетенции контроль за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11. Порядок обжалования решений должностных лиц администрации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Нарушение должностным лицом администрации сроков и порядка рассмотрения, а также неправомерный отказ в приеме или рассмотрении обращений граждан могут быть обжалованы: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вышестоящему должностному лицу администрации;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 судебном порядке в соответствии с законодательством Российской Федерации.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12. Ответственность за нарушение настоящего Положения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Лица, виновные в нарушении настоящего Положения, несут ответственность, </w:t>
      </w:r>
      <w:r>
        <w:rPr>
          <w:sz w:val="28"/>
          <w:szCs w:val="28"/>
        </w:rPr>
        <w:lastRenderedPageBreak/>
        <w:t>предусмотренную законодательством Российской Федерации.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br/>
        <w:t>13. Возмещение причиненных убытков и взыскание понесенных расходов при рассмотрении обращений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Гражданин имеет право на возмещение убытков и компенсацию морального вреда, причиненных незаконным действием (бездействием) органа местного самоуправления или должностного лица при рассмотрении обращения, по решению суда.</w:t>
      </w:r>
    </w:p>
    <w:p w:rsidR="00945869" w:rsidRDefault="00945869" w:rsidP="00945869">
      <w:pPr>
        <w:pStyle w:val="a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 случае, если гражданин указал в обращении заведомо ложные сведения, расходы, понесенные в связи с рассмотрением обращения органом местного самоуправления или должностным лицом, могут быть взысканы с данного гражданина по решению суда.</w:t>
      </w:r>
    </w:p>
    <w:p w:rsidR="00945869" w:rsidRDefault="00945869" w:rsidP="00945869">
      <w:pPr>
        <w:pStyle w:val="a6"/>
        <w:ind w:firstLine="567"/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DF6"/>
    <w:rsid w:val="001B0E44"/>
    <w:rsid w:val="00350E1A"/>
    <w:rsid w:val="007B458E"/>
    <w:rsid w:val="00803527"/>
    <w:rsid w:val="00945869"/>
    <w:rsid w:val="00C81137"/>
    <w:rsid w:val="00E0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B0A14-00CD-40D0-8A65-C5B6F4C22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458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5869"/>
    <w:rPr>
      <w:color w:val="0000FF"/>
      <w:u w:val="single"/>
    </w:rPr>
  </w:style>
  <w:style w:type="paragraph" w:styleId="a4">
    <w:name w:val="Body Text"/>
    <w:basedOn w:val="a"/>
    <w:link w:val="a5"/>
    <w:uiPriority w:val="1"/>
    <w:semiHidden/>
    <w:unhideWhenUsed/>
    <w:qFormat/>
    <w:rsid w:val="00945869"/>
    <w:pPr>
      <w:ind w:left="2"/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semiHidden/>
    <w:rsid w:val="0094586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9458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1">
    <w:name w:val="Основной текст 31"/>
    <w:basedOn w:val="a"/>
    <w:rsid w:val="00945869"/>
    <w:pPr>
      <w:suppressAutoHyphens/>
      <w:autoSpaceDE/>
      <w:autoSpaceDN/>
      <w:spacing w:after="120"/>
    </w:pPr>
    <w:rPr>
      <w:rFonts w:eastAsia="Lucida Sans Unicode"/>
      <w:sz w:val="16"/>
      <w:szCs w:val="16"/>
    </w:rPr>
  </w:style>
  <w:style w:type="paragraph" w:customStyle="1" w:styleId="Textbody">
    <w:name w:val="Text body"/>
    <w:basedOn w:val="a"/>
    <w:uiPriority w:val="99"/>
    <w:rsid w:val="00350E1A"/>
    <w:pPr>
      <w:suppressAutoHyphens/>
      <w:autoSpaceDE/>
      <w:spacing w:after="120"/>
    </w:pPr>
    <w:rPr>
      <w:rFonts w:eastAsia="Calibri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5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kochkurovo.e-mordovia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kochkurovo-rm.gosuslugi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gosuslugi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kochkurovo-rm.gosuslugi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://www.gosuslugi.ru/" TargetMode="External"/><Relationship Id="rId10" Type="http://schemas.openxmlformats.org/officeDocument/2006/relationships/hyperlink" Target="http://www.gosuslugi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4482</Words>
  <Characters>25551</Characters>
  <Application>Microsoft Office Word</Application>
  <DocSecurity>0</DocSecurity>
  <Lines>212</Lines>
  <Paragraphs>59</Paragraphs>
  <ScaleCrop>false</ScaleCrop>
  <Company>SPecialiST RePack</Company>
  <LinksUpToDate>false</LinksUpToDate>
  <CharactersWithSpaces>29974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2026-03-24T10:00:00Z</dcterms:created>
  <dcterms:modified xsi:type="dcterms:W3CDTF">2026-03-24T12:23:00Z</dcterms:modified>
</cp:coreProperties>
</file>