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5197" w:rsidRDefault="00285197" w:rsidP="00285197">
      <w:pPr>
        <w:rPr>
          <w:rFonts w:ascii="Times New Roman" w:hAnsi="Times New Roman" w:cs="Times New Roman"/>
        </w:rPr>
      </w:pPr>
    </w:p>
    <w:p w:rsidR="00285197" w:rsidRDefault="00285197" w:rsidP="00285197">
      <w:pPr>
        <w:rPr>
          <w:rFonts w:ascii="Times New Roman" w:hAnsi="Times New Roman" w:cs="Times New Roman"/>
        </w:rPr>
      </w:pPr>
    </w:p>
    <w:p w:rsidR="00691F6E" w:rsidRDefault="00691F6E" w:rsidP="00691F6E">
      <w:pPr>
        <w:spacing w:after="0"/>
        <w:ind w:left="-567"/>
        <w:jc w:val="center"/>
        <w:rPr>
          <w:rFonts w:ascii="Times New Roman" w:eastAsia="Lucida Sans Unicode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Совет  депутатов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:rsidR="00691F6E" w:rsidRDefault="00691F6E" w:rsidP="00691F6E">
      <w:pPr>
        <w:spacing w:after="0"/>
        <w:ind w:left="-567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</w:t>
      </w:r>
    </w:p>
    <w:p w:rsidR="00691F6E" w:rsidRDefault="00691F6E" w:rsidP="00691F6E">
      <w:pPr>
        <w:spacing w:after="0"/>
        <w:ind w:left="-567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</w:p>
    <w:p w:rsidR="00691F6E" w:rsidRDefault="00691F6E" w:rsidP="00691F6E">
      <w:pPr>
        <w:spacing w:after="0"/>
        <w:ind w:left="-567" w:firstLine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второго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созыва</w:t>
      </w:r>
    </w:p>
    <w:p w:rsidR="00691F6E" w:rsidRDefault="00691F6E" w:rsidP="00691F6E">
      <w:pPr>
        <w:ind w:left="-567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</w:t>
      </w:r>
    </w:p>
    <w:p w:rsidR="00691F6E" w:rsidRDefault="00691F6E" w:rsidP="00691F6E">
      <w:pPr>
        <w:ind w:left="-567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с.Силино</w:t>
      </w:r>
    </w:p>
    <w:p w:rsidR="00691F6E" w:rsidRDefault="00691F6E" w:rsidP="00691F6E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РЕШЕНИЕ</w:t>
      </w:r>
    </w:p>
    <w:p w:rsidR="00691F6E" w:rsidRDefault="00691F6E" w:rsidP="00691F6E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691F6E" w:rsidRDefault="00691F6E" w:rsidP="00691F6E">
      <w:pPr>
        <w:ind w:left="-567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  25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марта 2026 года                                                                          № 81</w:t>
      </w:r>
    </w:p>
    <w:p w:rsidR="00691F6E" w:rsidRDefault="00691F6E" w:rsidP="00691F6E">
      <w:pPr>
        <w:ind w:left="-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Cs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от 27.06.2024г. № 58 «Об утверждении Положения о контрактной системе в сфере закупок товаров, работ, услуг для обеспечения муниципальных нужд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Мордовия»</w:t>
      </w:r>
    </w:p>
    <w:p w:rsidR="00691F6E" w:rsidRDefault="00691F6E" w:rsidP="00691F6E">
      <w:pPr>
        <w:pStyle w:val="a4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В соответствии с параграфом 4 главы 30 Гражданского кодекса Российской Федерации, ст.72 Бюджетного кодекса Российской Федерации, Федерального закона от 20.03.2025 № 33-ФЗ «Об общих принципах организации местного самоуправления в единой системе публичной власти», </w:t>
      </w:r>
      <w:hyperlink r:id="rId5" w:history="1">
        <w:r>
          <w:rPr>
            <w:rStyle w:val="a3"/>
            <w:sz w:val="28"/>
            <w:szCs w:val="28"/>
          </w:rPr>
          <w:t xml:space="preserve">Федеральным законом от 05 апреля 2013 года № 44-ФЗ </w:t>
        </w:r>
      </w:hyperlink>
      <w:r>
        <w:rPr>
          <w:sz w:val="28"/>
          <w:szCs w:val="28"/>
        </w:rPr>
        <w:t xml:space="preserve">«О контрактной системе в сфере закупок товаров, работ, услуг для обеспечения государственных и муниципальных нужд», иными федеральными законами, регулирующими отношения, законами Республики Мордовия, регулирующими отношения, связанные с контрактной системой в сфере закупок, руководствуясь Уставом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</w:t>
      </w:r>
      <w:r>
        <w:rPr>
          <w:rFonts w:eastAsia="Times New Roman"/>
          <w:sz w:val="28"/>
          <w:szCs w:val="28"/>
        </w:rPr>
        <w:t xml:space="preserve">Совет депутатов </w:t>
      </w:r>
      <w:proofErr w:type="spellStart"/>
      <w:r>
        <w:rPr>
          <w:rFonts w:eastAsia="Times New Roman"/>
          <w:sz w:val="28"/>
          <w:szCs w:val="28"/>
        </w:rPr>
        <w:t>Силинского</w:t>
      </w:r>
      <w:proofErr w:type="spellEnd"/>
      <w:r>
        <w:rPr>
          <w:rFonts w:eastAsia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eastAsia="Times New Roman"/>
          <w:bCs/>
          <w:sz w:val="28"/>
          <w:szCs w:val="28"/>
        </w:rPr>
        <w:t>Ардатовского</w:t>
      </w:r>
      <w:proofErr w:type="spellEnd"/>
      <w:r>
        <w:rPr>
          <w:rFonts w:eastAsia="Times New Roman"/>
          <w:bCs/>
          <w:sz w:val="28"/>
          <w:szCs w:val="28"/>
        </w:rPr>
        <w:t xml:space="preserve"> муниципального района </w:t>
      </w:r>
      <w:r>
        <w:rPr>
          <w:rFonts w:eastAsia="Times New Roman"/>
          <w:sz w:val="28"/>
          <w:szCs w:val="28"/>
        </w:rPr>
        <w:t>решил:</w:t>
      </w:r>
    </w:p>
    <w:p w:rsidR="00691F6E" w:rsidRDefault="00691F6E" w:rsidP="00691F6E">
      <w:pPr>
        <w:pStyle w:val="a4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Внести изменения в</w:t>
      </w:r>
      <w:r>
        <w:rPr>
          <w:bCs/>
          <w:sz w:val="28"/>
          <w:szCs w:val="28"/>
        </w:rPr>
        <w:t xml:space="preserve"> решение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от 28.12.2017г. № 43 «Об утверждении Положения</w:t>
      </w:r>
      <w:r>
        <w:rPr>
          <w:sz w:val="28"/>
          <w:szCs w:val="28"/>
        </w:rPr>
        <w:t xml:space="preserve"> о контрактной системе в сфере закупок товаров, работ, услуг для обеспечения муниципальных нужд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  поселения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 следующие изменения:</w:t>
      </w:r>
    </w:p>
    <w:p w:rsidR="00691F6E" w:rsidRDefault="00691F6E" w:rsidP="00691F6E">
      <w:pPr>
        <w:pStyle w:val="a4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1.1. Раздел 2 Положения изложить в новой редакции</w:t>
      </w:r>
    </w:p>
    <w:p w:rsidR="00691F6E" w:rsidRDefault="00691F6E" w:rsidP="00691F6E">
      <w:pPr>
        <w:pStyle w:val="a4"/>
        <w:ind w:left="-567" w:firstLine="567"/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>«</w:t>
      </w:r>
      <w:r>
        <w:rPr>
          <w:b/>
          <w:bCs/>
          <w:sz w:val="28"/>
          <w:szCs w:val="28"/>
        </w:rPr>
        <w:t>2. Планирование</w:t>
      </w:r>
    </w:p>
    <w:p w:rsidR="00691F6E" w:rsidRDefault="00691F6E" w:rsidP="00691F6E">
      <w:pPr>
        <w:pStyle w:val="a7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2.1. Планирование закупок осуществляется посредством формирования, утверждения и ведения планов-графиков. Закупки, не предусмотренные планами-графиками, не могут быть осуществлены.</w:t>
      </w:r>
    </w:p>
    <w:p w:rsidR="00691F6E" w:rsidRDefault="00691F6E" w:rsidP="00691F6E">
      <w:pPr>
        <w:pStyle w:val="a7"/>
        <w:ind w:left="-567" w:firstLine="567"/>
        <w:jc w:val="both"/>
        <w:rPr>
          <w:sz w:val="28"/>
          <w:szCs w:val="28"/>
        </w:rPr>
      </w:pPr>
    </w:p>
    <w:p w:rsidR="00691F6E" w:rsidRDefault="00691F6E" w:rsidP="00691F6E">
      <w:pPr>
        <w:pStyle w:val="a7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 В планы-графики включаются:</w:t>
      </w:r>
    </w:p>
    <w:p w:rsidR="00691F6E" w:rsidRDefault="00691F6E" w:rsidP="00691F6E">
      <w:pPr>
        <w:pStyle w:val="a7"/>
        <w:ind w:left="-567" w:firstLine="567"/>
        <w:jc w:val="both"/>
        <w:rPr>
          <w:sz w:val="28"/>
          <w:szCs w:val="28"/>
        </w:rPr>
      </w:pPr>
    </w:p>
    <w:p w:rsidR="00691F6E" w:rsidRDefault="00691F6E" w:rsidP="00691F6E">
      <w:pPr>
        <w:pStyle w:val="a7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идентификационные коды закупок, определенные в соответствии со </w:t>
      </w:r>
      <w:hyperlink r:id="rId6" w:anchor="/document/70353464/entry/23" w:history="1">
        <w:r>
          <w:rPr>
            <w:rStyle w:val="a3"/>
            <w:color w:val="auto"/>
            <w:sz w:val="28"/>
            <w:szCs w:val="28"/>
          </w:rPr>
          <w:t>статьей 23</w:t>
        </w:r>
      </w:hyperlink>
      <w:r>
        <w:rPr>
          <w:sz w:val="28"/>
          <w:szCs w:val="28"/>
        </w:rPr>
        <w:t> Федерального закона от 5 апреля 2013 г. N 44-ФЗ;</w:t>
      </w:r>
    </w:p>
    <w:p w:rsidR="00691F6E" w:rsidRDefault="00691F6E" w:rsidP="00691F6E">
      <w:pPr>
        <w:pStyle w:val="a7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наименование объекта и (или) наименования объектов закупок;</w:t>
      </w:r>
    </w:p>
    <w:p w:rsidR="00691F6E" w:rsidRDefault="00691F6E" w:rsidP="00691F6E">
      <w:pPr>
        <w:pStyle w:val="a7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объем финансового обеспечения для осуществления закупок;</w:t>
      </w:r>
    </w:p>
    <w:p w:rsidR="00691F6E" w:rsidRDefault="00691F6E" w:rsidP="00691F6E">
      <w:pPr>
        <w:pStyle w:val="a7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4) сроки (периодичность) осуществления планируемых закупок;</w:t>
      </w:r>
    </w:p>
    <w:p w:rsidR="00691F6E" w:rsidRDefault="00691F6E" w:rsidP="00691F6E">
      <w:pPr>
        <w:pStyle w:val="a7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5) информация об общественном обсуждении закупок в соответствии со </w:t>
      </w:r>
      <w:hyperlink r:id="rId7" w:anchor="/document/70353464/entry/20" w:history="1">
        <w:r>
          <w:rPr>
            <w:rStyle w:val="a3"/>
            <w:color w:val="auto"/>
            <w:sz w:val="28"/>
            <w:szCs w:val="28"/>
          </w:rPr>
          <w:t>статьей 20</w:t>
        </w:r>
      </w:hyperlink>
      <w:r>
        <w:rPr>
          <w:sz w:val="28"/>
          <w:szCs w:val="28"/>
        </w:rPr>
        <w:t> Федерального закона от 5 апреля 2013 г. N 44-ФЗ;</w:t>
      </w:r>
    </w:p>
    <w:p w:rsidR="00691F6E" w:rsidRDefault="00691F6E" w:rsidP="00691F6E">
      <w:pPr>
        <w:pStyle w:val="a7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6) иная информация, определенная порядком, предусмотренным </w:t>
      </w:r>
      <w:hyperlink r:id="rId8" w:anchor="/document/70353464/entry/1632" w:history="1">
        <w:r>
          <w:rPr>
            <w:rStyle w:val="a3"/>
            <w:color w:val="auto"/>
            <w:sz w:val="28"/>
            <w:szCs w:val="28"/>
          </w:rPr>
          <w:t xml:space="preserve">пунктом 2 части </w:t>
        </w:r>
        <w:proofErr w:type="gramStart"/>
        <w:r>
          <w:rPr>
            <w:rStyle w:val="a3"/>
            <w:color w:val="auto"/>
            <w:sz w:val="28"/>
            <w:szCs w:val="28"/>
          </w:rPr>
          <w:t>3</w:t>
        </w:r>
      </w:hyperlink>
      <w:r>
        <w:rPr>
          <w:sz w:val="28"/>
          <w:szCs w:val="28"/>
        </w:rPr>
        <w:t>  статьи</w:t>
      </w:r>
      <w:proofErr w:type="gramEnd"/>
      <w:r>
        <w:rPr>
          <w:sz w:val="28"/>
          <w:szCs w:val="28"/>
        </w:rPr>
        <w:t xml:space="preserve"> 16 Федерального закона от 5 апреля 2013 г. N 44-ФЗ.</w:t>
      </w:r>
    </w:p>
    <w:p w:rsidR="00691F6E" w:rsidRDefault="00691F6E" w:rsidP="00691F6E">
      <w:pPr>
        <w:pStyle w:val="a7"/>
        <w:ind w:left="-567" w:firstLine="567"/>
        <w:jc w:val="both"/>
        <w:rPr>
          <w:sz w:val="28"/>
          <w:szCs w:val="28"/>
        </w:rPr>
      </w:pPr>
    </w:p>
    <w:p w:rsidR="00691F6E" w:rsidRDefault="00691F6E" w:rsidP="00691F6E">
      <w:pPr>
        <w:pStyle w:val="a7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1.2. В раздел 3 добавить пункт 3.3.1</w:t>
      </w:r>
      <w:proofErr w:type="gramStart"/>
      <w:r>
        <w:rPr>
          <w:sz w:val="28"/>
          <w:szCs w:val="28"/>
        </w:rPr>
        <w:t>. следующего</w:t>
      </w:r>
      <w:proofErr w:type="gramEnd"/>
      <w:r>
        <w:rPr>
          <w:sz w:val="28"/>
          <w:szCs w:val="28"/>
        </w:rPr>
        <w:t xml:space="preserve"> содержания:</w:t>
      </w:r>
    </w:p>
    <w:p w:rsidR="00691F6E" w:rsidRDefault="00691F6E" w:rsidP="00691F6E">
      <w:pPr>
        <w:pStyle w:val="a7"/>
        <w:ind w:left="-567" w:firstLine="567"/>
        <w:jc w:val="both"/>
        <w:rPr>
          <w:sz w:val="28"/>
          <w:szCs w:val="28"/>
        </w:rPr>
      </w:pPr>
    </w:p>
    <w:p w:rsidR="00691F6E" w:rsidRDefault="00691F6E" w:rsidP="00691F6E">
      <w:pPr>
        <w:pStyle w:val="a7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«3.3.1.  Работники контрактной службы, контрактный управляющий должны иметь высшее образование или дополнительное профессиональное образование в сфере закупок</w:t>
      </w:r>
      <w:r>
        <w:rPr>
          <w:sz w:val="28"/>
          <w:szCs w:val="28"/>
          <w:shd w:val="clear" w:color="auto" w:fill="FFFFFF"/>
        </w:rPr>
        <w:t>».</w:t>
      </w:r>
    </w:p>
    <w:p w:rsidR="00691F6E" w:rsidRDefault="00691F6E" w:rsidP="00691F6E">
      <w:pPr>
        <w:pStyle w:val="a7"/>
        <w:ind w:left="-567"/>
        <w:jc w:val="both"/>
        <w:rPr>
          <w:color w:val="777777"/>
          <w:sz w:val="28"/>
          <w:szCs w:val="28"/>
        </w:rPr>
      </w:pPr>
    </w:p>
    <w:p w:rsidR="00691F6E" w:rsidRDefault="00691F6E" w:rsidP="00691F6E">
      <w:pPr>
        <w:pStyle w:val="a7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1.3. В раздел 5 добавить пункт 5.8</w:t>
      </w:r>
      <w:proofErr w:type="gramStart"/>
      <w:r>
        <w:rPr>
          <w:sz w:val="28"/>
          <w:szCs w:val="28"/>
        </w:rPr>
        <w:t>. следующего</w:t>
      </w:r>
      <w:proofErr w:type="gramEnd"/>
      <w:r>
        <w:rPr>
          <w:sz w:val="28"/>
          <w:szCs w:val="28"/>
        </w:rPr>
        <w:t xml:space="preserve"> содержания:</w:t>
      </w:r>
    </w:p>
    <w:p w:rsidR="00691F6E" w:rsidRDefault="00691F6E" w:rsidP="00691F6E">
      <w:pPr>
        <w:pStyle w:val="a7"/>
        <w:ind w:left="-567" w:firstLine="567"/>
        <w:jc w:val="both"/>
        <w:rPr>
          <w:sz w:val="28"/>
          <w:szCs w:val="28"/>
        </w:rPr>
      </w:pPr>
    </w:p>
    <w:p w:rsidR="00691F6E" w:rsidRDefault="00691F6E" w:rsidP="00691F6E">
      <w:pPr>
        <w:pStyle w:val="a7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«5.8.Руководитель заказчика, руководитель контрактной службы, работники контрактной службы, контрактный управляющий обязаны при осуществлении закупок принимать меры по предотвращению и урегулированию конфликта интересов в соответствии с </w:t>
      </w:r>
      <w:hyperlink r:id="rId9" w:anchor="/document/12164203/entry/11" w:history="1">
        <w:r>
          <w:rPr>
            <w:rStyle w:val="a3"/>
            <w:color w:val="auto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> от 25 декабря 2008 года N 273-ФЗ "О противодействии коррупции", в том числе с учетом информации, предоставленной заказчику в соответствии с </w:t>
      </w:r>
      <w:hyperlink r:id="rId10" w:anchor="/document/70353464/entry/3423" w:history="1">
        <w:r>
          <w:rPr>
            <w:rStyle w:val="a3"/>
            <w:color w:val="auto"/>
            <w:sz w:val="28"/>
            <w:szCs w:val="28"/>
          </w:rPr>
          <w:t>частью 23 статьи 34</w:t>
        </w:r>
      </w:hyperlink>
      <w:r>
        <w:rPr>
          <w:sz w:val="28"/>
          <w:szCs w:val="28"/>
        </w:rPr>
        <w:t> настоящего Федерального закона».</w:t>
      </w:r>
    </w:p>
    <w:p w:rsidR="00691F6E" w:rsidRDefault="00691F6E" w:rsidP="00691F6E">
      <w:pPr>
        <w:pStyle w:val="a7"/>
        <w:ind w:left="-567" w:firstLine="567"/>
        <w:jc w:val="both"/>
        <w:rPr>
          <w:sz w:val="28"/>
          <w:szCs w:val="28"/>
        </w:rPr>
      </w:pPr>
      <w:r>
        <w:rPr>
          <w:color w:val="777777"/>
          <w:sz w:val="28"/>
          <w:szCs w:val="28"/>
        </w:rPr>
        <w:br/>
      </w:r>
      <w:r>
        <w:rPr>
          <w:sz w:val="28"/>
          <w:szCs w:val="28"/>
        </w:rPr>
        <w:t xml:space="preserve">        2. Опубликовать настоящее решение в Информационном </w:t>
      </w:r>
      <w:proofErr w:type="gramStart"/>
      <w:r>
        <w:rPr>
          <w:sz w:val="28"/>
          <w:szCs w:val="28"/>
        </w:rPr>
        <w:t xml:space="preserve">бюллетене 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  <w:r>
        <w:rPr>
          <w:sz w:val="28"/>
          <w:szCs w:val="28"/>
        </w:rPr>
        <w:t xml:space="preserve"> сельского поселения и разместить на официальном сайте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691F6E" w:rsidRDefault="00691F6E" w:rsidP="00691F6E">
      <w:pPr>
        <w:pStyle w:val="a4"/>
        <w:ind w:left="-567" w:firstLine="851"/>
        <w:jc w:val="both"/>
        <w:rPr>
          <w:sz w:val="28"/>
          <w:szCs w:val="28"/>
        </w:rPr>
      </w:pPr>
    </w:p>
    <w:p w:rsidR="00691F6E" w:rsidRDefault="00691F6E" w:rsidP="00691F6E">
      <w:pPr>
        <w:pStyle w:val="a4"/>
        <w:ind w:left="-567" w:firstLine="851"/>
        <w:jc w:val="both"/>
        <w:rPr>
          <w:sz w:val="28"/>
          <w:szCs w:val="28"/>
        </w:rPr>
      </w:pPr>
    </w:p>
    <w:p w:rsidR="00691F6E" w:rsidRDefault="00691F6E" w:rsidP="00691F6E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91F6E" w:rsidRDefault="00691F6E" w:rsidP="00691F6E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сельского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поселения                                                А.Н.Анисимов</w:t>
      </w:r>
    </w:p>
    <w:p w:rsidR="00285197" w:rsidRDefault="00691F6E" w:rsidP="00691F6E">
      <w:pPr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br w:type="page"/>
      </w:r>
      <w:bookmarkStart w:id="0" w:name="_GoBack"/>
      <w:bookmarkEnd w:id="0"/>
    </w:p>
    <w:p w:rsidR="00285197" w:rsidRDefault="00285197" w:rsidP="00285197">
      <w:pPr>
        <w:rPr>
          <w:rFonts w:ascii="Times New Roman" w:hAnsi="Times New Roman" w:cs="Times New Roman"/>
        </w:rPr>
      </w:pPr>
    </w:p>
    <w:p w:rsidR="00285197" w:rsidRDefault="00285197" w:rsidP="00285197">
      <w:pPr>
        <w:rPr>
          <w:rFonts w:ascii="Times New Roman" w:hAnsi="Times New Roman" w:cs="Times New Roman"/>
        </w:rPr>
      </w:pPr>
    </w:p>
    <w:p w:rsidR="00285197" w:rsidRDefault="00285197" w:rsidP="00285197">
      <w:pPr>
        <w:rPr>
          <w:rFonts w:ascii="Times New Roman" w:hAnsi="Times New Roman" w:cs="Times New Roman"/>
        </w:rPr>
      </w:pPr>
    </w:p>
    <w:p w:rsidR="00285197" w:rsidRDefault="00285197" w:rsidP="00285197">
      <w:pPr>
        <w:rPr>
          <w:rFonts w:ascii="Times New Roman" w:hAnsi="Times New Roman" w:cs="Times New Roman"/>
        </w:rPr>
      </w:pPr>
    </w:p>
    <w:p w:rsidR="00285197" w:rsidRDefault="00285197" w:rsidP="00285197">
      <w:pPr>
        <w:rPr>
          <w:rFonts w:ascii="Times New Roman" w:hAnsi="Times New Roman" w:cs="Times New Roman"/>
        </w:rPr>
      </w:pPr>
    </w:p>
    <w:p w:rsidR="00285197" w:rsidRDefault="00285197" w:rsidP="00285197">
      <w:pPr>
        <w:rPr>
          <w:rFonts w:ascii="Times New Roman" w:hAnsi="Times New Roman" w:cs="Times New Roman"/>
        </w:rPr>
      </w:pPr>
    </w:p>
    <w:p w:rsidR="00285197" w:rsidRDefault="00285197" w:rsidP="00285197">
      <w:pPr>
        <w:rPr>
          <w:rFonts w:ascii="Times New Roman" w:hAnsi="Times New Roman" w:cs="Times New Roman"/>
        </w:rPr>
      </w:pPr>
    </w:p>
    <w:p w:rsidR="00285197" w:rsidRDefault="00285197" w:rsidP="00285197">
      <w:pPr>
        <w:rPr>
          <w:rFonts w:ascii="Times New Roman" w:hAnsi="Times New Roman" w:cs="Times New Roman"/>
        </w:rPr>
      </w:pPr>
    </w:p>
    <w:p w:rsidR="00285197" w:rsidRDefault="00285197" w:rsidP="00285197">
      <w:pPr>
        <w:rPr>
          <w:rFonts w:ascii="Times New Roman" w:hAnsi="Times New Roman" w:cs="Times New Roman"/>
        </w:rPr>
      </w:pPr>
    </w:p>
    <w:p w:rsidR="00285197" w:rsidRDefault="00285197" w:rsidP="00285197">
      <w:pPr>
        <w:rPr>
          <w:rFonts w:ascii="Times New Roman" w:hAnsi="Times New Roman" w:cs="Times New Roman"/>
        </w:rPr>
      </w:pPr>
    </w:p>
    <w:p w:rsidR="00285197" w:rsidRDefault="00285197" w:rsidP="00285197">
      <w:pPr>
        <w:rPr>
          <w:rFonts w:ascii="Times New Roman" w:hAnsi="Times New Roman" w:cs="Times New Roman"/>
        </w:rPr>
      </w:pPr>
    </w:p>
    <w:p w:rsidR="00285197" w:rsidRDefault="00285197" w:rsidP="00285197">
      <w:pPr>
        <w:rPr>
          <w:rFonts w:ascii="Times New Roman" w:hAnsi="Times New Roman" w:cs="Times New Roman"/>
        </w:rPr>
      </w:pP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2346AE"/>
    <w:multiLevelType w:val="multilevel"/>
    <w:tmpl w:val="1AA80690"/>
    <w:lvl w:ilvl="0">
      <w:start w:val="1"/>
      <w:numFmt w:val="decimal"/>
      <w:lvlText w:val="%1."/>
      <w:lvlJc w:val="left"/>
      <w:pPr>
        <w:ind w:left="382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4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08" w:hanging="413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2857" w:hanging="413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3806" w:hanging="413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4754" w:hanging="413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5703" w:hanging="413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6652" w:hanging="413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7600" w:hanging="413"/>
      </w:pPr>
      <w:rPr>
        <w:lang w:val="ru-RU" w:eastAsia="en-US" w:bidi="ar-SA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1D5"/>
    <w:rsid w:val="001A41D5"/>
    <w:rsid w:val="001B0E44"/>
    <w:rsid w:val="00285197"/>
    <w:rsid w:val="00691F6E"/>
    <w:rsid w:val="007B3A7F"/>
    <w:rsid w:val="0080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95D749-2EF7-4F26-B518-931BF6FA8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519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28519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85197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285197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285197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28519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1"/>
    <w:qFormat/>
    <w:rsid w:val="00285197"/>
    <w:pPr>
      <w:widowControl w:val="0"/>
      <w:suppressAutoHyphens/>
      <w:spacing w:after="0" w:line="240" w:lineRule="auto"/>
      <w:ind w:left="720"/>
      <w:contextualSpacing/>
    </w:pPr>
    <w:rPr>
      <w:rFonts w:ascii="Times New Roman" w:eastAsia="Arial Unicode MS" w:hAnsi="Times New Roman" w:cs="Times New Roman"/>
      <w:sz w:val="24"/>
      <w:szCs w:val="24"/>
    </w:rPr>
  </w:style>
  <w:style w:type="paragraph" w:customStyle="1" w:styleId="s1">
    <w:name w:val="s_1"/>
    <w:basedOn w:val="a"/>
    <w:uiPriority w:val="99"/>
    <w:semiHidden/>
    <w:rsid w:val="002851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uiPriority w:val="99"/>
    <w:semiHidden/>
    <w:rsid w:val="002851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semiHidden/>
    <w:locked/>
    <w:rsid w:val="00285197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0">
    <w:name w:val="ConsPlusNormal"/>
    <w:link w:val="ConsPlusNormal"/>
    <w:semiHidden/>
    <w:rsid w:val="00285197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3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b2fks.ru/zakon-44-fz/zakon-o-federalnoj-kontraktnoj-sisteme/" TargetMode="External"/><Relationship Id="rId10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628</Words>
  <Characters>3582</Characters>
  <Application>Microsoft Office Word</Application>
  <DocSecurity>0</DocSecurity>
  <Lines>29</Lines>
  <Paragraphs>8</Paragraphs>
  <ScaleCrop>false</ScaleCrop>
  <Company>SPecialiST RePack</Company>
  <LinksUpToDate>false</LinksUpToDate>
  <CharactersWithSpaces>4202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2026-03-25T09:34:00Z</dcterms:created>
  <dcterms:modified xsi:type="dcterms:W3CDTF">2026-03-25T09:38:00Z</dcterms:modified>
</cp:coreProperties>
</file>