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9DE" w:rsidRPr="00586C1D" w:rsidRDefault="00B779DE" w:rsidP="00B779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B779DE" w:rsidRPr="00586C1D" w:rsidRDefault="00B779DE" w:rsidP="00B779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sz w:val="24"/>
          <w:szCs w:val="24"/>
        </w:rPr>
        <w:t>СИЛИНСКОГО СЕЛЬСКОГО ПОСЕЛЕНИЯ</w:t>
      </w:r>
    </w:p>
    <w:p w:rsidR="00B779DE" w:rsidRDefault="00B779DE" w:rsidP="00B779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АРДАТОВСКОГО МУНИЦИПАЛЬНОГО РАЙОНА </w:t>
      </w:r>
      <w:r w:rsidRPr="00586C1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B779DE" w:rsidRPr="00586C1D" w:rsidRDefault="00B779DE" w:rsidP="00B779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B779DE" w:rsidRDefault="00B779DE" w:rsidP="00B779D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79DE" w:rsidRDefault="00B779DE" w:rsidP="00B779D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B779DE" w:rsidRPr="00586C1D" w:rsidRDefault="00B779DE" w:rsidP="00B779D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86C1D">
        <w:rPr>
          <w:rFonts w:ascii="Times New Roman" w:hAnsi="Times New Roman" w:cs="Times New Roman"/>
          <w:b/>
          <w:bCs/>
          <w:sz w:val="24"/>
          <w:szCs w:val="24"/>
        </w:rPr>
        <w:t>изданием</w:t>
      </w:r>
      <w:proofErr w:type="gramEnd"/>
      <w:r w:rsidRPr="00586C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6C1D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586C1D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B779DE" w:rsidRPr="00586C1D" w:rsidRDefault="00B779DE" w:rsidP="00B779DE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86C1D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586C1D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B779DE" w:rsidRPr="00586C1D" w:rsidRDefault="00B779DE" w:rsidP="00B779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779DE" w:rsidRDefault="00B779DE" w:rsidP="00B779D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08 апреля   2026 года                                                                            №7</w:t>
      </w:r>
    </w:p>
    <w:p w:rsidR="00FE6E93" w:rsidRDefault="00C130C4" w:rsidP="00FE6E93">
      <w:pPr>
        <w:ind w:left="-567"/>
        <w:jc w:val="center"/>
        <w:rPr>
          <w:szCs w:val="28"/>
        </w:rPr>
      </w:pPr>
      <w:r w:rsidRPr="002B0063">
        <w:rPr>
          <w:rFonts w:ascii="Times New Roman" w:hAnsi="Times New Roman" w:cs="Times New Roman"/>
          <w:b/>
          <w:sz w:val="20"/>
          <w:szCs w:val="28"/>
        </w:rPr>
        <w:t xml:space="preserve">Постановление Администрации </w:t>
      </w:r>
      <w:proofErr w:type="spellStart"/>
      <w:r w:rsidRPr="002B0063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2B0063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 w:rsidRPr="002B0063"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 w:rsidRPr="002B0063"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 </w:t>
      </w:r>
      <w:proofErr w:type="gramStart"/>
      <w:r w:rsidRPr="002B0063">
        <w:rPr>
          <w:rFonts w:ascii="Times New Roman" w:hAnsi="Times New Roman" w:cs="Times New Roman"/>
          <w:b/>
          <w:sz w:val="20"/>
          <w:szCs w:val="28"/>
        </w:rPr>
        <w:t>РМ  №</w:t>
      </w:r>
      <w:proofErr w:type="gramEnd"/>
      <w:r>
        <w:rPr>
          <w:rFonts w:ascii="Times New Roman" w:hAnsi="Times New Roman" w:cs="Times New Roman"/>
          <w:b/>
          <w:sz w:val="20"/>
          <w:szCs w:val="28"/>
        </w:rPr>
        <w:t>6</w:t>
      </w:r>
      <w:r w:rsidRPr="002B0063">
        <w:rPr>
          <w:rFonts w:ascii="Times New Roman" w:hAnsi="Times New Roman" w:cs="Times New Roman"/>
          <w:b/>
          <w:sz w:val="20"/>
          <w:szCs w:val="28"/>
        </w:rPr>
        <w:t xml:space="preserve"> от </w:t>
      </w:r>
      <w:r>
        <w:rPr>
          <w:rFonts w:ascii="Times New Roman" w:hAnsi="Times New Roman" w:cs="Times New Roman"/>
          <w:b/>
          <w:sz w:val="20"/>
          <w:szCs w:val="28"/>
        </w:rPr>
        <w:t>08</w:t>
      </w:r>
      <w:r w:rsidRPr="002B0063">
        <w:rPr>
          <w:rFonts w:ascii="Times New Roman" w:hAnsi="Times New Roman" w:cs="Times New Roman"/>
          <w:b/>
          <w:sz w:val="20"/>
          <w:szCs w:val="28"/>
        </w:rPr>
        <w:t>.0</w:t>
      </w:r>
      <w:r>
        <w:rPr>
          <w:rFonts w:ascii="Times New Roman" w:hAnsi="Times New Roman" w:cs="Times New Roman"/>
          <w:b/>
          <w:sz w:val="20"/>
          <w:szCs w:val="28"/>
        </w:rPr>
        <w:t>4</w:t>
      </w:r>
      <w:r w:rsidRPr="002B0063">
        <w:rPr>
          <w:rFonts w:ascii="Times New Roman" w:hAnsi="Times New Roman" w:cs="Times New Roman"/>
          <w:b/>
          <w:sz w:val="20"/>
          <w:szCs w:val="28"/>
        </w:rPr>
        <w:t>.</w:t>
      </w:r>
      <w:r w:rsidR="00FE6E93">
        <w:rPr>
          <w:rFonts w:ascii="Times New Roman" w:hAnsi="Times New Roman" w:cs="Times New Roman"/>
          <w:b/>
          <w:sz w:val="20"/>
          <w:szCs w:val="28"/>
        </w:rPr>
        <w:t xml:space="preserve"> «</w:t>
      </w:r>
      <w:r w:rsidR="00FE6E93">
        <w:rPr>
          <w:szCs w:val="28"/>
        </w:rPr>
        <w:t xml:space="preserve">Об утверждении </w:t>
      </w:r>
      <w:proofErr w:type="gramStart"/>
      <w:r w:rsidR="00FE6E93">
        <w:rPr>
          <w:szCs w:val="28"/>
        </w:rPr>
        <w:t>муниципальной  программы</w:t>
      </w:r>
      <w:proofErr w:type="gramEnd"/>
      <w:r w:rsidR="00FE6E93">
        <w:rPr>
          <w:szCs w:val="28"/>
        </w:rPr>
        <w:t xml:space="preserve"> «Комплексное развитие территории  </w:t>
      </w:r>
      <w:proofErr w:type="spellStart"/>
      <w:r w:rsidR="00FE6E93">
        <w:rPr>
          <w:szCs w:val="28"/>
        </w:rPr>
        <w:t>Силинского</w:t>
      </w:r>
      <w:proofErr w:type="spellEnd"/>
      <w:r w:rsidR="00FE6E93">
        <w:rPr>
          <w:szCs w:val="28"/>
        </w:rPr>
        <w:t xml:space="preserve"> сельского поселения  </w:t>
      </w:r>
      <w:proofErr w:type="spellStart"/>
      <w:r w:rsidR="00FE6E93">
        <w:rPr>
          <w:szCs w:val="28"/>
        </w:rPr>
        <w:t>Ардатовского</w:t>
      </w:r>
      <w:proofErr w:type="spellEnd"/>
      <w:r w:rsidR="00FE6E93">
        <w:rPr>
          <w:szCs w:val="28"/>
        </w:rPr>
        <w:t xml:space="preserve"> муниципального района Республики Мордовия на 2026-2030 года»</w:t>
      </w:r>
    </w:p>
    <w:p w:rsidR="00FE6E93" w:rsidRDefault="00FE6E93" w:rsidP="00FE6E93">
      <w:pPr>
        <w:shd w:val="clear" w:color="auto" w:fill="FFFFFF"/>
        <w:ind w:left="-567" w:firstLine="709"/>
        <w:rPr>
          <w:szCs w:val="28"/>
        </w:rPr>
      </w:pPr>
      <w:r>
        <w:rPr>
          <w:szCs w:val="28"/>
        </w:rPr>
        <w:t xml:space="preserve">В </w:t>
      </w:r>
      <w:proofErr w:type="gramStart"/>
      <w:r>
        <w:rPr>
          <w:szCs w:val="28"/>
        </w:rPr>
        <w:t>соответствии  со</w:t>
      </w:r>
      <w:proofErr w:type="gramEnd"/>
      <w:r>
        <w:rPr>
          <w:szCs w:val="28"/>
        </w:rPr>
        <w:t xml:space="preserve"> статьей 179 Бюджетного кодекса  РФ, Федерального закона  РФ  от 16.10.2003 г.№131 –ФЗ « Об  общих принципах организации  местного  самоуправления  в Российской Федерации», администрация  постановляет:</w:t>
      </w:r>
    </w:p>
    <w:p w:rsidR="00FE6E93" w:rsidRDefault="00FE6E93" w:rsidP="00FE6E93">
      <w:pPr>
        <w:shd w:val="clear" w:color="auto" w:fill="FFFFFF"/>
        <w:ind w:left="-567" w:firstLine="709"/>
        <w:rPr>
          <w:szCs w:val="28"/>
        </w:rPr>
      </w:pPr>
      <w:r>
        <w:rPr>
          <w:szCs w:val="28"/>
        </w:rPr>
        <w:t xml:space="preserve">1.Утвердить   прилагаемую </w:t>
      </w:r>
      <w:proofErr w:type="gramStart"/>
      <w:r>
        <w:rPr>
          <w:szCs w:val="28"/>
        </w:rPr>
        <w:t>муниципальную  программу</w:t>
      </w:r>
      <w:proofErr w:type="gramEnd"/>
      <w:r>
        <w:rPr>
          <w:szCs w:val="28"/>
        </w:rPr>
        <w:t xml:space="preserve"> «Комплексного  развития территории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на 2026-2030 года».</w:t>
      </w:r>
    </w:p>
    <w:p w:rsidR="00FE6E93" w:rsidRDefault="00FE6E93" w:rsidP="00FE6E93">
      <w:pPr>
        <w:shd w:val="clear" w:color="auto" w:fill="FFFFFF"/>
        <w:ind w:left="-567" w:firstLine="709"/>
        <w:rPr>
          <w:szCs w:val="28"/>
        </w:rPr>
      </w:pPr>
      <w:r>
        <w:rPr>
          <w:szCs w:val="28"/>
        </w:rPr>
        <w:t xml:space="preserve">2.Установить, что в </w:t>
      </w:r>
      <w:proofErr w:type="gramStart"/>
      <w:r>
        <w:rPr>
          <w:szCs w:val="28"/>
        </w:rPr>
        <w:t>ходе  реализации</w:t>
      </w:r>
      <w:proofErr w:type="gramEnd"/>
      <w:r>
        <w:rPr>
          <w:szCs w:val="28"/>
        </w:rPr>
        <w:t xml:space="preserve">  программы  ежегодной  корректировке подлежат мероприятия и объемы их финансирования  с учетом  возможностей  средств  бюджета  поселения.</w:t>
      </w:r>
    </w:p>
    <w:p w:rsidR="00FE6E93" w:rsidRDefault="00FE6E93" w:rsidP="00FE6E93">
      <w:pPr>
        <w:shd w:val="clear" w:color="auto" w:fill="FFFFFF"/>
        <w:ind w:left="-567" w:firstLine="709"/>
        <w:rPr>
          <w:szCs w:val="28"/>
        </w:rPr>
      </w:pPr>
      <w:r>
        <w:rPr>
          <w:szCs w:val="28"/>
        </w:rPr>
        <w:t xml:space="preserve">3.Настоящее </w:t>
      </w:r>
      <w:proofErr w:type="gramStart"/>
      <w:r>
        <w:rPr>
          <w:szCs w:val="28"/>
        </w:rPr>
        <w:t>постановление  вступает</w:t>
      </w:r>
      <w:proofErr w:type="gramEnd"/>
      <w:r>
        <w:rPr>
          <w:szCs w:val="28"/>
        </w:rPr>
        <w:t xml:space="preserve"> в силу после его официального опубликования.</w:t>
      </w:r>
    </w:p>
    <w:p w:rsidR="00FE6E93" w:rsidRDefault="00FE6E93" w:rsidP="00FE6E93">
      <w:pPr>
        <w:tabs>
          <w:tab w:val="left" w:pos="6600"/>
        </w:tabs>
        <w:ind w:left="-567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Силинского</w:t>
      </w:r>
      <w:proofErr w:type="spellEnd"/>
    </w:p>
    <w:p w:rsidR="00FE6E93" w:rsidRDefault="00FE6E93" w:rsidP="00FE6E93">
      <w:pPr>
        <w:tabs>
          <w:tab w:val="left" w:pos="6600"/>
        </w:tabs>
        <w:ind w:left="-567"/>
        <w:rPr>
          <w:szCs w:val="28"/>
        </w:rPr>
      </w:pPr>
      <w:proofErr w:type="gramStart"/>
      <w:r>
        <w:rPr>
          <w:szCs w:val="28"/>
        </w:rPr>
        <w:t>сельского</w:t>
      </w:r>
      <w:proofErr w:type="gramEnd"/>
      <w:r>
        <w:rPr>
          <w:szCs w:val="28"/>
        </w:rPr>
        <w:t xml:space="preserve"> поселения                                       А.Н.Анисимов</w:t>
      </w:r>
    </w:p>
    <w:p w:rsidR="00FE6E93" w:rsidRDefault="00FE6E93" w:rsidP="00FE6E93">
      <w:pPr>
        <w:ind w:left="-567" w:right="-24" w:hanging="584"/>
        <w:outlineLvl w:val="0"/>
        <w:rPr>
          <w:szCs w:val="24"/>
        </w:rPr>
      </w:pPr>
    </w:p>
    <w:p w:rsidR="00FE6E93" w:rsidRDefault="00FE6E93" w:rsidP="00FE6E93">
      <w:pPr>
        <w:ind w:left="-567" w:right="-24" w:hanging="584"/>
        <w:outlineLvl w:val="0"/>
      </w:pPr>
    </w:p>
    <w:p w:rsidR="00FE6E93" w:rsidRDefault="00FE6E93" w:rsidP="00FE6E93">
      <w:pPr>
        <w:ind w:left="-567" w:right="-24" w:hanging="584"/>
        <w:outlineLvl w:val="0"/>
      </w:pPr>
    </w:p>
    <w:p w:rsidR="00FE6E93" w:rsidRDefault="00FE6E93" w:rsidP="00FE6E93">
      <w:pPr>
        <w:ind w:left="-567" w:right="-24" w:hanging="584"/>
        <w:outlineLvl w:val="0"/>
      </w:pPr>
    </w:p>
    <w:p w:rsidR="00FE6E93" w:rsidRDefault="00FE6E93" w:rsidP="00FE6E93">
      <w:pPr>
        <w:ind w:left="-567" w:right="-24" w:hanging="584"/>
        <w:outlineLvl w:val="0"/>
      </w:pPr>
    </w:p>
    <w:p w:rsidR="00FE6E93" w:rsidRDefault="00FE6E93" w:rsidP="00FE6E93">
      <w:pPr>
        <w:ind w:left="-567"/>
      </w:pPr>
    </w:p>
    <w:p w:rsidR="00FE6E93" w:rsidRDefault="00FE6E93" w:rsidP="00FE6E93">
      <w:pPr>
        <w:ind w:left="-567"/>
      </w:pPr>
    </w:p>
    <w:p w:rsidR="00FE6E93" w:rsidRDefault="00FE6E93" w:rsidP="00FE6E93">
      <w:r>
        <w:br w:type="page"/>
      </w:r>
      <w:bookmarkStart w:id="0" w:name="sub_1000"/>
      <w:bookmarkStart w:id="1" w:name="_GoBack"/>
      <w:bookmarkEnd w:id="1"/>
    </w:p>
    <w:tbl>
      <w:tblPr>
        <w:tblpPr w:leftFromText="180" w:rightFromText="180" w:vertAnchor="text" w:horzAnchor="margin" w:tblpXSpec="right" w:tblpY="-141"/>
        <w:tblW w:w="0" w:type="auto"/>
        <w:tblLook w:val="04A0" w:firstRow="1" w:lastRow="0" w:firstColumn="1" w:lastColumn="0" w:noHBand="0" w:noVBand="1"/>
      </w:tblPr>
      <w:tblGrid>
        <w:gridCol w:w="7294"/>
      </w:tblGrid>
      <w:tr w:rsidR="00FE6E93" w:rsidTr="00FE6E93">
        <w:trPr>
          <w:trHeight w:val="332"/>
        </w:trPr>
        <w:tc>
          <w:tcPr>
            <w:tcW w:w="7294" w:type="dxa"/>
          </w:tcPr>
          <w:p w:rsidR="00FE6E93" w:rsidRDefault="00FE6E93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E6E93" w:rsidRDefault="00FE6E93">
            <w:pPr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Утвержденная</w:t>
            </w:r>
          </w:p>
          <w:p w:rsidR="00FE6E93" w:rsidRDefault="00FE6E93">
            <w:pPr>
              <w:jc w:val="righ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постановлением</w:t>
            </w:r>
            <w:proofErr w:type="gramEnd"/>
            <w:r>
              <w:rPr>
                <w:rFonts w:ascii="Times New Roman" w:hAnsi="Times New Roman" w:cs="Times New Roman"/>
              </w:rPr>
              <w:t xml:space="preserve"> Администрации</w:t>
            </w:r>
          </w:p>
          <w:p w:rsidR="00FE6E93" w:rsidRDefault="00FE6E9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СИЛИНСКОГО сельского поселения </w:t>
            </w:r>
          </w:p>
          <w:p w:rsidR="00FE6E93" w:rsidRDefault="00FE6E93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  <w:p w:rsidR="00FE6E93" w:rsidRDefault="00FE6E9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Республики Мордовия</w:t>
            </w:r>
          </w:p>
          <w:p w:rsidR="00FE6E93" w:rsidRDefault="00FE6E93">
            <w:pPr>
              <w:jc w:val="righ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08 апреля 2026 г. №6</w:t>
            </w:r>
          </w:p>
          <w:p w:rsidR="00FE6E93" w:rsidRDefault="00FE6E93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«Об утверждении муниципальной программы</w:t>
            </w:r>
          </w:p>
          <w:p w:rsidR="00FE6E93" w:rsidRDefault="00FE6E93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«Комплексное развитие сельских территорий»</w:t>
            </w:r>
          </w:p>
        </w:tc>
      </w:tr>
    </w:tbl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rPr>
          <w:rFonts w:ascii="Times New Roman CYR" w:hAnsi="Times New Roman CYR" w:cs="Times New Roman CYR"/>
          <w:szCs w:val="24"/>
        </w:rPr>
      </w:pPr>
    </w:p>
    <w:p w:rsidR="00FE6E93" w:rsidRDefault="00FE6E93" w:rsidP="00FE6E93"/>
    <w:p w:rsidR="00FE6E93" w:rsidRDefault="00FE6E93" w:rsidP="00FE6E93">
      <w:pPr>
        <w:jc w:val="right"/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1"/>
        <w:spacing w:before="0" w:after="0"/>
        <w:jc w:val="both"/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Муниципальная  программа</w:t>
      </w:r>
      <w:proofErr w:type="gramEnd"/>
      <w:r>
        <w:rPr>
          <w:rFonts w:ascii="Times New Roman" w:hAnsi="Times New Roman" w:cs="Times New Roman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Cs w:val="28"/>
        </w:rPr>
        <w:br/>
        <w:t>«Комплексное развитие сельских территорий»</w:t>
      </w:r>
      <w:r>
        <w:rPr>
          <w:rFonts w:ascii="Times New Roman" w:hAnsi="Times New Roman" w:cs="Times New Roman"/>
          <w:szCs w:val="28"/>
        </w:rPr>
        <w:br/>
      </w:r>
      <w:bookmarkEnd w:id="0"/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Паспорт</w:t>
      </w:r>
      <w:r>
        <w:rPr>
          <w:rFonts w:ascii="Times New Roman" w:hAnsi="Times New Roman" w:cs="Times New Roman"/>
          <w:szCs w:val="28"/>
        </w:rPr>
        <w:br/>
        <w:t xml:space="preserve">муниципальной программы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szCs w:val="28"/>
        </w:rPr>
      </w:pP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Республики </w:t>
      </w:r>
      <w:proofErr w:type="gramStart"/>
      <w:r>
        <w:rPr>
          <w:rFonts w:ascii="Times New Roman" w:hAnsi="Times New Roman" w:cs="Times New Roman"/>
          <w:szCs w:val="28"/>
        </w:rPr>
        <w:t>Мордовия</w:t>
      </w:r>
      <w:r>
        <w:rPr>
          <w:rFonts w:ascii="Times New Roman" w:hAnsi="Times New Roman" w:cs="Times New Roman"/>
          <w:szCs w:val="28"/>
        </w:rPr>
        <w:br/>
        <w:t>«</w:t>
      </w:r>
      <w:proofErr w:type="gramEnd"/>
      <w:r>
        <w:rPr>
          <w:rFonts w:ascii="Times New Roman" w:hAnsi="Times New Roman" w:cs="Times New Roman"/>
          <w:szCs w:val="28"/>
        </w:rPr>
        <w:t>Комплексное развитие сельских территорий»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2"/>
        <w:gridCol w:w="5438"/>
      </w:tblGrid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5"/>
              <w:rPr>
                <w:rStyle w:val="a6"/>
                <w:bCs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 xml:space="preserve">Наименование </w:t>
            </w:r>
            <w:proofErr w:type="gramStart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муниципальной  программы</w:t>
            </w:r>
            <w:proofErr w:type="gramEnd"/>
          </w:p>
          <w:p w:rsidR="00FE6E93" w:rsidRDefault="00FE6E93"/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Комплексное развитие сельских территорий (далее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Муниципальная  программа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)</w:t>
            </w:r>
          </w:p>
          <w:p w:rsidR="00FE6E93" w:rsidRDefault="00FE6E93">
            <w:pPr>
              <w:rPr>
                <w:rFonts w:ascii="Times New Roman CYR" w:hAnsi="Times New Roman CYR" w:cs="Times New Roman CYR"/>
                <w:szCs w:val="24"/>
              </w:rPr>
            </w:pP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5"/>
              <w:rPr>
                <w:rStyle w:val="a6"/>
                <w:rFonts w:ascii="Times New Roman" w:hAnsi="Times New Roman" w:cs="Times New Roman"/>
                <w:bCs/>
                <w:szCs w:val="28"/>
              </w:rPr>
            </w:pPr>
            <w:bookmarkStart w:id="2" w:name="sub_1112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 xml:space="preserve">Ответственный исполнитель </w:t>
            </w:r>
            <w:proofErr w:type="gramStart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муниципальной  программы</w:t>
            </w:r>
            <w:bookmarkEnd w:id="2"/>
            <w:proofErr w:type="gramEnd"/>
          </w:p>
          <w:p w:rsidR="00FE6E93" w:rsidRDefault="00FE6E93"/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сельского поселения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 муниципального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района Республики Мордовия</w:t>
            </w: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bookmarkStart w:id="3" w:name="sub_7020034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Участники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сельского поселения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 муниципального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района Республики Мордовия, сельские поселения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муниципального района</w:t>
            </w: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Подпрограммы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подпрограмма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«Создание и развитие инфраструктуры на сельских территориях».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Цели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Цель 1 – сохранение доли сельского населения в общей численности населения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сельского поселения </w:t>
            </w:r>
            <w:proofErr w:type="spellStart"/>
            <w:r>
              <w:rPr>
                <w:szCs w:val="28"/>
              </w:rPr>
              <w:t>Ардатовского</w:t>
            </w:r>
            <w:proofErr w:type="spellEnd"/>
            <w:r>
              <w:rPr>
                <w:szCs w:val="28"/>
              </w:rPr>
              <w:t xml:space="preserve"> муниципального района Республики Мордовия на уровне не менее 100 процентов в 2026 г.;</w:t>
            </w:r>
          </w:p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>в</w:t>
            </w:r>
            <w:proofErr w:type="gramEnd"/>
            <w:r>
              <w:rPr>
                <w:szCs w:val="28"/>
              </w:rPr>
              <w:t xml:space="preserve"> 2026 году– 100 процентов; 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2027 году – 100 процентов;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2028 году – 100 процентов;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2029 году – 100 процентов;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2030 году – 100 процентов;</w:t>
            </w:r>
          </w:p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Цель 2 – достижение соотношения </w:t>
            </w:r>
            <w:r>
              <w:rPr>
                <w:szCs w:val="28"/>
              </w:rPr>
              <w:lastRenderedPageBreak/>
              <w:t xml:space="preserve">среднемесячных располагаемых ресурсов сельского домохозяйства до 96 процентов в 2026 г.; </w:t>
            </w:r>
          </w:p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>в</w:t>
            </w:r>
            <w:proofErr w:type="gramEnd"/>
            <w:r>
              <w:rPr>
                <w:szCs w:val="28"/>
              </w:rPr>
              <w:t xml:space="preserve"> 2026 году– 96 процентов; 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2027 году – 97 процентов;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2028 году – 98 процента;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2029 году – 99 процента;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2030 году – 100 процентов.</w:t>
            </w:r>
          </w:p>
          <w:p w:rsidR="00FE6E93" w:rsidRDefault="00FE6E93">
            <w:pPr>
              <w:rPr>
                <w:rFonts w:ascii="Times New Roman CYR" w:hAnsi="Times New Roman CYR" w:cs="Times New Roman CYR"/>
                <w:szCs w:val="24"/>
              </w:rPr>
            </w:pPr>
          </w:p>
          <w:p w:rsidR="00FE6E93" w:rsidRDefault="00FE6E93"/>
          <w:p w:rsidR="00FE6E93" w:rsidRDefault="00FE6E93">
            <w:pPr>
              <w:rPr>
                <w:szCs w:val="28"/>
              </w:rPr>
            </w:pP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bookmarkStart w:id="4" w:name="sub_1114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lastRenderedPageBreak/>
              <w:t>Задачи Муниципальной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развития социальной инфраструктуры на сельских территориях;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благоустройства сельских территорий;</w:t>
            </w:r>
          </w:p>
          <w:p w:rsidR="00FE6E93" w:rsidRDefault="00FE6E93">
            <w:pPr>
              <w:rPr>
                <w:rFonts w:ascii="Times New Roman CYR" w:hAnsi="Times New Roman CYR" w:cs="Times New Roman CYR"/>
                <w:szCs w:val="28"/>
              </w:rPr>
            </w:pP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bookmarkStart w:id="5" w:name="sub_1115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Целевые индикаторы и показатели Муниципальной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реализация 1 общественно-значимого проекта по благоустройству территорий (изготовление, установка, капитальный ремонт и ремонт памятников воинам, погибшим в годы Великой Отечественной войны 1941-1945 годов);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</w:p>
          <w:p w:rsidR="00FE6E93" w:rsidRDefault="00FE6E93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 января 2026 – 31 декабря 2030 годы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bookmarkStart w:id="6" w:name="sub_1117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 xml:space="preserve">Объемы финансирования </w:t>
            </w:r>
            <w:proofErr w:type="gramStart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Муниципальной  программы</w:t>
            </w:r>
            <w:bookmarkEnd w:id="6"/>
            <w:proofErr w:type="gramEnd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общий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объем финансирования Муниципальной  программы составит: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счет всех источников финансирования – 135515,00    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 год –135515,00 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2027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2028 год –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 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2029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2030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счет средств республиканского бюджета 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Республики Мордовия – 130094,40 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 год – 130094,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00  рублей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2027 год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–  0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2028 год –0 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2029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2030 год – 0 тыс. рублей.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счет средств местных бюджетов –        5420,60  тыс. 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 год – 5420,60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2027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2028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2029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  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2030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внебюджетные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источники – 0 тыс. 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2026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2027 год –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0  тыс.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2028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2029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2030 год – 0 тыс. рублей.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подпрограмме «Создание и развитие инфраструктуры на сельских территориях» составляет 135515,00  рублей;</w:t>
            </w:r>
          </w:p>
          <w:p w:rsidR="00FE6E93" w:rsidRDefault="00FE6E93">
            <w:pPr>
              <w:pStyle w:val="a4"/>
              <w:rPr>
                <w:szCs w:val="28"/>
              </w:rPr>
            </w:pPr>
            <w:r>
              <w:rPr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E6E93" w:rsidTr="00FE6E93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bookmarkStart w:id="7" w:name="sub_1118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lastRenderedPageBreak/>
              <w:t xml:space="preserve">Ожидаемые результаты </w:t>
            </w:r>
            <w:proofErr w:type="gramStart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реализации  Муниципальной</w:t>
            </w:r>
            <w:proofErr w:type="gramEnd"/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 xml:space="preserve"> программы</w:t>
            </w:r>
            <w:bookmarkEnd w:id="7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FE6E93" w:rsidRDefault="00FE6E93" w:rsidP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- 1 общественно-значимого проекта по благоустройству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территорий(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>изготовление, установка, капитальный ремонт и ремонт памятников воинам, погибшим в годы Великой Отечественной войны 1941-1945 годов);</w:t>
            </w:r>
          </w:p>
        </w:tc>
      </w:tr>
    </w:tbl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Введение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rPr>
          <w:szCs w:val="28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Главным приоритетом Муниципальной программы является 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Муниципальной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FE6E93" w:rsidRDefault="00FE6E93" w:rsidP="00FE6E93">
      <w:pPr>
        <w:rPr>
          <w:szCs w:val="24"/>
        </w:rPr>
      </w:pPr>
      <w:bookmarkStart w:id="8" w:name="sub_1100"/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Раздел 1. Общая характеристика сферы реализации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color w:val="auto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color w:val="auto"/>
          <w:szCs w:val="28"/>
        </w:rPr>
        <w:t>, основные проблемы и прогноз комплексного развития сельских территорий Республики Мордовия до 2030 года</w:t>
      </w:r>
    </w:p>
    <w:bookmarkEnd w:id="8"/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Развитие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Осуществления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повышения</w:t>
      </w:r>
      <w:proofErr w:type="gramEnd"/>
      <w:r>
        <w:rPr>
          <w:szCs w:val="28"/>
        </w:rPr>
        <w:t xml:space="preserve"> уровня комфортности условий жизнедеятельности;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повышения</w:t>
      </w:r>
      <w:proofErr w:type="gramEnd"/>
      <w:r>
        <w:rPr>
          <w:szCs w:val="28"/>
        </w:rPr>
        <w:t xml:space="preserve"> доступности улучшения жилищных условий для сельского населения;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повышения</w:t>
      </w:r>
      <w:proofErr w:type="gramEnd"/>
      <w:r>
        <w:rPr>
          <w:szCs w:val="28"/>
        </w:rPr>
        <w:t xml:space="preserve"> престижности сельскохозяйственного труда и формирования в обществе позитивного отношения к сельскому образу жизни;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улучшения</w:t>
      </w:r>
      <w:proofErr w:type="gramEnd"/>
      <w:r>
        <w:rPr>
          <w:szCs w:val="28"/>
        </w:rPr>
        <w:t xml:space="preserve"> демографической ситуации;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развития</w:t>
      </w:r>
      <w:proofErr w:type="gramEnd"/>
      <w:r>
        <w:rPr>
          <w:szCs w:val="28"/>
        </w:rPr>
        <w:t xml:space="preserve"> в сельской местности местного самоуправления и институтов гражданского общества.</w:t>
      </w:r>
    </w:p>
    <w:p w:rsidR="00FE6E93" w:rsidRDefault="00FE6E93" w:rsidP="00FE6E93">
      <w:pPr>
        <w:pStyle w:val="1"/>
        <w:spacing w:before="0" w:after="0"/>
        <w:rPr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Глава 1. Общая характеристика состояния и основные проблемы комплексного развития сельских территорий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муниципального района Республики Мордовия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В ходе экономических преобразований в аграрной сфере сформирован и </w:t>
      </w:r>
      <w:proofErr w:type="spellStart"/>
      <w:r>
        <w:rPr>
          <w:szCs w:val="28"/>
        </w:rPr>
        <w:t>планово</w:t>
      </w:r>
      <w:proofErr w:type="spellEnd"/>
      <w:r>
        <w:rPr>
          <w:szCs w:val="28"/>
        </w:rPr>
        <w:t xml:space="preserve">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4" w:anchor="/document/12151309/entry/0" w:history="1">
        <w:r>
          <w:rPr>
            <w:rStyle w:val="a3"/>
            <w:szCs w:val="28"/>
          </w:rPr>
          <w:t>Федеральном законе</w:t>
        </w:r>
      </w:hyperlink>
      <w:r>
        <w:rPr>
          <w:szCs w:val="28"/>
        </w:rPr>
        <w:t xml:space="preserve"> от 29 декабря </w:t>
      </w:r>
      <w:smartTag w:uri="urn:schemas-microsoft-com:office:smarttags" w:element="metricconverter">
        <w:smartTagPr>
          <w:attr w:name="ProductID" w:val="2006 г"/>
        </w:smartTagPr>
        <w:r>
          <w:rPr>
            <w:szCs w:val="28"/>
          </w:rPr>
          <w:t>2006 г</w:t>
        </w:r>
      </w:smartTag>
      <w:r>
        <w:rPr>
          <w:szCs w:val="28"/>
        </w:rPr>
        <w:t>. № 264-ФЗ «О развитии сельского хозяйства».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</w:t>
      </w:r>
      <w:proofErr w:type="spellStart"/>
      <w:r>
        <w:rPr>
          <w:szCs w:val="28"/>
        </w:rPr>
        <w:t>трудоресурсного</w:t>
      </w:r>
      <w:proofErr w:type="spellEnd"/>
      <w:r>
        <w:rPr>
          <w:szCs w:val="28"/>
        </w:rPr>
        <w:t xml:space="preserve"> потенциала села.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>
        <w:rPr>
          <w:szCs w:val="28"/>
        </w:rPr>
        <w:t>дотационности</w:t>
      </w:r>
      <w:proofErr w:type="spellEnd"/>
      <w:r>
        <w:rPr>
          <w:szCs w:val="28"/>
        </w:rPr>
        <w:t xml:space="preserve"> бюджетов на уровне сельских поселений, высокий уровень </w:t>
      </w:r>
      <w:proofErr w:type="spellStart"/>
      <w:r>
        <w:rPr>
          <w:szCs w:val="28"/>
        </w:rPr>
        <w:t>затратности</w:t>
      </w:r>
      <w:proofErr w:type="spellEnd"/>
      <w:r>
        <w:rPr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В результате на селе сложилась неблагоприятная демографическая ситуация, прогрессирует </w:t>
      </w:r>
      <w:proofErr w:type="spellStart"/>
      <w:r>
        <w:rPr>
          <w:szCs w:val="28"/>
        </w:rPr>
        <w:t>обезлюдение</w:t>
      </w:r>
      <w:proofErr w:type="spellEnd"/>
      <w:r>
        <w:rPr>
          <w:szCs w:val="28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 </w:t>
      </w:r>
      <w:r>
        <w:rPr>
          <w:szCs w:val="28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lastRenderedPageBreak/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>
        <w:rPr>
          <w:szCs w:val="28"/>
        </w:rPr>
        <w:t>трудоресурсного</w:t>
      </w:r>
      <w:proofErr w:type="spellEnd"/>
      <w:r>
        <w:rPr>
          <w:szCs w:val="28"/>
        </w:rPr>
        <w:t xml:space="preserve"> потенциала аграрной отрасли.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муниципальной программы «Устойчивое развитие сельских территорий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2014 – 2017 годы и на период до 2030 года»,  утвержденной </w:t>
      </w:r>
      <w:hyperlink r:id="rId5" w:anchor="/document/8921364/entry/0" w:history="1">
        <w:r>
          <w:rPr>
            <w:rStyle w:val="a3"/>
            <w:szCs w:val="28"/>
          </w:rPr>
          <w:t>постановлением</w:t>
        </w:r>
      </w:hyperlink>
      <w:r>
        <w:rPr>
          <w:szCs w:val="28"/>
        </w:rPr>
        <w:t xml:space="preserve"> Администрации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от 16 сентября 2013 года_. № </w:t>
      </w:r>
      <w:proofErr w:type="gramStart"/>
      <w:r>
        <w:rPr>
          <w:szCs w:val="28"/>
        </w:rPr>
        <w:t>476,  муниципальной</w:t>
      </w:r>
      <w:proofErr w:type="gramEnd"/>
      <w:r>
        <w:rPr>
          <w:szCs w:val="28"/>
        </w:rPr>
        <w:t xml:space="preserve"> программы «Социальное развитие села до 2013 года»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Целесообразность использования проектного подхода при реализации Муниципальной программы, устанавливающей социально-экономические показатели для сельских территорий, обуславливается: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отличительными</w:t>
      </w:r>
      <w:proofErr w:type="gramEnd"/>
      <w:r>
        <w:rPr>
          <w:rFonts w:ascii="Times New Roman" w:hAnsi="Times New Roman" w:cs="Times New Roman"/>
          <w:szCs w:val="28"/>
        </w:rPr>
        <w:t xml:space="preserve">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Cs w:val="28"/>
        </w:rPr>
        <w:t>в части повышения уровня и качества жизни населения;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необходимостью</w:t>
      </w:r>
      <w:proofErr w:type="gramEnd"/>
      <w:r>
        <w:rPr>
          <w:rFonts w:ascii="Times New Roman" w:hAnsi="Times New Roman" w:cs="Times New Roman"/>
          <w:szCs w:val="28"/>
        </w:rPr>
        <w:t xml:space="preserve">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высоким</w:t>
      </w:r>
      <w:proofErr w:type="gramEnd"/>
      <w:r>
        <w:rPr>
          <w:rFonts w:ascii="Times New Roman" w:hAnsi="Times New Roman" w:cs="Times New Roman"/>
          <w:szCs w:val="28"/>
        </w:rPr>
        <w:t xml:space="preserve"> уровнем </w:t>
      </w:r>
      <w:proofErr w:type="spellStart"/>
      <w:r>
        <w:rPr>
          <w:rFonts w:ascii="Times New Roman" w:hAnsi="Times New Roman" w:cs="Times New Roman"/>
          <w:szCs w:val="28"/>
        </w:rPr>
        <w:t>затратности</w:t>
      </w:r>
      <w:proofErr w:type="spellEnd"/>
      <w:r>
        <w:rPr>
          <w:rFonts w:ascii="Times New Roman" w:hAnsi="Times New Roman" w:cs="Times New Roman"/>
          <w:szCs w:val="28"/>
        </w:rPr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>
        <w:rPr>
          <w:rFonts w:ascii="Times New Roman" w:hAnsi="Times New Roman" w:cs="Times New Roman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Cs w:val="28"/>
        </w:rPr>
        <w:t xml:space="preserve"> со стороны местного населения и предпринимателей.</w:t>
      </w:r>
    </w:p>
    <w:p w:rsidR="00FE6E93" w:rsidRDefault="00FE6E93" w:rsidP="00FE6E93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Глава 2. Прогноз комплексного развития сельских территорий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муниципального района Республики Мордовия                     до 2030 года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Комплексное развитие сельских территорий является одним из наиболее приоритетных направлений социально-экономической политики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рассматриваемой перспективе.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Динамика комплексного развития сельских территорий на период до 2030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</w:t>
      </w:r>
      <w:r>
        <w:rPr>
          <w:szCs w:val="28"/>
        </w:rPr>
        <w:lastRenderedPageBreak/>
        <w:t>усиливает вероятность реализации рисков для устойчивого и динамичного развития сельских территорий.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В прогнозном периоде наметятся следующие значимые тенденции: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увеличение</w:t>
      </w:r>
      <w:proofErr w:type="gramEnd"/>
      <w:r>
        <w:rPr>
          <w:szCs w:val="28"/>
        </w:rPr>
        <w:t xml:space="preserve"> бюджетных инвестиций в объекты муниципальной собственности;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использование</w:t>
      </w:r>
      <w:proofErr w:type="gramEnd"/>
      <w:r>
        <w:rPr>
          <w:szCs w:val="28"/>
        </w:rPr>
        <w:t xml:space="preserve">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Муниципальная  программа</w:t>
      </w:r>
      <w:proofErr w:type="gramEnd"/>
      <w:r>
        <w:rPr>
          <w:szCs w:val="28"/>
        </w:rPr>
        <w:t xml:space="preserve">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Прогноз реализации </w:t>
      </w:r>
      <w:proofErr w:type="gramStart"/>
      <w:r>
        <w:rPr>
          <w:szCs w:val="28"/>
        </w:rPr>
        <w:t>Муниципальной  программы</w:t>
      </w:r>
      <w:proofErr w:type="gramEnd"/>
      <w:r>
        <w:rPr>
          <w:szCs w:val="28"/>
        </w:rPr>
        <w:t xml:space="preserve"> основывается на достижении уровней ее основных показателей (индикаторов).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В части основных показателей Государственной программы прогнозируются:</w:t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  <w:proofErr w:type="gramStart"/>
      <w:r>
        <w:rPr>
          <w:rFonts w:ascii="Times New Roman" w:hAnsi="Times New Roman" w:cs="Times New Roman"/>
          <w:szCs w:val="28"/>
        </w:rPr>
        <w:t>реализовать</w:t>
      </w:r>
      <w:proofErr w:type="gramEnd"/>
      <w:r>
        <w:rPr>
          <w:rFonts w:ascii="Times New Roman" w:hAnsi="Times New Roman" w:cs="Times New Roman"/>
          <w:szCs w:val="28"/>
        </w:rPr>
        <w:t xml:space="preserve"> 1 общественно-значимый проект по благоустройству территорий(изготовление, установка, капитальный ремонт и ремонт памятников воинам, погибшим в годы Великой Отечественной войны 1941-1945 годов);</w:t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bookmarkStart w:id="9" w:name="sub_1200"/>
      <w:r>
        <w:rPr>
          <w:rFonts w:ascii="Times New Roman" w:hAnsi="Times New Roman" w:cs="Times New Roman"/>
          <w:color w:val="auto"/>
          <w:szCs w:val="28"/>
        </w:rPr>
        <w:t xml:space="preserve">Раздел 2. Приоритеты государственной политики в сфере реализации </w:t>
      </w:r>
      <w:r>
        <w:rPr>
          <w:szCs w:val="28"/>
        </w:rPr>
        <w:t xml:space="preserve">Муниципальной  </w:t>
      </w:r>
      <w:r>
        <w:rPr>
          <w:rFonts w:ascii="Times New Roman" w:hAnsi="Times New Roman" w:cs="Times New Roman"/>
          <w:color w:val="auto"/>
          <w:szCs w:val="28"/>
        </w:rPr>
        <w:t xml:space="preserve"> программы, цели, задачи и показатели (индикаторы) реализации </w:t>
      </w:r>
      <w:proofErr w:type="gramStart"/>
      <w:r>
        <w:rPr>
          <w:szCs w:val="28"/>
        </w:rPr>
        <w:t xml:space="preserve">Муниципальной </w:t>
      </w:r>
      <w:r>
        <w:rPr>
          <w:rFonts w:ascii="Times New Roman" w:hAnsi="Times New Roman" w:cs="Times New Roman"/>
          <w:color w:val="auto"/>
          <w:szCs w:val="28"/>
        </w:rPr>
        <w:t xml:space="preserve"> программы</w:t>
      </w:r>
      <w:proofErr w:type="gramEnd"/>
      <w:r>
        <w:rPr>
          <w:rFonts w:ascii="Times New Roman" w:hAnsi="Times New Roman" w:cs="Times New Roman"/>
          <w:color w:val="auto"/>
          <w:szCs w:val="28"/>
        </w:rPr>
        <w:t xml:space="preserve">, основные ожидаемые результаты и сроки реализации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color w:val="auto"/>
          <w:szCs w:val="28"/>
        </w:rPr>
        <w:t xml:space="preserve">  программы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bookmarkStart w:id="10" w:name="sub_30"/>
      <w:bookmarkEnd w:id="9"/>
      <w:r>
        <w:rPr>
          <w:rFonts w:ascii="Times New Roman" w:hAnsi="Times New Roman" w:cs="Times New Roman"/>
          <w:color w:val="auto"/>
          <w:szCs w:val="28"/>
        </w:rPr>
        <w:t xml:space="preserve">Глава 3. Приоритеты государственной политики в сфере реализации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color w:val="auto"/>
          <w:szCs w:val="28"/>
        </w:rPr>
        <w:t xml:space="preserve">  программы</w:t>
      </w:r>
      <w:proofErr w:type="gramEnd"/>
    </w:p>
    <w:bookmarkEnd w:id="10"/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proofErr w:type="spellStart"/>
      <w:r>
        <w:rPr>
          <w:rFonts w:ascii="Times New Roman" w:hAnsi="Times New Roman" w:cs="Times New Roman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Республики Мордовия.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взаимосвязью</w:t>
      </w:r>
      <w:proofErr w:type="gramEnd"/>
      <w:r>
        <w:rPr>
          <w:rFonts w:ascii="Times New Roman" w:hAnsi="Times New Roman" w:cs="Times New Roman"/>
          <w:szCs w:val="28"/>
        </w:rPr>
        <w:t xml:space="preserve">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долгосрочным</w:t>
      </w:r>
      <w:proofErr w:type="gramEnd"/>
      <w:r>
        <w:rPr>
          <w:rFonts w:ascii="Times New Roman" w:hAnsi="Times New Roman" w:cs="Times New Roman"/>
          <w:szCs w:val="28"/>
        </w:rPr>
        <w:t xml:space="preserve"> характером социальных проблем сельских территорий, требующим системного подхода к их решению;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высоким</w:t>
      </w:r>
      <w:proofErr w:type="gramEnd"/>
      <w:r>
        <w:rPr>
          <w:rFonts w:ascii="Times New Roman" w:hAnsi="Times New Roman" w:cs="Times New Roman"/>
          <w:szCs w:val="28"/>
        </w:rPr>
        <w:t xml:space="preserve"> уровнем </w:t>
      </w:r>
      <w:proofErr w:type="spellStart"/>
      <w:r>
        <w:rPr>
          <w:rFonts w:ascii="Times New Roman" w:hAnsi="Times New Roman" w:cs="Times New Roman"/>
          <w:szCs w:val="28"/>
        </w:rPr>
        <w:t>затратности</w:t>
      </w:r>
      <w:proofErr w:type="spellEnd"/>
      <w:r>
        <w:rPr>
          <w:rFonts w:ascii="Times New Roman" w:hAnsi="Times New Roman" w:cs="Times New Roman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 xml:space="preserve"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proofErr w:type="gramStart"/>
      <w:r>
        <w:rPr>
          <w:szCs w:val="28"/>
        </w:rPr>
        <w:t>Муниципальная</w:t>
      </w:r>
      <w:r>
        <w:rPr>
          <w:rFonts w:ascii="Times New Roman" w:hAnsi="Times New Roman" w:cs="Times New Roman"/>
          <w:szCs w:val="28"/>
        </w:rPr>
        <w:t xml:space="preserve">  программа</w:t>
      </w:r>
      <w:proofErr w:type="gramEnd"/>
      <w:r>
        <w:rPr>
          <w:rFonts w:ascii="Times New Roman" w:hAnsi="Times New Roman" w:cs="Times New Roman"/>
          <w:szCs w:val="28"/>
        </w:rPr>
        <w:t>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 w:rsidRPr="00FE6E93">
        <w:rPr>
          <w:rFonts w:ascii="Times New Roman" w:hAnsi="Times New Roman" w:cs="Times New Roman"/>
          <w:b/>
          <w:szCs w:val="28"/>
        </w:rPr>
        <w:t xml:space="preserve">Глава 4. Цели и задачи </w:t>
      </w:r>
      <w:r w:rsidRPr="00FE6E93">
        <w:rPr>
          <w:b/>
          <w:szCs w:val="28"/>
        </w:rPr>
        <w:t>Муниципальной</w:t>
      </w:r>
      <w:r w:rsidRPr="00FE6E93">
        <w:rPr>
          <w:rFonts w:ascii="Times New Roman" w:hAnsi="Times New Roman" w:cs="Times New Roman"/>
          <w:b/>
          <w:szCs w:val="28"/>
        </w:rPr>
        <w:t xml:space="preserve"> программы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szCs w:val="28"/>
        </w:rPr>
        <w:t>Муниципальная</w:t>
      </w:r>
      <w:r>
        <w:rPr>
          <w:rFonts w:ascii="Times New Roman" w:hAnsi="Times New Roman" w:cs="Times New Roman"/>
          <w:szCs w:val="28"/>
        </w:rPr>
        <w:t xml:space="preserve">  программа</w:t>
      </w:r>
      <w:proofErr w:type="gramEnd"/>
      <w:r>
        <w:rPr>
          <w:rFonts w:ascii="Times New Roman" w:hAnsi="Times New Roman" w:cs="Times New Roman"/>
          <w:szCs w:val="28"/>
        </w:rPr>
        <w:t xml:space="preserve"> разработана для достижения следующих целей: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сохранение</w:t>
      </w:r>
      <w:proofErr w:type="gramEnd"/>
      <w:r>
        <w:rPr>
          <w:szCs w:val="28"/>
        </w:rPr>
        <w:t xml:space="preserve"> доли сельского населения в общей численности населения Республики Мордовия на уровне не менее 100 процентов в 2026 г.;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достижение</w:t>
      </w:r>
      <w:proofErr w:type="gramEnd"/>
      <w:r>
        <w:rPr>
          <w:szCs w:val="28"/>
        </w:rPr>
        <w:t xml:space="preserve"> соотношения среднемесячных располагаемых ресурсов сельского домохозяйства до 100 процентов в 2026 г.; 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повышение</w:t>
      </w:r>
      <w:proofErr w:type="gramEnd"/>
      <w:r>
        <w:rPr>
          <w:szCs w:val="28"/>
        </w:rPr>
        <w:t xml:space="preserve"> доли общей площади благоустроенных жилых помещений в сельских населенных пунктах до 50 процентов в 2026 г.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  <w:t xml:space="preserve">В рамках </w:t>
      </w:r>
      <w:proofErr w:type="gramStart"/>
      <w:r>
        <w:rPr>
          <w:szCs w:val="28"/>
        </w:rPr>
        <w:t>Муниципальной  программы</w:t>
      </w:r>
      <w:proofErr w:type="gramEnd"/>
      <w:r>
        <w:rPr>
          <w:szCs w:val="28"/>
        </w:rPr>
        <w:t xml:space="preserve"> предлагается решение следующих задач: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proofErr w:type="gramStart"/>
      <w:r>
        <w:rPr>
          <w:rFonts w:ascii="Times New Roman" w:hAnsi="Times New Roman" w:cs="Times New Roman"/>
          <w:szCs w:val="28"/>
        </w:rPr>
        <w:t>обеспечение</w:t>
      </w:r>
      <w:proofErr w:type="gramEnd"/>
      <w:r>
        <w:rPr>
          <w:rFonts w:ascii="Times New Roman" w:hAnsi="Times New Roman" w:cs="Times New Roman"/>
          <w:szCs w:val="28"/>
        </w:rPr>
        <w:t xml:space="preserve"> создания комфортных условий жизнедеятельности в сельской местности за счет: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  <w:t>- развития социальной инфраструктуры на сельских территориях;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  <w:t>- благоустройства сельских территорий;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Достижение целей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szCs w:val="28"/>
        </w:rPr>
        <w:t xml:space="preserve"> будет осуществляться с учетом следующих подходов: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использование</w:t>
      </w:r>
      <w:proofErr w:type="gramEnd"/>
      <w:r>
        <w:rPr>
          <w:rFonts w:ascii="Times New Roman" w:hAnsi="Times New Roman" w:cs="Times New Roman"/>
          <w:szCs w:val="28"/>
        </w:rPr>
        <w:t xml:space="preserve"> механизмов государственно-частного партнерства и привлечение средств внебюджетных источников для финансирования мероприятий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 программы, включая средства населения и организаций.</w:t>
      </w:r>
    </w:p>
    <w:p w:rsidR="00FE6E93" w:rsidRDefault="00FE6E93" w:rsidP="00FE6E93">
      <w:pPr>
        <w:rPr>
          <w:rFonts w:ascii="Times New Roman CYR" w:hAnsi="Times New Roman CYR" w:cs="Times New Roman CYR"/>
          <w:szCs w:val="24"/>
        </w:rPr>
      </w:pPr>
      <w:bookmarkStart w:id="11" w:name="sub_404"/>
      <w:r>
        <w:rPr>
          <w:rFonts w:ascii="Times New Roman" w:hAnsi="Times New Roman" w:cs="Times New Roman"/>
          <w:szCs w:val="28"/>
        </w:rPr>
        <w:t>При разработке проектно-сметной документации по созданию объектов социальной инфраструктуры будут использоваться современные технологии развития.</w:t>
      </w:r>
      <w:bookmarkEnd w:id="11"/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>Глава 5. Показатели (индикаторы) реализации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color w:val="auto"/>
          <w:szCs w:val="28"/>
        </w:rPr>
        <w:t xml:space="preserve">  программы</w:t>
      </w:r>
      <w:proofErr w:type="gramEnd"/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Показатели (индикаторы) реализации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программы оцениваются в целом для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szCs w:val="28"/>
        </w:rPr>
        <w:t>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Эти показатели (индикаторы) предназначены для оценки наиболее существенных результатов реализации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программы.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bookmarkStart w:id="12" w:name="sub_503"/>
      <w:r>
        <w:rPr>
          <w:rFonts w:ascii="Times New Roman" w:hAnsi="Times New Roman" w:cs="Times New Roman"/>
          <w:szCs w:val="28"/>
        </w:rPr>
        <w:t xml:space="preserve">К общим показателям (индикаторам)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программы относятся: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tab/>
      </w:r>
      <w:r>
        <w:tab/>
      </w:r>
      <w:bookmarkEnd w:id="12"/>
      <w:proofErr w:type="gramStart"/>
      <w:r>
        <w:rPr>
          <w:szCs w:val="28"/>
        </w:rPr>
        <w:t>реализация</w:t>
      </w:r>
      <w:proofErr w:type="gramEnd"/>
      <w:r>
        <w:rPr>
          <w:szCs w:val="28"/>
        </w:rPr>
        <w:t xml:space="preserve"> 1 общественно-значимого проекта по благоустройству территорий</w:t>
      </w:r>
      <w:r>
        <w:rPr>
          <w:rFonts w:ascii="Times New Roman" w:hAnsi="Times New Roman" w:cs="Times New Roman"/>
          <w:szCs w:val="28"/>
        </w:rPr>
        <w:t>(изготовление, установка, капитальный ремонт и ремонт памятников воинам, погибшим в годы Великой Отечественной войны 1941-1945 годов);</w:t>
      </w:r>
      <w:r>
        <w:rPr>
          <w:szCs w:val="28"/>
        </w:rPr>
        <w:t xml:space="preserve"> </w:t>
      </w:r>
    </w:p>
    <w:p w:rsidR="00FE6E93" w:rsidRDefault="00FE6E93" w:rsidP="00FE6E93">
      <w:pPr>
        <w:pStyle w:val="a4"/>
      </w:pPr>
      <w:r>
        <w:tab/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szCs w:val="28"/>
        </w:rPr>
        <w:t>Перечень показателей (индикаторов) Муниципальной Программы изложен в Приложении 3 к Муниципальной программе.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Глава 6. Основные ожидаемые конечные результаты и сроки реализации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color w:val="auto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color w:val="auto"/>
          <w:szCs w:val="28"/>
        </w:rPr>
        <w:t xml:space="preserve"> 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 xml:space="preserve">Реализация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szCs w:val="28"/>
        </w:rPr>
        <w:t xml:space="preserve"> будет осуществляться в 2026 – 2030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bookmarkStart w:id="13" w:name="sub_605"/>
      <w:r>
        <w:rPr>
          <w:rFonts w:ascii="Times New Roman" w:hAnsi="Times New Roman" w:cs="Times New Roman"/>
          <w:szCs w:val="28"/>
        </w:rPr>
        <w:t>В рамках</w:t>
      </w:r>
      <w:r>
        <w:rPr>
          <w:szCs w:val="28"/>
        </w:rPr>
        <w:t xml:space="preserve"> Муниципальной</w:t>
      </w:r>
      <w:r>
        <w:rPr>
          <w:rFonts w:ascii="Times New Roman" w:hAnsi="Times New Roman" w:cs="Times New Roman"/>
          <w:szCs w:val="28"/>
        </w:rPr>
        <w:t xml:space="preserve"> программы планируется:</w:t>
      </w:r>
    </w:p>
    <w:bookmarkEnd w:id="13"/>
    <w:p w:rsidR="00FE6E93" w:rsidRDefault="00FE6E93" w:rsidP="00FE6E93">
      <w:pPr>
        <w:pStyle w:val="a5"/>
        <w:jc w:val="both"/>
        <w:rPr>
          <w:szCs w:val="28"/>
        </w:rPr>
      </w:pPr>
      <w:r>
        <w:tab/>
      </w:r>
      <w:r>
        <w:tab/>
      </w:r>
      <w:proofErr w:type="gramStart"/>
      <w:r>
        <w:rPr>
          <w:szCs w:val="28"/>
        </w:rPr>
        <w:t>реализовать</w:t>
      </w:r>
      <w:proofErr w:type="gramEnd"/>
      <w:r>
        <w:rPr>
          <w:szCs w:val="28"/>
        </w:rPr>
        <w:t xml:space="preserve"> 1 общественно-значимый проект по благоустройству территорий</w:t>
      </w:r>
      <w:r>
        <w:rPr>
          <w:rFonts w:ascii="Times New Roman" w:hAnsi="Times New Roman" w:cs="Times New Roman"/>
          <w:szCs w:val="28"/>
        </w:rPr>
        <w:t>(изготовление, установка, капитальный ремонт и ремонт памятников воинам, погибшим в годы Великой Отечественной войны 1941-1945 годов);</w:t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bookmarkStart w:id="14" w:name="sub_1300"/>
      <w:r>
        <w:rPr>
          <w:rFonts w:ascii="Times New Roman" w:hAnsi="Times New Roman" w:cs="Times New Roman"/>
          <w:color w:val="auto"/>
          <w:szCs w:val="28"/>
        </w:rPr>
        <w:t xml:space="preserve">Раздел 3. Обобщенная характеристика основных мероприятий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color w:val="auto"/>
          <w:szCs w:val="28"/>
        </w:rPr>
        <w:t xml:space="preserve"> программы</w:t>
      </w:r>
      <w:bookmarkEnd w:id="14"/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Перечень мероприятий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программы сформирован в соответствии с основными </w:t>
      </w:r>
      <w:proofErr w:type="gramStart"/>
      <w:r>
        <w:rPr>
          <w:rFonts w:ascii="Times New Roman" w:hAnsi="Times New Roman" w:cs="Times New Roman"/>
          <w:szCs w:val="28"/>
        </w:rPr>
        <w:t>направлениями</w:t>
      </w:r>
      <w:proofErr w:type="gramEnd"/>
      <w:r>
        <w:rPr>
          <w:rFonts w:ascii="Times New Roman" w:hAnsi="Times New Roman" w:cs="Times New Roman"/>
          <w:szCs w:val="28"/>
        </w:rPr>
        <w:t xml:space="preserve">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FE6E93" w:rsidRDefault="00FE6E93" w:rsidP="00FE6E93">
      <w:pPr>
        <w:rPr>
          <w:rFonts w:ascii="Times New Roman" w:hAnsi="Times New Roman" w:cs="Times New Roman"/>
          <w:szCs w:val="29"/>
        </w:rPr>
      </w:pPr>
      <w:r>
        <w:rPr>
          <w:rFonts w:ascii="Times New Roman" w:hAnsi="Times New Roman" w:cs="Times New Roman"/>
          <w:szCs w:val="29"/>
        </w:rPr>
        <w:t xml:space="preserve">Достижение целей и решение задач </w:t>
      </w:r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9"/>
        </w:rPr>
        <w:t xml:space="preserve"> программы предусмотрено в рамках реализации подпрограммы, входящей в состав </w:t>
      </w:r>
      <w:proofErr w:type="gramStart"/>
      <w:r>
        <w:rPr>
          <w:szCs w:val="28"/>
        </w:rPr>
        <w:t>Муниципальной</w:t>
      </w:r>
      <w:r>
        <w:rPr>
          <w:rFonts w:ascii="Times New Roman" w:hAnsi="Times New Roman" w:cs="Times New Roman"/>
          <w:szCs w:val="29"/>
        </w:rPr>
        <w:t xml:space="preserve">  программы</w:t>
      </w:r>
      <w:proofErr w:type="gramEnd"/>
      <w:r>
        <w:rPr>
          <w:rFonts w:ascii="Times New Roman" w:hAnsi="Times New Roman" w:cs="Times New Roman"/>
          <w:szCs w:val="29"/>
        </w:rPr>
        <w:t>:</w:t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  <w:t>1) подпрограмма «Создание и развитие инфраструктуры на сельских территориях»;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 Подпрограмма «Создание и развитие инфраструктуры на сельских территориях» предусматривает </w:t>
      </w:r>
      <w:r>
        <w:rPr>
          <w:rFonts w:ascii="Times New Roman" w:hAnsi="Times New Roman" w:cs="Times New Roman"/>
          <w:szCs w:val="29"/>
        </w:rPr>
        <w:t xml:space="preserve">реализацию следующих основных направлений (мероприятий) Администрацией </w:t>
      </w:r>
      <w:proofErr w:type="spellStart"/>
      <w:r>
        <w:rPr>
          <w:rFonts w:ascii="Times New Roman" w:hAnsi="Times New Roman" w:cs="Times New Roman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szCs w:val="29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9"/>
        </w:rPr>
        <w:t>Ардатовского</w:t>
      </w:r>
      <w:proofErr w:type="spellEnd"/>
      <w:r>
        <w:rPr>
          <w:rFonts w:ascii="Times New Roman" w:hAnsi="Times New Roman" w:cs="Times New Roman"/>
          <w:szCs w:val="29"/>
        </w:rPr>
        <w:t xml:space="preserve"> муниципального совместно с Министерством сельского хозяйства и продовольствия Республики Мордовия, </w:t>
      </w:r>
      <w:r>
        <w:rPr>
          <w:rFonts w:ascii="Times New Roman" w:hAnsi="Times New Roman" w:cs="Times New Roman"/>
          <w:szCs w:val="28"/>
        </w:rPr>
        <w:t>Министерством строительства, транспорта и дорожного хозяйства Республики: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1)  благоустройство сельских территорий;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2)  современный облик сельских территорий.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Мероприятие «Благоустройство сельских территорий» предусматривает </w:t>
      </w:r>
      <w:r>
        <w:rPr>
          <w:rFonts w:ascii="Times New Roman" w:hAnsi="Times New Roman" w:cs="Times New Roman"/>
          <w:szCs w:val="29"/>
        </w:rPr>
        <w:t xml:space="preserve">реализацию Администрацией </w:t>
      </w:r>
      <w:proofErr w:type="spellStart"/>
      <w:r>
        <w:rPr>
          <w:rFonts w:ascii="Times New Roman" w:hAnsi="Times New Roman" w:cs="Times New Roman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szCs w:val="29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9"/>
        </w:rPr>
        <w:t>Ардатовского</w:t>
      </w:r>
      <w:proofErr w:type="spellEnd"/>
      <w:r>
        <w:rPr>
          <w:rFonts w:ascii="Times New Roman" w:hAnsi="Times New Roman" w:cs="Times New Roman"/>
          <w:szCs w:val="29"/>
        </w:rPr>
        <w:t xml:space="preserve"> муниципального совместно с Министерством сельского хозяйства и продовольствия Республики Мордовия путем предоставления Администрации </w:t>
      </w:r>
      <w:proofErr w:type="spellStart"/>
      <w:r>
        <w:rPr>
          <w:rFonts w:ascii="Times New Roman" w:hAnsi="Times New Roman" w:cs="Times New Roman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szCs w:val="29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9"/>
        </w:rPr>
        <w:t>Ардатовского</w:t>
      </w:r>
      <w:proofErr w:type="spellEnd"/>
      <w:r>
        <w:rPr>
          <w:rFonts w:ascii="Times New Roman" w:hAnsi="Times New Roman" w:cs="Times New Roman"/>
          <w:szCs w:val="29"/>
        </w:rPr>
        <w:t xml:space="preserve"> </w:t>
      </w:r>
      <w:proofErr w:type="gramStart"/>
      <w:r>
        <w:rPr>
          <w:rFonts w:ascii="Times New Roman" w:hAnsi="Times New Roman" w:cs="Times New Roman"/>
          <w:szCs w:val="29"/>
        </w:rPr>
        <w:t>муниципального  или</w:t>
      </w:r>
      <w:proofErr w:type="gramEnd"/>
      <w:r>
        <w:rPr>
          <w:rFonts w:ascii="Times New Roman" w:hAnsi="Times New Roman" w:cs="Times New Roman"/>
          <w:szCs w:val="29"/>
        </w:rPr>
        <w:t xml:space="preserve"> территориальным общественным самоуправлениям (</w:t>
      </w:r>
      <w:proofErr w:type="spellStart"/>
      <w:r>
        <w:rPr>
          <w:rFonts w:ascii="Times New Roman" w:hAnsi="Times New Roman" w:cs="Times New Roman"/>
          <w:szCs w:val="29"/>
        </w:rPr>
        <w:t>ТОСам</w:t>
      </w:r>
      <w:proofErr w:type="spellEnd"/>
      <w:r>
        <w:rPr>
          <w:rFonts w:ascii="Times New Roman" w:hAnsi="Times New Roman" w:cs="Times New Roman"/>
          <w:szCs w:val="29"/>
        </w:rPr>
        <w:t xml:space="preserve">) субсидий </w:t>
      </w:r>
      <w:r>
        <w:rPr>
          <w:rFonts w:ascii="Times New Roman" w:hAnsi="Times New Roman" w:cs="Times New Roman"/>
          <w:szCs w:val="28"/>
        </w:rPr>
        <w:t>на реализацию мероприятий по поддержке местных инициатив граждан, проживающих на сельских территориях. Комплекс вопросов, предполагаемых к решению в рамках данного мероприятия, включает: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создание</w:t>
      </w:r>
      <w:proofErr w:type="gramEnd"/>
      <w:r>
        <w:rPr>
          <w:rFonts w:ascii="Times New Roman" w:hAnsi="Times New Roman" w:cs="Times New Roman"/>
          <w:szCs w:val="28"/>
        </w:rPr>
        <w:t xml:space="preserve"> и обустройство зон отдыха, спортивных и детских игровых площадок;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организация</w:t>
      </w:r>
      <w:proofErr w:type="gramEnd"/>
      <w:r>
        <w:rPr>
          <w:rFonts w:ascii="Times New Roman" w:hAnsi="Times New Roman" w:cs="Times New Roman"/>
          <w:szCs w:val="28"/>
        </w:rPr>
        <w:t xml:space="preserve"> освещения территории, включая архитектурную подсветку зданий, строений, сооружений в том числе с использованием энергосберегающих технологий;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организация</w:t>
      </w:r>
      <w:proofErr w:type="gramEnd"/>
      <w:r>
        <w:rPr>
          <w:rFonts w:ascii="Times New Roman" w:hAnsi="Times New Roman" w:cs="Times New Roman"/>
          <w:szCs w:val="28"/>
        </w:rPr>
        <w:t xml:space="preserve"> пешеходных коммуникаций, в том числе тротуаров, аллей, дорожек, тропинок; 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обустройство</w:t>
      </w:r>
      <w:proofErr w:type="gramEnd"/>
      <w:r>
        <w:rPr>
          <w:rFonts w:ascii="Times New Roman" w:hAnsi="Times New Roman" w:cs="Times New Roman"/>
          <w:szCs w:val="28"/>
        </w:rPr>
        <w:t xml:space="preserve"> территории в целях обеспечения беспрепятственного передвижения инвалидов и других маломобильных групп населения;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организацию</w:t>
      </w:r>
      <w:proofErr w:type="gramEnd"/>
      <w:r>
        <w:rPr>
          <w:rFonts w:ascii="Times New Roman" w:hAnsi="Times New Roman" w:cs="Times New Roman"/>
          <w:szCs w:val="28"/>
        </w:rPr>
        <w:t xml:space="preserve"> ливневых стоков;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обустройство</w:t>
      </w:r>
      <w:proofErr w:type="gramEnd"/>
      <w:r>
        <w:rPr>
          <w:rFonts w:ascii="Times New Roman" w:hAnsi="Times New Roman" w:cs="Times New Roman"/>
          <w:szCs w:val="28"/>
        </w:rPr>
        <w:t xml:space="preserve"> общественных колодцев и водоразборных колонок;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обустройство</w:t>
      </w:r>
      <w:proofErr w:type="gramEnd"/>
      <w:r>
        <w:rPr>
          <w:rFonts w:ascii="Times New Roman" w:hAnsi="Times New Roman" w:cs="Times New Roman"/>
          <w:szCs w:val="28"/>
        </w:rPr>
        <w:t xml:space="preserve"> площадок накопления твёрдых коммунальных отходов;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сохранение</w:t>
      </w:r>
      <w:proofErr w:type="gramEnd"/>
      <w:r>
        <w:rPr>
          <w:rFonts w:ascii="Times New Roman" w:hAnsi="Times New Roman" w:cs="Times New Roman"/>
          <w:szCs w:val="28"/>
        </w:rPr>
        <w:t xml:space="preserve"> и восстановление природных ландшафтов и историко-культурных памятников.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создание, реконструкция (модернизация) и капитальный ремонт объектов социальной и культурной сферы,(в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приобретение</w:t>
      </w:r>
      <w:proofErr w:type="gramEnd"/>
      <w:r>
        <w:rPr>
          <w:rFonts w:ascii="Times New Roman" w:hAnsi="Times New Roman" w:cs="Times New Roman"/>
          <w:szCs w:val="28"/>
        </w:rPr>
        <w:t xml:space="preserve"> транспортных средств и оборудования (не бывшего в употреблении или эксплуатации) для обеспечения функционирования существующих или эксплуатации объектов ,создаваемых в рамках проектов (автобусов, оборудования(компьютерная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жилищно-коммунальных объектов (строительство </w:t>
      </w:r>
      <w:proofErr w:type="spellStart"/>
      <w:r>
        <w:rPr>
          <w:rFonts w:ascii="Times New Roman" w:hAnsi="Times New Roman" w:cs="Times New Roman"/>
          <w:szCs w:val="28"/>
        </w:rPr>
        <w:t>блочно</w:t>
      </w:r>
      <w:proofErr w:type="spellEnd"/>
      <w:r>
        <w:rPr>
          <w:rFonts w:ascii="Times New Roman" w:hAnsi="Times New Roman" w:cs="Times New Roman"/>
          <w:szCs w:val="28"/>
        </w:rPr>
        <w:t>-модульных котельных и перевод многоквартирных жилых домов на индивидуальное отопление);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Cs w:val="28"/>
        </w:rPr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телекоммуникаций (приобретение и монтаж оборудования, строительство линий передачи данных, обеспечивающих возможность подключения к сети «Интернет»).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9"/>
        </w:rPr>
      </w:pPr>
      <w:r>
        <w:rPr>
          <w:szCs w:val="29"/>
        </w:rPr>
        <w:tab/>
        <w:t xml:space="preserve">Исполнителями мероприятий Муниципальной программы направляемых на реализацию подпрограммы, является Администрация </w:t>
      </w:r>
      <w:proofErr w:type="spellStart"/>
      <w:r>
        <w:rPr>
          <w:szCs w:val="29"/>
        </w:rPr>
        <w:t>Силинского</w:t>
      </w:r>
      <w:proofErr w:type="spellEnd"/>
      <w:r>
        <w:rPr>
          <w:szCs w:val="29"/>
        </w:rPr>
        <w:t xml:space="preserve"> сельского поселения </w:t>
      </w:r>
      <w:proofErr w:type="spellStart"/>
      <w:r>
        <w:rPr>
          <w:szCs w:val="29"/>
        </w:rPr>
        <w:t>Ардатовского</w:t>
      </w:r>
      <w:proofErr w:type="spellEnd"/>
      <w:r>
        <w:rPr>
          <w:szCs w:val="29"/>
        </w:rPr>
        <w:t xml:space="preserve"> муниципального района. 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9"/>
        </w:rPr>
      </w:pPr>
      <w:r>
        <w:rPr>
          <w:szCs w:val="29"/>
        </w:rPr>
        <w:tab/>
      </w:r>
      <w:proofErr w:type="gramStart"/>
      <w:r>
        <w:rPr>
          <w:szCs w:val="29"/>
        </w:rPr>
        <w:t xml:space="preserve">Администрация  </w:t>
      </w:r>
      <w:proofErr w:type="spellStart"/>
      <w:r>
        <w:rPr>
          <w:szCs w:val="29"/>
        </w:rPr>
        <w:t>Силинского</w:t>
      </w:r>
      <w:proofErr w:type="spellEnd"/>
      <w:proofErr w:type="gramEnd"/>
      <w:r>
        <w:rPr>
          <w:szCs w:val="29"/>
        </w:rPr>
        <w:t xml:space="preserve"> сельского поселения </w:t>
      </w:r>
      <w:proofErr w:type="spellStart"/>
      <w:r>
        <w:rPr>
          <w:szCs w:val="29"/>
        </w:rPr>
        <w:t>Ардатовского</w:t>
      </w:r>
      <w:proofErr w:type="spellEnd"/>
      <w:r>
        <w:rPr>
          <w:szCs w:val="29"/>
        </w:rPr>
        <w:t xml:space="preserve"> муниципального района Республики Мордовия предусматривает </w:t>
      </w:r>
      <w:proofErr w:type="spellStart"/>
      <w:r>
        <w:rPr>
          <w:szCs w:val="29"/>
        </w:rPr>
        <w:t>софинансирование</w:t>
      </w:r>
      <w:proofErr w:type="spellEnd"/>
      <w:r>
        <w:rPr>
          <w:szCs w:val="29"/>
        </w:rPr>
        <w:t xml:space="preserve"> на реализацию Муниципальной программы при формировании прогноза бюджета </w:t>
      </w:r>
      <w:proofErr w:type="spellStart"/>
      <w:r>
        <w:rPr>
          <w:szCs w:val="29"/>
        </w:rPr>
        <w:t>Силинского</w:t>
      </w:r>
      <w:proofErr w:type="spellEnd"/>
      <w:r>
        <w:rPr>
          <w:szCs w:val="29"/>
        </w:rPr>
        <w:t xml:space="preserve"> сельского поселения </w:t>
      </w:r>
      <w:proofErr w:type="spellStart"/>
      <w:r>
        <w:rPr>
          <w:szCs w:val="29"/>
        </w:rPr>
        <w:t>Ардатовского</w:t>
      </w:r>
      <w:proofErr w:type="spellEnd"/>
      <w:r>
        <w:rPr>
          <w:szCs w:val="29"/>
        </w:rPr>
        <w:t xml:space="preserve"> муниципального района Республики Мордовия на очередной финансовый год.</w:t>
      </w:r>
    </w:p>
    <w:p w:rsidR="00FE6E93" w:rsidRDefault="00FE6E93" w:rsidP="00FE6E93">
      <w:pPr>
        <w:jc w:val="center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Раздел 4. Характеристика мер государственного и правового регулирования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полномочиями.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</w:p>
    <w:p w:rsidR="00FE6E93" w:rsidRDefault="00FE6E93" w:rsidP="00FE6E93">
      <w:pPr>
        <w:jc w:val="center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Раздел 5. Обоснование выделения подпрограмм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lastRenderedPageBreak/>
        <w:tab/>
        <w:t xml:space="preserve">Комплексный характер целей и задач </w:t>
      </w:r>
      <w:r>
        <w:rPr>
          <w:szCs w:val="29"/>
        </w:rPr>
        <w:t>Муниципальной</w:t>
      </w:r>
      <w:r>
        <w:rPr>
          <w:szCs w:val="28"/>
        </w:rPr>
        <w:t xml:space="preserve">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</w:t>
      </w:r>
      <w:r>
        <w:rPr>
          <w:szCs w:val="29"/>
        </w:rPr>
        <w:t>Муниципальной</w:t>
      </w:r>
      <w:r>
        <w:rPr>
          <w:szCs w:val="28"/>
        </w:rPr>
        <w:t xml:space="preserve"> программе.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С 2003 года основными инструментами достижения целей в сфере развития сельских территорий являлась </w:t>
      </w:r>
      <w:r>
        <w:rPr>
          <w:szCs w:val="29"/>
        </w:rPr>
        <w:t>Муниципальная</w:t>
      </w:r>
      <w:r>
        <w:rPr>
          <w:szCs w:val="28"/>
        </w:rPr>
        <w:t xml:space="preserve"> целевая программа «Социальное развитие села до 2013 года». С 2014 года реализация мероприятий по социальному обустройству села продолжилась в рамках </w:t>
      </w:r>
      <w:r>
        <w:rPr>
          <w:szCs w:val="29"/>
        </w:rPr>
        <w:t>муниципальной</w:t>
      </w:r>
      <w:r>
        <w:t xml:space="preserve"> </w:t>
      </w:r>
      <w:r>
        <w:rPr>
          <w:szCs w:val="28"/>
        </w:rPr>
        <w:t xml:space="preserve">программы «Устойчивое развитие сельских территорий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2014 – 2017 годы и на период до 2020 года».</w:t>
      </w:r>
      <w:r>
        <w:rPr>
          <w:szCs w:val="28"/>
        </w:rPr>
        <w:tab/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Перечень основных мероприятий Муниципальной Программы изложен в Приложении 5 к Муниципальной программе.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>Раздел 6. Обоснование объема финансовых ресурсов, необходимых для реализации Государственной программы</w:t>
      </w:r>
    </w:p>
    <w:p w:rsidR="00FE6E93" w:rsidRDefault="00FE6E93" w:rsidP="00FE6E93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Cs w:val="28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Финансирование мероприятий </w:t>
      </w:r>
      <w:r>
        <w:rPr>
          <w:szCs w:val="29"/>
        </w:rPr>
        <w:t>Муниципальной</w:t>
      </w:r>
      <w:r>
        <w:rPr>
          <w:szCs w:val="28"/>
        </w:rPr>
        <w:t xml:space="preserve"> программы осуществляется за счет средств республиканского бюджета Республики Мордовия, местных бюджетов и внебюджетных источников.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Общий объем финансового обеспечения реализации </w:t>
      </w:r>
      <w:proofErr w:type="gramStart"/>
      <w:r>
        <w:rPr>
          <w:szCs w:val="29"/>
        </w:rPr>
        <w:t>Муниципальной</w:t>
      </w:r>
      <w:r>
        <w:rPr>
          <w:szCs w:val="28"/>
        </w:rPr>
        <w:t xml:space="preserve">  программы</w:t>
      </w:r>
      <w:proofErr w:type="gramEnd"/>
      <w:r>
        <w:rPr>
          <w:szCs w:val="28"/>
        </w:rPr>
        <w:t xml:space="preserve"> в 2026 – 2030 годах составляет за счет всех источников финансирования – 135515,00   рублей, в том числе: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счет средств республиканского бюджета Республики Мордовия – 130094,40    рублей;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счет средств местных бюджетов –5420,60 рублей;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внебюджетные</w:t>
      </w:r>
      <w:proofErr w:type="gramEnd"/>
      <w:r>
        <w:rPr>
          <w:szCs w:val="28"/>
        </w:rPr>
        <w:t xml:space="preserve"> источники – 0 рублей.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Ресурсное обеспечение </w:t>
      </w:r>
      <w:r>
        <w:rPr>
          <w:szCs w:val="29"/>
        </w:rPr>
        <w:t>Муниципальной</w:t>
      </w:r>
      <w:r>
        <w:rPr>
          <w:szCs w:val="28"/>
        </w:rPr>
        <w:t xml:space="preserve">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Предполагается, что при </w:t>
      </w:r>
      <w:proofErr w:type="spellStart"/>
      <w:r>
        <w:rPr>
          <w:szCs w:val="28"/>
        </w:rPr>
        <w:t>софинансировании</w:t>
      </w:r>
      <w:proofErr w:type="spellEnd"/>
      <w:r>
        <w:rPr>
          <w:szCs w:val="28"/>
        </w:rPr>
        <w:t xml:space="preserve"> отдельных мероприятий </w:t>
      </w:r>
      <w:proofErr w:type="gramStart"/>
      <w:r>
        <w:rPr>
          <w:szCs w:val="29"/>
        </w:rPr>
        <w:t>Муниципальной</w:t>
      </w:r>
      <w:r>
        <w:rPr>
          <w:szCs w:val="28"/>
        </w:rPr>
        <w:t xml:space="preserve">  программы</w:t>
      </w:r>
      <w:proofErr w:type="gramEnd"/>
      <w:r>
        <w:rPr>
          <w:szCs w:val="28"/>
        </w:rPr>
        <w:t xml:space="preserve">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Ресурсное обеспечение реализации </w:t>
      </w:r>
      <w:r>
        <w:rPr>
          <w:szCs w:val="29"/>
        </w:rPr>
        <w:t>Муниципальной</w:t>
      </w:r>
      <w:r>
        <w:rPr>
          <w:szCs w:val="28"/>
        </w:rPr>
        <w:t xml:space="preserve"> программы приведены в </w:t>
      </w:r>
      <w:hyperlink r:id="rId6" w:anchor="/document/44933910/entry/1900" w:history="1">
        <w:r>
          <w:rPr>
            <w:rStyle w:val="a3"/>
            <w:szCs w:val="28"/>
          </w:rPr>
          <w:t xml:space="preserve">приложении </w:t>
        </w:r>
      </w:hyperlink>
      <w:r>
        <w:t>4.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Раздел 7. </w:t>
      </w:r>
      <w:proofErr w:type="gramStart"/>
      <w:r>
        <w:rPr>
          <w:rFonts w:ascii="Times New Roman" w:hAnsi="Times New Roman" w:cs="Times New Roman"/>
          <w:color w:val="auto"/>
          <w:szCs w:val="28"/>
        </w:rPr>
        <w:t>Риск  реализации</w:t>
      </w:r>
      <w:proofErr w:type="gramEnd"/>
      <w:r>
        <w:rPr>
          <w:rFonts w:ascii="Times New Roman" w:hAnsi="Times New Roman" w:cs="Times New Roman"/>
          <w:color w:val="auto"/>
          <w:szCs w:val="28"/>
        </w:rPr>
        <w:t xml:space="preserve"> </w:t>
      </w:r>
      <w:r>
        <w:rPr>
          <w:szCs w:val="29"/>
        </w:rPr>
        <w:t>Муниципальной</w:t>
      </w:r>
      <w:r>
        <w:rPr>
          <w:rFonts w:ascii="Times New Roman" w:hAnsi="Times New Roman" w:cs="Times New Roman"/>
          <w:color w:val="auto"/>
          <w:szCs w:val="28"/>
        </w:rPr>
        <w:t xml:space="preserve">  программы </w:t>
      </w:r>
    </w:p>
    <w:p w:rsidR="00FE6E93" w:rsidRDefault="00FE6E93" w:rsidP="00FE6E93">
      <w:pPr>
        <w:spacing w:line="240" w:lineRule="auto"/>
        <w:rPr>
          <w:rFonts w:ascii="Times New Roman CYR" w:hAnsi="Times New Roman CYR" w:cs="Times New Roman CYR"/>
          <w:szCs w:val="24"/>
        </w:rPr>
      </w:pPr>
    </w:p>
    <w:p w:rsidR="00FE6E93" w:rsidRDefault="00FE6E93" w:rsidP="00FE6E93">
      <w:pPr>
        <w:spacing w:line="240" w:lineRule="auto"/>
        <w:ind w:firstLine="860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Стратегия  развития</w:t>
      </w:r>
      <w:proofErr w:type="gramEnd"/>
      <w:r>
        <w:rPr>
          <w:rFonts w:ascii="Times New Roman" w:hAnsi="Times New Roman" w:cs="Times New Roman"/>
          <w:szCs w:val="28"/>
        </w:rPr>
        <w:t xml:space="preserve"> муниципального района отмечает устойчивое снижение численности населения сельских территорий,  а также определяет следующие основные проблемы развития сельских территорий:</w:t>
      </w:r>
    </w:p>
    <w:p w:rsidR="00FE6E93" w:rsidRDefault="00FE6E93" w:rsidP="00FE6E93">
      <w:pPr>
        <w:spacing w:line="240" w:lineRule="auto"/>
        <w:ind w:firstLine="860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существенные</w:t>
      </w:r>
      <w:proofErr w:type="gramEnd"/>
      <w:r>
        <w:rPr>
          <w:rFonts w:ascii="Times New Roman" w:hAnsi="Times New Roman" w:cs="Times New Roman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Cs w:val="28"/>
        </w:rPr>
        <w:t>внутрирегиональные</w:t>
      </w:r>
      <w:proofErr w:type="spellEnd"/>
      <w:r>
        <w:rPr>
          <w:rFonts w:ascii="Times New Roman" w:hAnsi="Times New Roman" w:cs="Times New Roman"/>
          <w:szCs w:val="28"/>
        </w:rPr>
        <w:t xml:space="preserve"> различия по уровню социально-экономического развития, в том числе отставание уровня жизни значительной части населения сельских территорий от уровня жизни жителей города;</w:t>
      </w:r>
    </w:p>
    <w:p w:rsidR="00FE6E93" w:rsidRDefault="00FE6E93" w:rsidP="00FE6E93">
      <w:pPr>
        <w:spacing w:line="240" w:lineRule="auto"/>
        <w:ind w:firstLine="860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низкий</w:t>
      </w:r>
      <w:proofErr w:type="gramEnd"/>
      <w:r>
        <w:rPr>
          <w:rFonts w:ascii="Times New Roman" w:hAnsi="Times New Roman" w:cs="Times New Roman"/>
          <w:szCs w:val="28"/>
        </w:rPr>
        <w:t xml:space="preserve"> уровень предпринимательской активности  на сельских территориях.</w:t>
      </w:r>
    </w:p>
    <w:p w:rsidR="00FE6E93" w:rsidRDefault="00FE6E93" w:rsidP="00FE6E93">
      <w:pPr>
        <w:spacing w:line="240" w:lineRule="auto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Среди основных проблем, социальных и финансово-экономических рисков развития сельских территорий можно выделить следующие суверенные риски и внутренние.</w:t>
      </w:r>
    </w:p>
    <w:p w:rsidR="00FE6E93" w:rsidRDefault="00FE6E93" w:rsidP="00FE6E93">
      <w:pPr>
        <w:pStyle w:val="ListParagraph"/>
        <w:spacing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Суверенные риски Муниципальной программы:</w:t>
      </w:r>
    </w:p>
    <w:p w:rsidR="00FE6E93" w:rsidRDefault="00FE6E93" w:rsidP="00FE6E93">
      <w:pPr>
        <w:pStyle w:val="ListParagraph"/>
        <w:spacing w:line="240" w:lineRule="auto"/>
        <w:ind w:left="0" w:firstLine="7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- снижение уровня жизни всего населения страны в силу политических или макроэкономических причин; </w:t>
      </w:r>
    </w:p>
    <w:p w:rsidR="00FE6E93" w:rsidRDefault="00FE6E93" w:rsidP="00FE6E93">
      <w:pPr>
        <w:pStyle w:val="ListParagraph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бюджетный дефицит и сокращение финансирования </w:t>
      </w:r>
      <w:proofErr w:type="gramStart"/>
      <w:r>
        <w:rPr>
          <w:rFonts w:ascii="Times New Roman" w:hAnsi="Times New Roman" w:cs="Times New Roman"/>
          <w:sz w:val="24"/>
          <w:szCs w:val="29"/>
        </w:rPr>
        <w:t>Муниципальной</w:t>
      </w:r>
      <w:r>
        <w:rPr>
          <w:rFonts w:ascii="Times New Roman" w:hAnsi="Times New Roman" w:cs="Times New Roman"/>
          <w:sz w:val="24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.                                                                                         </w:t>
      </w:r>
    </w:p>
    <w:p w:rsidR="00FE6E93" w:rsidRDefault="00FE6E93" w:rsidP="00FE6E93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Внутренние  риски</w:t>
      </w:r>
      <w:proofErr w:type="gramEnd"/>
      <w:r>
        <w:rPr>
          <w:sz w:val="24"/>
          <w:szCs w:val="29"/>
        </w:rPr>
        <w:t xml:space="preserve"> </w:t>
      </w:r>
      <w:r>
        <w:rPr>
          <w:rFonts w:ascii="Times New Roman" w:hAnsi="Times New Roman" w:cs="Times New Roman"/>
          <w:sz w:val="24"/>
          <w:szCs w:val="29"/>
        </w:rPr>
        <w:t>Муниципальной</w:t>
      </w:r>
      <w:r>
        <w:rPr>
          <w:rFonts w:ascii="Times New Roman" w:hAnsi="Times New Roman" w:cs="Times New Roman"/>
          <w:sz w:val="24"/>
          <w:szCs w:val="28"/>
        </w:rPr>
        <w:t xml:space="preserve">  программы:                                                                    </w:t>
      </w:r>
    </w:p>
    <w:p w:rsidR="00FE6E93" w:rsidRDefault="00FE6E93" w:rsidP="00FE6E9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низкий уровень активности потенциальных участников </w:t>
      </w:r>
      <w:proofErr w:type="gramStart"/>
      <w:r>
        <w:rPr>
          <w:rFonts w:ascii="Times New Roman" w:hAnsi="Times New Roman" w:cs="Times New Roman"/>
          <w:sz w:val="24"/>
          <w:szCs w:val="29"/>
        </w:rPr>
        <w:t>Муниципальной</w:t>
      </w:r>
      <w:r>
        <w:rPr>
          <w:rFonts w:ascii="Times New Roman" w:hAnsi="Times New Roman" w:cs="Times New Roman"/>
          <w:sz w:val="24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в предложении инициативных проектов;</w:t>
      </w:r>
    </w:p>
    <w:p w:rsidR="00FE6E93" w:rsidRDefault="00FE6E93" w:rsidP="00FE6E93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- значительная стоимость проектных работ на подготовку инициативных проектов, в том числе на подготовку проектной документации. </w:t>
      </w:r>
    </w:p>
    <w:p w:rsidR="00FE6E93" w:rsidRDefault="00FE6E93" w:rsidP="00FE6E93">
      <w:pPr>
        <w:spacing w:line="240" w:lineRule="auto"/>
        <w:ind w:firstLine="86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Низкий уровень активности потенциальных участников </w:t>
      </w:r>
      <w:proofErr w:type="gramStart"/>
      <w:r>
        <w:rPr>
          <w:rFonts w:ascii="Times New Roman" w:hAnsi="Times New Roman" w:cs="Times New Roman"/>
          <w:szCs w:val="29"/>
        </w:rPr>
        <w:t>Муниципальной</w:t>
      </w:r>
      <w:r>
        <w:rPr>
          <w:rFonts w:ascii="Times New Roman" w:hAnsi="Times New Roman" w:cs="Times New Roman"/>
          <w:szCs w:val="28"/>
        </w:rPr>
        <w:t xml:space="preserve">  программы</w:t>
      </w:r>
      <w:proofErr w:type="gramEnd"/>
      <w:r>
        <w:rPr>
          <w:rFonts w:ascii="Times New Roman" w:hAnsi="Times New Roman" w:cs="Times New Roman"/>
          <w:szCs w:val="28"/>
        </w:rPr>
        <w:t xml:space="preserve"> 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услугам, создания базы данных по результатам реализованных проектов по развитию сельских территорий и их распространению, и пропаганде. </w:t>
      </w:r>
    </w:p>
    <w:p w:rsidR="00FE6E93" w:rsidRDefault="00FE6E93" w:rsidP="00FE6E93">
      <w:pPr>
        <w:spacing w:line="240" w:lineRule="auto"/>
        <w:ind w:firstLine="86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Снижение риска увеличения стоимости проектных работ планируется обеспечить путем использования типовых проектов для повторного применения. </w:t>
      </w:r>
    </w:p>
    <w:p w:rsidR="00FE6E93" w:rsidRDefault="00FE6E93" w:rsidP="00FE6E93">
      <w:pPr>
        <w:ind w:firstLine="709"/>
        <w:rPr>
          <w:rFonts w:ascii="Times New Roman CYR" w:hAnsi="Times New Roman CYR" w:cs="Times New Roman CYR"/>
          <w:szCs w:val="28"/>
        </w:rPr>
      </w:pPr>
    </w:p>
    <w:p w:rsidR="00FE6E93" w:rsidRDefault="00FE6E93" w:rsidP="00FE6E93">
      <w:pPr>
        <w:spacing w:after="0"/>
        <w:ind w:firstLine="709"/>
        <w:rPr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Раздел 8.  Механизм реализации Муниципальной программы</w:t>
      </w:r>
      <w:r>
        <w:rPr>
          <w:szCs w:val="28"/>
        </w:rPr>
        <w:t xml:space="preserve"> </w:t>
      </w:r>
    </w:p>
    <w:p w:rsidR="00FE6E93" w:rsidRDefault="00FE6E93" w:rsidP="00FE6E93">
      <w:pPr>
        <w:spacing w:after="0"/>
        <w:ind w:firstLine="709"/>
        <w:rPr>
          <w:szCs w:val="28"/>
        </w:rPr>
      </w:pPr>
    </w:p>
    <w:p w:rsidR="00FE6E93" w:rsidRDefault="00FE6E93" w:rsidP="00FE6E93">
      <w:pPr>
        <w:spacing w:after="0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Муниципальным заказчиком и разработчиком Муниципальной программы является Администрация </w:t>
      </w:r>
      <w:proofErr w:type="spellStart"/>
      <w:r>
        <w:rPr>
          <w:rFonts w:ascii="Times New Roman" w:hAnsi="Times New Roman" w:cs="Times New Roman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szCs w:val="29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Республики Мордовия. </w:t>
      </w:r>
    </w:p>
    <w:p w:rsidR="00FE6E93" w:rsidRDefault="00FE6E93" w:rsidP="00FE6E93">
      <w:pPr>
        <w:spacing w:after="0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szCs w:val="29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муниципального района Республики Мордовия: </w:t>
      </w:r>
    </w:p>
    <w:p w:rsidR="00FE6E93" w:rsidRDefault="00FE6E93" w:rsidP="00FE6E93">
      <w:pPr>
        <w:spacing w:after="0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FE6E93" w:rsidRDefault="00FE6E93" w:rsidP="00FE6E93">
      <w:pPr>
        <w:spacing w:after="0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Муниципальной программы;</w:t>
      </w:r>
    </w:p>
    <w:p w:rsidR="00FE6E93" w:rsidRDefault="00FE6E93" w:rsidP="00FE6E93">
      <w:pPr>
        <w:spacing w:after="0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FE6E93" w:rsidRDefault="00FE6E93" w:rsidP="00FE6E93">
      <w:pPr>
        <w:spacing w:after="0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- вносит предложения по уточнению затрат по мероприятиям Муниципальной </w:t>
      </w:r>
      <w:proofErr w:type="gramStart"/>
      <w:r>
        <w:rPr>
          <w:rFonts w:ascii="Times New Roman" w:hAnsi="Times New Roman" w:cs="Times New Roman"/>
          <w:szCs w:val="28"/>
        </w:rPr>
        <w:t>программы  на</w:t>
      </w:r>
      <w:proofErr w:type="gramEnd"/>
      <w:r>
        <w:rPr>
          <w:rFonts w:ascii="Times New Roman" w:hAnsi="Times New Roman" w:cs="Times New Roman"/>
          <w:szCs w:val="28"/>
        </w:rPr>
        <w:t xml:space="preserve"> очередной финансовый год;</w:t>
      </w:r>
    </w:p>
    <w:p w:rsidR="00FE6E93" w:rsidRDefault="00FE6E93" w:rsidP="00FE6E93">
      <w:pPr>
        <w:spacing w:after="0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>
        <w:rPr>
          <w:rFonts w:ascii="Times New Roman" w:hAnsi="Times New Roman" w:cs="Times New Roman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Cs w:val="28"/>
        </w:rPr>
        <w:t xml:space="preserve"> мероприятий Муниципальной программы;</w:t>
      </w:r>
    </w:p>
    <w:p w:rsidR="00FE6E93" w:rsidRDefault="00FE6E93" w:rsidP="00FE6E93">
      <w:pPr>
        <w:spacing w:after="0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- осуществляет ведение ежеквартальной отчетности о реализации </w:t>
      </w:r>
      <w:proofErr w:type="gramStart"/>
      <w:r>
        <w:rPr>
          <w:rFonts w:ascii="Times New Roman" w:hAnsi="Times New Roman" w:cs="Times New Roman"/>
          <w:szCs w:val="28"/>
        </w:rPr>
        <w:t>мероприятий  Муниципальной</w:t>
      </w:r>
      <w:proofErr w:type="gramEnd"/>
      <w:r>
        <w:rPr>
          <w:rFonts w:ascii="Times New Roman" w:hAnsi="Times New Roman" w:cs="Times New Roman"/>
          <w:szCs w:val="28"/>
        </w:rPr>
        <w:t xml:space="preserve"> программы;</w:t>
      </w:r>
    </w:p>
    <w:p w:rsidR="00FE6E93" w:rsidRDefault="00FE6E93" w:rsidP="00FE6E93">
      <w:pPr>
        <w:spacing w:after="0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 осуществляет подготовку информации о ходе реализации мероприятий Муниципальной программы;</w:t>
      </w:r>
    </w:p>
    <w:p w:rsidR="00FE6E93" w:rsidRDefault="00FE6E93" w:rsidP="00FE6E93">
      <w:pPr>
        <w:spacing w:after="0"/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Муниципальной программы.</w:t>
      </w:r>
    </w:p>
    <w:p w:rsidR="00FE6E93" w:rsidRDefault="00FE6E93" w:rsidP="00FE6E93">
      <w:pPr>
        <w:spacing w:after="0"/>
        <w:jc w:val="right"/>
        <w:rPr>
          <w:rStyle w:val="a6"/>
          <w:b w:val="0"/>
          <w:color w:val="000000"/>
          <w:szCs w:val="24"/>
        </w:rPr>
      </w:pPr>
      <w:bookmarkStart w:id="15" w:name="sub_30000"/>
    </w:p>
    <w:p w:rsidR="00FE6E93" w:rsidRDefault="00FE6E93" w:rsidP="00FE6E93">
      <w:pPr>
        <w:spacing w:after="0"/>
        <w:jc w:val="right"/>
        <w:rPr>
          <w:rStyle w:val="a6"/>
          <w:rFonts w:ascii="Times New Roman" w:hAnsi="Times New Roman" w:cs="Times New Roman"/>
          <w:b w:val="0"/>
          <w:color w:val="000000"/>
        </w:rPr>
      </w:pPr>
      <w:r>
        <w:rPr>
          <w:rStyle w:val="a6"/>
          <w:rFonts w:ascii="Times New Roman" w:hAnsi="Times New Roman" w:cs="Times New Roman"/>
          <w:b w:val="0"/>
          <w:color w:val="000000"/>
        </w:rPr>
        <w:t>Приложение 2</w:t>
      </w:r>
    </w:p>
    <w:p w:rsidR="00FE6E93" w:rsidRDefault="00FE6E93" w:rsidP="00FE6E93">
      <w:pPr>
        <w:pStyle w:val="1"/>
        <w:spacing w:before="0" w:after="0"/>
        <w:jc w:val="right"/>
        <w:rPr>
          <w:rStyle w:val="a6"/>
          <w:rFonts w:ascii="Times New Roman" w:hAnsi="Times New Roman" w:cs="Times New Roman"/>
          <w:bCs w:val="0"/>
          <w:color w:val="000000"/>
        </w:rPr>
      </w:pPr>
      <w:proofErr w:type="gramStart"/>
      <w:r>
        <w:rPr>
          <w:rStyle w:val="a6"/>
          <w:rFonts w:ascii="Times New Roman" w:hAnsi="Times New Roman" w:cs="Times New Roman"/>
          <w:bCs w:val="0"/>
          <w:color w:val="000000"/>
        </w:rPr>
        <w:t>к</w:t>
      </w:r>
      <w:proofErr w:type="gramEnd"/>
      <w:r>
        <w:rPr>
          <w:rStyle w:val="a6"/>
          <w:rFonts w:ascii="Times New Roman" w:hAnsi="Times New Roman" w:cs="Times New Roman"/>
          <w:bCs w:val="0"/>
          <w:color w:val="000000"/>
        </w:rPr>
        <w:t xml:space="preserve"> муниципальной программе</w:t>
      </w:r>
    </w:p>
    <w:p w:rsidR="00FE6E93" w:rsidRDefault="00FE6E93" w:rsidP="00FE6E93">
      <w:pPr>
        <w:spacing w:after="0"/>
        <w:jc w:val="right"/>
        <w:rPr>
          <w:rFonts w:ascii="Times New Roman CYR" w:hAnsi="Times New Roman CYR" w:cs="Times New Roman CYR"/>
        </w:rPr>
      </w:pP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FE6E93" w:rsidRDefault="00FE6E93" w:rsidP="00FE6E93">
      <w:pPr>
        <w:pStyle w:val="1"/>
        <w:spacing w:before="0" w:after="0"/>
        <w:jc w:val="right"/>
        <w:rPr>
          <w:rStyle w:val="a6"/>
          <w:rFonts w:ascii="Times New Roman" w:hAnsi="Times New Roman" w:cs="Times New Roman"/>
          <w:bCs w:val="0"/>
          <w:color w:val="000000"/>
        </w:rPr>
      </w:pPr>
      <w:r>
        <w:rPr>
          <w:rStyle w:val="a6"/>
          <w:rFonts w:ascii="Times New Roman" w:hAnsi="Times New Roman" w:cs="Times New Roman"/>
          <w:bCs w:val="0"/>
          <w:color w:val="000000"/>
        </w:rPr>
        <w:t xml:space="preserve"> </w:t>
      </w:r>
      <w:proofErr w:type="spellStart"/>
      <w:r>
        <w:rPr>
          <w:rStyle w:val="a6"/>
          <w:rFonts w:ascii="Times New Roman" w:hAnsi="Times New Roman" w:cs="Times New Roman"/>
          <w:bCs w:val="0"/>
          <w:color w:val="000000"/>
        </w:rPr>
        <w:t>Ардатовского</w:t>
      </w:r>
      <w:proofErr w:type="spellEnd"/>
      <w:r>
        <w:rPr>
          <w:rStyle w:val="a6"/>
          <w:rFonts w:ascii="Times New Roman" w:hAnsi="Times New Roman" w:cs="Times New Roman"/>
          <w:bCs w:val="0"/>
          <w:color w:val="000000"/>
        </w:rPr>
        <w:t xml:space="preserve"> муниципального района</w:t>
      </w:r>
    </w:p>
    <w:p w:rsidR="00FE6E93" w:rsidRDefault="00FE6E93" w:rsidP="00FE6E93">
      <w:pPr>
        <w:pStyle w:val="1"/>
        <w:spacing w:before="0" w:after="0"/>
        <w:jc w:val="right"/>
        <w:rPr>
          <w:szCs w:val="28"/>
        </w:rPr>
      </w:pPr>
      <w:r>
        <w:rPr>
          <w:rStyle w:val="a6"/>
          <w:rFonts w:ascii="Times New Roman" w:hAnsi="Times New Roman" w:cs="Times New Roman"/>
          <w:bCs w:val="0"/>
          <w:color w:val="000000"/>
        </w:rPr>
        <w:lastRenderedPageBreak/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FE6E93" w:rsidRDefault="00FE6E93" w:rsidP="00FE6E93">
      <w:pPr>
        <w:jc w:val="right"/>
        <w:rPr>
          <w:rStyle w:val="a6"/>
          <w:bCs/>
        </w:rPr>
      </w:pPr>
    </w:p>
    <w:p w:rsidR="00FE6E93" w:rsidRDefault="00FE6E93" w:rsidP="00FE6E93">
      <w:pPr>
        <w:pStyle w:val="1"/>
        <w:spacing w:before="0" w:after="0"/>
        <w:rPr>
          <w:color w:val="auto"/>
        </w:rPr>
      </w:pPr>
      <w:r>
        <w:rPr>
          <w:rFonts w:ascii="Times New Roman" w:hAnsi="Times New Roman" w:cs="Times New Roman"/>
          <w:color w:val="auto"/>
          <w:szCs w:val="28"/>
        </w:rPr>
        <w:t>Паспорт</w:t>
      </w:r>
      <w:r>
        <w:rPr>
          <w:rFonts w:ascii="Times New Roman" w:hAnsi="Times New Roman" w:cs="Times New Roman"/>
          <w:color w:val="auto"/>
          <w:szCs w:val="28"/>
        </w:rPr>
        <w:br/>
        <w:t>Подпрограммы «Создание и развитие инфраструктуры на сельских территориях»</w:t>
      </w:r>
    </w:p>
    <w:tbl>
      <w:tblPr>
        <w:tblW w:w="9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7"/>
        <w:gridCol w:w="284"/>
        <w:gridCol w:w="49"/>
        <w:gridCol w:w="5389"/>
        <w:gridCol w:w="49"/>
      </w:tblGrid>
      <w:tr w:rsidR="00FE6E93" w:rsidTr="00FE6E93">
        <w:trPr>
          <w:gridAfter w:val="1"/>
          <w:wAfter w:w="49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rPr>
                <w:rFonts w:ascii="Times New Roman CYR" w:hAnsi="Times New Roman CYR" w:cs="Times New Roman CYR"/>
                <w:szCs w:val="24"/>
              </w:rPr>
            </w:pPr>
          </w:p>
        </w:tc>
      </w:tr>
      <w:tr w:rsidR="00FE6E93" w:rsidTr="00FE6E93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5"/>
              <w:rPr>
                <w:rStyle w:val="a6"/>
                <w:rFonts w:ascii="Times New Roman" w:hAnsi="Times New Roman" w:cs="Times New Roman"/>
                <w:bCs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Наименование подпрограммы</w:t>
            </w:r>
          </w:p>
          <w:p w:rsidR="00FE6E93" w:rsidRDefault="00FE6E93">
            <w:pPr>
              <w:ind w:left="176"/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ind w:left="-59"/>
              <w:rPr>
                <w:rFonts w:ascii="Times New Roman CYR" w:hAnsi="Times New Roman CYR" w:cs="Times New Roman CYR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Создание и развитие инфраструктуры на сельских территориях </w:t>
            </w:r>
            <w:r>
              <w:rPr>
                <w:szCs w:val="28"/>
              </w:rPr>
              <w:t xml:space="preserve">(далее – подпрограмма) </w:t>
            </w:r>
          </w:p>
          <w:p w:rsidR="00FE6E93" w:rsidRDefault="00FE6E93">
            <w:pPr>
              <w:rPr>
                <w:szCs w:val="24"/>
              </w:rPr>
            </w:pPr>
          </w:p>
        </w:tc>
      </w:tr>
      <w:tr w:rsidR="00FE6E93" w:rsidTr="00FE6E93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5"/>
              <w:ind w:left="176"/>
              <w:rPr>
                <w:rStyle w:val="a6"/>
                <w:rFonts w:ascii="Times New Roman" w:hAnsi="Times New Roman" w:cs="Times New Roman"/>
                <w:bCs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Ответственный исполнитель подпрограммы</w:t>
            </w:r>
          </w:p>
          <w:p w:rsidR="00FE6E93" w:rsidRDefault="00FE6E93">
            <w:pPr>
              <w:ind w:left="176"/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ind w:left="-108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Cs w:val="29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Cs w:val="29"/>
              </w:rPr>
              <w:t xml:space="preserve"> сельского </w:t>
            </w:r>
            <w:proofErr w:type="gramStart"/>
            <w:r>
              <w:rPr>
                <w:rFonts w:ascii="Times New Roman" w:hAnsi="Times New Roman" w:cs="Times New Roman"/>
                <w:szCs w:val="29"/>
              </w:rPr>
              <w:t xml:space="preserve">поселения 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Ардатовского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E6E93" w:rsidTr="00FE6E93">
        <w:trPr>
          <w:gridAfter w:val="1"/>
          <w:wAfter w:w="49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Участники подпрограммы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ind w:left="-108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Cs w:val="29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Cs w:val="29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муниципального района Республики Мордовия</w:t>
            </w:r>
          </w:p>
          <w:p w:rsidR="00FE6E93" w:rsidRDefault="00FE6E93">
            <w:pPr>
              <w:rPr>
                <w:rFonts w:ascii="Times New Roman CYR" w:hAnsi="Times New Roman CYR" w:cs="Times New Roman CYR"/>
                <w:szCs w:val="24"/>
              </w:rPr>
            </w:pPr>
          </w:p>
        </w:tc>
      </w:tr>
      <w:tr w:rsidR="00FE6E93" w:rsidTr="00FE6E93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Цели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>обеспечение</w:t>
            </w:r>
            <w:proofErr w:type="gramEnd"/>
            <w:r>
              <w:rPr>
                <w:szCs w:val="28"/>
              </w:rPr>
              <w:t xml:space="preserve"> создания комфортных условий жизнедеятельности в сельской местности;</w:t>
            </w:r>
          </w:p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</w:p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>активизация</w:t>
            </w:r>
            <w:proofErr w:type="gramEnd"/>
            <w:r>
              <w:rPr>
                <w:szCs w:val="28"/>
              </w:rPr>
              <w:t xml:space="preserve">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FE6E93" w:rsidRDefault="00FE6E93">
            <w:pPr>
              <w:pStyle w:val="ConsPlusNormal"/>
              <w:jc w:val="both"/>
              <w:rPr>
                <w:szCs w:val="28"/>
              </w:rPr>
            </w:pPr>
          </w:p>
        </w:tc>
      </w:tr>
      <w:tr w:rsidR="00FE6E93" w:rsidTr="00FE6E93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Задачи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обеспечение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создания комфортных условий жизнедеятельности в сельской местности за счет: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развития социальной инфраструктуры на сельских территориях;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благоустройства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сельских территорий.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E6E93" w:rsidTr="00FE6E93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rPr>
                <w:rFonts w:ascii="Times New Roman CYR" w:hAnsi="Times New Roman CYR" w:cs="Times New Roman CYR"/>
                <w:szCs w:val="24"/>
              </w:rPr>
            </w:pP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реализация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1 общественно-значимого проекта по благоустройству территорий (изготовление, установка, капитальный ремонт и ремонт памятников воинам, погибшим в годы Великой Отечественной войны 1941-1945 годов);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E6E93" w:rsidTr="00FE6E93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 xml:space="preserve">Этапы и сроки реализации </w:t>
            </w: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lastRenderedPageBreak/>
              <w:t>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1 января 2026 – 31 декабря 2030 годы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E6E93" w:rsidTr="00FE6E93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lastRenderedPageBreak/>
              <w:t>Объемы финансирования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общий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объем финансирования подпрограммы составит: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счет всех источников финансирования – 135515,00   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 год – 135515,00  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2027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2028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2029 год –0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2030 год – 0 тыс. рублей.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счет средств республиканского бюджета Республики Мордовия –                     130094,40 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 год – 130094,40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2027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2028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2029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2030 год – 0 тыс. рублей.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счет средств местных бюджетов – 5420,60 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 год – 5420,60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2027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2028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2029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2030 год – 0 тыс. рублей.</w:t>
            </w:r>
          </w:p>
          <w:p w:rsidR="00FE6E93" w:rsidRDefault="00FE6E93">
            <w:pPr>
              <w:rPr>
                <w:rFonts w:ascii="Times New Roman CYR" w:hAnsi="Times New Roman CYR" w:cs="Times New Roman CYR"/>
                <w:szCs w:val="24"/>
              </w:rPr>
            </w:pP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внебюджетные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источники –                    0 тыс. рублей, в том числе: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2026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2027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2028 год –0 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2029 год – 0 тыс. рублей,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2030 год – 0 тыс. рублей.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FE6E93" w:rsidRDefault="00FE6E93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E6E93" w:rsidTr="00FE6E93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E6E93" w:rsidRDefault="00FE6E93">
            <w:pPr>
              <w:pStyle w:val="a5"/>
              <w:rPr>
                <w:rFonts w:ascii="Times New Roman" w:hAnsi="Times New Roman" w:cs="Times New Roman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Cs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Cs w:val="28"/>
              </w:rPr>
              <w:t>повышение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- 1 общественно-значимый проект по благоустройству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территорий(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изготовление, 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>установка, капитальный ремонт и ремонт памятников воинам, погибшим в годы Великой Отечественной войны 1941-1945 годов);</w:t>
            </w: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</w:p>
          <w:p w:rsidR="00FE6E93" w:rsidRDefault="00FE6E93">
            <w:pPr>
              <w:rPr>
                <w:rFonts w:ascii="Times New Roman CYR" w:hAnsi="Times New Roman CYR" w:cs="Times New Roman CYR"/>
                <w:szCs w:val="24"/>
              </w:rPr>
            </w:pPr>
          </w:p>
          <w:p w:rsidR="00FE6E93" w:rsidRDefault="00FE6E93">
            <w:pPr>
              <w:pStyle w:val="a4"/>
              <w:rPr>
                <w:rFonts w:ascii="Times New Roman" w:hAnsi="Times New Roman" w:cs="Times New Roman"/>
                <w:szCs w:val="28"/>
              </w:rPr>
            </w:pPr>
          </w:p>
        </w:tc>
      </w:tr>
      <w:bookmarkEnd w:id="15"/>
    </w:tbl>
    <w:p w:rsidR="00FE6E93" w:rsidRDefault="00FE6E93" w:rsidP="00FE6E93">
      <w:pPr>
        <w:jc w:val="right"/>
        <w:rPr>
          <w:rStyle w:val="a6"/>
          <w:bCs/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szCs w:val="28"/>
        </w:rPr>
        <w:t> </w:t>
      </w:r>
      <w:r>
        <w:rPr>
          <w:color w:val="000000"/>
          <w:szCs w:val="28"/>
        </w:rPr>
        <w:t xml:space="preserve">В ходе реализации Программ </w:t>
      </w:r>
      <w:r>
        <w:rPr>
          <w:szCs w:val="28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Разработка подпрограммы обусловлена необходимостью: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обеспечения</w:t>
      </w:r>
      <w:proofErr w:type="gramEnd"/>
      <w:r>
        <w:rPr>
          <w:szCs w:val="28"/>
        </w:rPr>
        <w:t xml:space="preserve"> создания комфортных условий жизнедеятельности в сельской местности;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активизации</w:t>
      </w:r>
      <w:proofErr w:type="gramEnd"/>
      <w:r>
        <w:rPr>
          <w:szCs w:val="28"/>
        </w:rPr>
        <w:t xml:space="preserve"> участия граждан, индивидуальных предпринимателей и организаций, некоммерческих и общественных организаций в реализации инициативных проектов комплексного развития сельских территорий.</w:t>
      </w:r>
    </w:p>
    <w:p w:rsidR="00FE6E93" w:rsidRDefault="00FE6E93" w:rsidP="00FE6E93">
      <w:pPr>
        <w:shd w:val="clear" w:color="auto" w:fill="FFFFFF"/>
        <w:ind w:firstLine="709"/>
        <w:rPr>
          <w:szCs w:val="24"/>
        </w:rPr>
      </w:pPr>
      <w:r>
        <w:tab/>
      </w:r>
      <w:r>
        <w:tab/>
      </w:r>
      <w:r>
        <w:rPr>
          <w:szCs w:val="28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</w:t>
      </w:r>
      <w:r>
        <w:t>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Динамика комплексного развития сельских территорий на период до 2030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В прогнозном периоде наметятся следующие значимые тенденции: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увеличение</w:t>
      </w:r>
      <w:proofErr w:type="gramEnd"/>
      <w:r>
        <w:rPr>
          <w:szCs w:val="28"/>
        </w:rPr>
        <w:t xml:space="preserve"> бюджетных инвестиций в объекты муниципальной собственности;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использование</w:t>
      </w:r>
      <w:proofErr w:type="gramEnd"/>
      <w:r>
        <w:rPr>
          <w:szCs w:val="28"/>
        </w:rPr>
        <w:t xml:space="preserve"> механизмов государственно-частного партнерства и привлечение дополнительных средств внебюджетных источников для </w:t>
      </w:r>
      <w:r>
        <w:rPr>
          <w:szCs w:val="28"/>
        </w:rPr>
        <w:tab/>
        <w:t>финансирования мероприятий подпрограммы, включая средства населения и организаций.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</w:t>
      </w:r>
      <w:r>
        <w:rPr>
          <w:szCs w:val="28"/>
        </w:rPr>
        <w:lastRenderedPageBreak/>
        <w:t>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  <w:proofErr w:type="gramStart"/>
      <w:r>
        <w:rPr>
          <w:rFonts w:ascii="Times New Roman" w:hAnsi="Times New Roman" w:cs="Times New Roman"/>
          <w:szCs w:val="28"/>
        </w:rPr>
        <w:t>реализация</w:t>
      </w:r>
      <w:proofErr w:type="gramEnd"/>
      <w:r>
        <w:rPr>
          <w:rFonts w:ascii="Times New Roman" w:hAnsi="Times New Roman" w:cs="Times New Roman"/>
          <w:szCs w:val="28"/>
        </w:rPr>
        <w:t xml:space="preserve"> 1 общественно-значимого проекта по благоустройству территорий(изготовление, установка, капитальный ремонт и ремонт памятников воинам, погибшим в годы Великой Отечественной войны 1941-1945 годов);</w:t>
      </w:r>
    </w:p>
    <w:p w:rsidR="00FE6E93" w:rsidRDefault="00FE6E93" w:rsidP="00FE6E93">
      <w:pPr>
        <w:rPr>
          <w:rFonts w:ascii="Times New Roman CYR" w:hAnsi="Times New Roman CYR" w:cs="Times New Roman CYR"/>
          <w:szCs w:val="24"/>
        </w:rPr>
      </w:pP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Глава 2. Приоритеты государственной политики в сфере реализации подпрограммы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proofErr w:type="spellStart"/>
      <w:r>
        <w:rPr>
          <w:szCs w:val="29"/>
        </w:rPr>
        <w:t>Силинского</w:t>
      </w:r>
      <w:proofErr w:type="spellEnd"/>
      <w:r>
        <w:rPr>
          <w:szCs w:val="29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взаимосвязью</w:t>
      </w:r>
      <w:proofErr w:type="gramEnd"/>
      <w:r>
        <w:rPr>
          <w:szCs w:val="28"/>
        </w:rPr>
        <w:t xml:space="preserve">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долгосрочным</w:t>
      </w:r>
      <w:proofErr w:type="gramEnd"/>
      <w:r>
        <w:rPr>
          <w:szCs w:val="28"/>
        </w:rPr>
        <w:t xml:space="preserve"> характером социальных проблем сельских территорий, требующим системного подхода к их решению;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высоким</w:t>
      </w:r>
      <w:proofErr w:type="gramEnd"/>
      <w:r>
        <w:rPr>
          <w:szCs w:val="28"/>
        </w:rPr>
        <w:t xml:space="preserve"> уровнем </w:t>
      </w:r>
      <w:proofErr w:type="spellStart"/>
      <w:r>
        <w:rPr>
          <w:szCs w:val="28"/>
        </w:rPr>
        <w:t>затратности</w:t>
      </w:r>
      <w:proofErr w:type="spellEnd"/>
      <w:r>
        <w:rPr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Основными целями подпрограммы является: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FE6E93" w:rsidRDefault="00FE6E93" w:rsidP="00FE6E93">
      <w:pPr>
        <w:pStyle w:val="ConsPlusNormal"/>
        <w:jc w:val="both"/>
        <w:rPr>
          <w:szCs w:val="28"/>
        </w:rPr>
      </w:pPr>
      <w:r>
        <w:rPr>
          <w:szCs w:val="28"/>
        </w:rPr>
        <w:tab/>
        <w:t>Основными задачами подпрограммы являются: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  <w:proofErr w:type="gramStart"/>
      <w:r>
        <w:rPr>
          <w:rFonts w:ascii="Times New Roman" w:hAnsi="Times New Roman" w:cs="Times New Roman"/>
          <w:szCs w:val="28"/>
        </w:rPr>
        <w:t>обеспечение</w:t>
      </w:r>
      <w:proofErr w:type="gramEnd"/>
      <w:r>
        <w:rPr>
          <w:rFonts w:ascii="Times New Roman" w:hAnsi="Times New Roman" w:cs="Times New Roman"/>
          <w:szCs w:val="28"/>
        </w:rPr>
        <w:t xml:space="preserve"> создания комфортных условий жизнедеятельности в сельской местности за счет: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  <w:t>- развития социальной инфраструктуры на сельских территориях;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  <w:t>- благоустройство сельских территорий.</w:t>
      </w:r>
    </w:p>
    <w:p w:rsidR="00FE6E93" w:rsidRDefault="00FE6E93" w:rsidP="00FE6E93">
      <w:pPr>
        <w:rPr>
          <w:rFonts w:ascii="Times New Roman CYR" w:hAnsi="Times New Roman CYR" w:cs="Times New Roman CYR"/>
          <w:szCs w:val="28"/>
        </w:rPr>
      </w:pPr>
      <w:r>
        <w:rPr>
          <w:szCs w:val="28"/>
        </w:rPr>
        <w:lastRenderedPageBreak/>
        <w:tab/>
        <w:t>Показатели (индикаторы) реализации подпрограммы оцениваются в целом для подпрограммы.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В части основных показателей подпрограммы прогнозируются:</w:t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  <w:proofErr w:type="gramStart"/>
      <w:r>
        <w:rPr>
          <w:rFonts w:ascii="Times New Roman" w:hAnsi="Times New Roman" w:cs="Times New Roman"/>
          <w:szCs w:val="28"/>
        </w:rPr>
        <w:t>реализовать</w:t>
      </w:r>
      <w:proofErr w:type="gramEnd"/>
      <w:r>
        <w:rPr>
          <w:rFonts w:ascii="Times New Roman" w:hAnsi="Times New Roman" w:cs="Times New Roman"/>
          <w:szCs w:val="28"/>
        </w:rPr>
        <w:t xml:space="preserve"> 1 общественно-значимый проект по благоустройству территорий (изготовление, установка, капитальный ремонт и ремонт памятников воинам, погибшим в годы Великой Отечественной войны 1941-1945 годов);</w:t>
      </w:r>
    </w:p>
    <w:p w:rsidR="00FE6E93" w:rsidRDefault="00FE6E93" w:rsidP="00FE6E93">
      <w:pPr>
        <w:pStyle w:val="a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</w:p>
    <w:p w:rsidR="00FE6E93" w:rsidRDefault="00FE6E93" w:rsidP="00FE6E93">
      <w:pPr>
        <w:rPr>
          <w:rFonts w:ascii="Times New Roman CYR" w:hAnsi="Times New Roman CYR" w:cs="Times New Roman CYR"/>
          <w:szCs w:val="24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Раздел 2. Характеристика основных мероприятий подпрограммы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В состав подпрограммы включены следующие основные мероприятия: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1) благоустройство сельских территорий;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2) современный облик сельских территорий.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Глава 4. Мероприятие «Благоустройство сельских территорий»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активизация</w:t>
      </w:r>
      <w:proofErr w:type="gramEnd"/>
      <w:r>
        <w:rPr>
          <w:rFonts w:ascii="Times New Roman" w:hAnsi="Times New Roman" w:cs="Times New Roman"/>
          <w:szCs w:val="28"/>
        </w:rPr>
        <w:t xml:space="preserve"> участия сельского населения в решении вопросов местного значения;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мобилизация</w:t>
      </w:r>
      <w:proofErr w:type="gramEnd"/>
      <w:r>
        <w:rPr>
          <w:rFonts w:ascii="Times New Roman" w:hAnsi="Times New Roman" w:cs="Times New Roman"/>
          <w:szCs w:val="28"/>
        </w:rPr>
        <w:t xml:space="preserve">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формирование</w:t>
      </w:r>
      <w:proofErr w:type="gramEnd"/>
      <w:r>
        <w:rPr>
          <w:rFonts w:ascii="Times New Roman" w:hAnsi="Times New Roman" w:cs="Times New Roman"/>
          <w:szCs w:val="28"/>
        </w:rPr>
        <w:t xml:space="preserve">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FE6E93" w:rsidRDefault="00FE6E93" w:rsidP="00FE6E93">
      <w:pPr>
        <w:pStyle w:val="Default"/>
        <w:jc w:val="both"/>
        <w:rPr>
          <w:color w:val="auto"/>
          <w:szCs w:val="28"/>
        </w:rPr>
      </w:pPr>
      <w:r>
        <w:rPr>
          <w:color w:val="auto"/>
          <w:szCs w:val="28"/>
        </w:rPr>
        <w:tab/>
        <w:t xml:space="preserve">Реализацию мероприятий по благоустройству сельских территорий 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7" w:anchor="/document/70210644/entry/13000" w:history="1">
        <w:r>
          <w:rPr>
            <w:rStyle w:val="a3"/>
            <w:color w:val="auto"/>
            <w:szCs w:val="28"/>
          </w:rPr>
          <w:t>приложением № </w:t>
        </w:r>
      </w:hyperlink>
      <w:r>
        <w:rPr>
          <w:color w:val="auto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8" w:anchor="/document/70210644/entry/0" w:history="1">
        <w:r>
          <w:rPr>
            <w:rStyle w:val="a3"/>
            <w:color w:val="auto"/>
            <w:szCs w:val="28"/>
          </w:rPr>
          <w:t>постановлением</w:t>
        </w:r>
      </w:hyperlink>
      <w:r>
        <w:rPr>
          <w:color w:val="auto"/>
          <w:szCs w:val="28"/>
        </w:rPr>
        <w:t xml:space="preserve"> Правительства Российской Федерации от 31 мая </w:t>
      </w:r>
      <w:smartTag w:uri="urn:schemas-microsoft-com:office:smarttags" w:element="metricconverter">
        <w:smartTagPr>
          <w:attr w:name="ProductID" w:val="2019 г"/>
        </w:smartTagPr>
        <w:r>
          <w:rPr>
            <w:color w:val="auto"/>
            <w:szCs w:val="28"/>
          </w:rPr>
          <w:t>2019 г</w:t>
        </w:r>
      </w:smartTag>
      <w:r>
        <w:rPr>
          <w:color w:val="auto"/>
          <w:szCs w:val="28"/>
        </w:rPr>
        <w:t>. № 696.</w:t>
      </w:r>
    </w:p>
    <w:p w:rsidR="00FE6E93" w:rsidRDefault="00FE6E93" w:rsidP="00FE6E93">
      <w:pPr>
        <w:pStyle w:val="ConsPlusNormal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Субсидии на реализацию общественно-значимого проекта по благоустройству сельских территорий предоставляются по следующем направлениям: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создание</w:t>
      </w:r>
      <w:proofErr w:type="gramEnd"/>
      <w:r>
        <w:rPr>
          <w:rFonts w:ascii="Times New Roman" w:hAnsi="Times New Roman" w:cs="Times New Roman"/>
          <w:szCs w:val="28"/>
        </w:rPr>
        <w:t xml:space="preserve"> и обустройство зон отдыха, спортивных и детских игровых площадок;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организация</w:t>
      </w:r>
      <w:proofErr w:type="gramEnd"/>
      <w:r>
        <w:rPr>
          <w:rFonts w:ascii="Times New Roman" w:hAnsi="Times New Roman" w:cs="Times New Roman"/>
          <w:szCs w:val="28"/>
        </w:rPr>
        <w:t xml:space="preserve"> освещения территории, включая архитектурную подсветку зданий, строений, сооружений в том числе с использованием энергосберегающих технологий;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организация</w:t>
      </w:r>
      <w:proofErr w:type="gramEnd"/>
      <w:r>
        <w:rPr>
          <w:rFonts w:ascii="Times New Roman" w:hAnsi="Times New Roman" w:cs="Times New Roman"/>
          <w:szCs w:val="28"/>
        </w:rPr>
        <w:t xml:space="preserve"> пешеходных коммуникаций, в том числе тротуаров, аллей, дорожек, тропинок; 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lastRenderedPageBreak/>
        <w:t>обустройство</w:t>
      </w:r>
      <w:proofErr w:type="gramEnd"/>
      <w:r>
        <w:rPr>
          <w:rFonts w:ascii="Times New Roman" w:hAnsi="Times New Roman" w:cs="Times New Roman"/>
          <w:szCs w:val="28"/>
        </w:rPr>
        <w:t xml:space="preserve"> территории в целях обеспечения беспрепятственного передвижения инвалидов и других маломобильных групп населения;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организацию</w:t>
      </w:r>
      <w:proofErr w:type="gramEnd"/>
      <w:r>
        <w:rPr>
          <w:rFonts w:ascii="Times New Roman" w:hAnsi="Times New Roman" w:cs="Times New Roman"/>
          <w:szCs w:val="28"/>
        </w:rPr>
        <w:t xml:space="preserve"> ливневых стоков;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Cs w:val="28"/>
        </w:rPr>
        <w:t>обустройство</w:t>
      </w:r>
      <w:proofErr w:type="gramEnd"/>
      <w:r>
        <w:rPr>
          <w:rFonts w:ascii="Times New Roman" w:hAnsi="Times New Roman" w:cs="Times New Roman"/>
          <w:szCs w:val="28"/>
        </w:rPr>
        <w:t xml:space="preserve"> общественных колодцев и водоразборных колонок;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обустройство</w:t>
      </w:r>
      <w:proofErr w:type="gramEnd"/>
      <w:r>
        <w:rPr>
          <w:rFonts w:ascii="Times New Roman" w:hAnsi="Times New Roman" w:cs="Times New Roman"/>
          <w:szCs w:val="28"/>
        </w:rPr>
        <w:t xml:space="preserve"> площадок накопления твёрдых коммунальных отходов;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сохранение</w:t>
      </w:r>
      <w:proofErr w:type="gramEnd"/>
      <w:r>
        <w:rPr>
          <w:rFonts w:ascii="Times New Roman" w:hAnsi="Times New Roman" w:cs="Times New Roman"/>
          <w:szCs w:val="28"/>
        </w:rPr>
        <w:t xml:space="preserve"> и восстановление природных ландшафтов и историко-культурных памятников.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Глава 5. Мероприятие «Современный облик сельских территорий»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</w:p>
    <w:p w:rsidR="00FE6E93" w:rsidRDefault="00FE6E93" w:rsidP="00FE6E93">
      <w:pPr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FE6E93" w:rsidRDefault="00FE6E93" w:rsidP="00FE6E93">
      <w:pPr>
        <w:ind w:firstLine="70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 рамках мероприятия «Современный облик сельских территорий» планируется реализация инициативного проекта комплексного развития сельских территорий, включающий мероприятие, реализуемое на сельских территориях, предусматривающий: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создание, реконструкция (модернизация) и капитальный ремонт объектов социальной и культурной сферы,(в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приобретение</w:t>
      </w:r>
      <w:proofErr w:type="gramEnd"/>
      <w:r>
        <w:rPr>
          <w:rFonts w:ascii="Times New Roman" w:hAnsi="Times New Roman" w:cs="Times New Roman"/>
          <w:szCs w:val="28"/>
        </w:rPr>
        <w:t xml:space="preserve"> транспортных средств и оборудования (не бывшего в употреблении или эксплуатации) для обеспечения функционирования существующих или эксплуатации объектов ,создаваемых в рамках проектов (автобусов, оборудования(компьютерная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lastRenderedPageBreak/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жилищно-коммунальных объектов (строительство </w:t>
      </w:r>
      <w:proofErr w:type="spellStart"/>
      <w:r>
        <w:rPr>
          <w:rFonts w:ascii="Times New Roman" w:hAnsi="Times New Roman" w:cs="Times New Roman"/>
          <w:szCs w:val="28"/>
        </w:rPr>
        <w:t>блочно</w:t>
      </w:r>
      <w:proofErr w:type="spellEnd"/>
      <w:r>
        <w:rPr>
          <w:rFonts w:ascii="Times New Roman" w:hAnsi="Times New Roman" w:cs="Times New Roman"/>
          <w:szCs w:val="28"/>
        </w:rPr>
        <w:t>-модульных котельных и перевод многоквартирных жилых домов на индивидуальное отопление);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Cs w:val="28"/>
        </w:rPr>
        <w:t>развитие</w:t>
      </w:r>
      <w:proofErr w:type="gramEnd"/>
      <w:r>
        <w:rPr>
          <w:rFonts w:ascii="Times New Roman" w:hAnsi="Times New Roman" w:cs="Times New Roman"/>
          <w:szCs w:val="28"/>
        </w:rPr>
        <w:t xml:space="preserve"> телекоммуникаций (приобретение и монтаж оборудования, строительство линий передачи данных, обеспечивающих возможность подключения к сети «Интернет»).</w:t>
      </w:r>
    </w:p>
    <w:p w:rsidR="00FE6E93" w:rsidRDefault="00FE6E93" w:rsidP="00FE6E93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szCs w:val="29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szCs w:val="28"/>
        </w:rPr>
        <w:t xml:space="preserve"> района Республики Мордовия все населенные пункты относятся к сельским территориям.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Указанные субсидии предполагается предоставлять на условиях </w:t>
      </w:r>
      <w:proofErr w:type="spellStart"/>
      <w:r>
        <w:rPr>
          <w:rFonts w:ascii="Times New Roman" w:hAnsi="Times New Roman" w:cs="Times New Roman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Cs w:val="28"/>
        </w:rPr>
        <w:t xml:space="preserve"> расходов за счет средств федерального бюджета.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  <w:r>
        <w:rPr>
          <w:b/>
          <w:bCs/>
          <w:szCs w:val="28"/>
        </w:rPr>
        <w:t xml:space="preserve">Глава 6. </w:t>
      </w:r>
      <w:r>
        <w:rPr>
          <w:b/>
          <w:bCs/>
          <w:color w:val="000000"/>
          <w:szCs w:val="28"/>
        </w:rPr>
        <w:t xml:space="preserve">Характеристика мер муниципального регулирования, прогноз сводных показателей </w:t>
      </w:r>
      <w:proofErr w:type="gramStart"/>
      <w:r>
        <w:rPr>
          <w:b/>
          <w:bCs/>
          <w:color w:val="000000"/>
          <w:szCs w:val="28"/>
        </w:rPr>
        <w:t>муниципальных  заданий</w:t>
      </w:r>
      <w:proofErr w:type="gramEnd"/>
      <w:r>
        <w:rPr>
          <w:b/>
          <w:bCs/>
          <w:color w:val="000000"/>
          <w:szCs w:val="28"/>
        </w:rPr>
        <w:t xml:space="preserve"> по реализации подпрограммы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> 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  <w:t>Меры муниципального регулирования подпрограммой не предусмотрены.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Оказание </w:t>
      </w:r>
      <w:proofErr w:type="gramStart"/>
      <w:r>
        <w:rPr>
          <w:color w:val="000000"/>
          <w:szCs w:val="28"/>
        </w:rPr>
        <w:t>муниципальных  услуг</w:t>
      </w:r>
      <w:proofErr w:type="gramEnd"/>
      <w:r>
        <w:rPr>
          <w:color w:val="000000"/>
          <w:szCs w:val="28"/>
        </w:rPr>
        <w:t xml:space="preserve"> (выполнение работ) подпрограммой не предусмотрено.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> 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Глава 7. Участие муниципальных организаций, акционерных обществ с муниципальным участием 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> 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  <w:t xml:space="preserve">Участие муниципальных организаций, акционерных </w:t>
      </w:r>
      <w:proofErr w:type="gramStart"/>
      <w:r>
        <w:rPr>
          <w:color w:val="000000"/>
          <w:szCs w:val="28"/>
        </w:rPr>
        <w:t>обществ  с</w:t>
      </w:r>
      <w:proofErr w:type="gramEnd"/>
      <w:r>
        <w:rPr>
          <w:color w:val="000000"/>
          <w:szCs w:val="28"/>
        </w:rPr>
        <w:t xml:space="preserve"> муниципальным участием  подпрограммой не предусмотрено.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> </w:t>
      </w: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Глава 8. Обоснование объема финансовых ресурсов, необходимых для реализации подпрограммы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color w:val="000000"/>
          <w:szCs w:val="28"/>
        </w:rPr>
        <w:t> 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Подпрограмма реализуется за счет </w:t>
      </w:r>
      <w:proofErr w:type="gramStart"/>
      <w:r>
        <w:rPr>
          <w:szCs w:val="28"/>
        </w:rPr>
        <w:t>средств  республиканского</w:t>
      </w:r>
      <w:proofErr w:type="gramEnd"/>
      <w:r>
        <w:rPr>
          <w:szCs w:val="28"/>
        </w:rPr>
        <w:t>, местного бюджетов и внебюджетных источников.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color w:val="FF0000"/>
          <w:szCs w:val="28"/>
        </w:rPr>
        <w:tab/>
      </w:r>
      <w:r>
        <w:rPr>
          <w:szCs w:val="28"/>
        </w:rPr>
        <w:t xml:space="preserve">Прогнозный объем финансирования подпрограммы в 2026 – 2030 годах составит 135515,00рублей, из которых </w:t>
      </w:r>
      <w:proofErr w:type="gramStart"/>
      <w:r>
        <w:rPr>
          <w:szCs w:val="28"/>
        </w:rPr>
        <w:t>средства  республиканского</w:t>
      </w:r>
      <w:proofErr w:type="gramEnd"/>
      <w:r>
        <w:rPr>
          <w:szCs w:val="28"/>
        </w:rPr>
        <w:t xml:space="preserve"> бюджета – 130094,40 рублей, местных бюджетов – 5420,60 рублей и внебюджетных источников – 0 рублей.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9" w:anchor="/document/9081125/entry/10005" w:history="1">
        <w:r>
          <w:rPr>
            <w:rStyle w:val="a3"/>
            <w:szCs w:val="28"/>
          </w:rPr>
          <w:t>приложении</w:t>
        </w:r>
      </w:hyperlink>
      <w:r>
        <w:t xml:space="preserve"> 4</w:t>
      </w:r>
      <w:r>
        <w:rPr>
          <w:szCs w:val="28"/>
        </w:rPr>
        <w:t xml:space="preserve"> к Муниципальной программе.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</w:p>
    <w:p w:rsidR="00FE6E93" w:rsidRDefault="00FE6E93" w:rsidP="00FE6E9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Глава 9. Анализ рисков реализации подпрограммы и описание мер управления рисками</w:t>
      </w:r>
    </w:p>
    <w:p w:rsidR="00FE6E93" w:rsidRDefault="00FE6E93" w:rsidP="00FE6E93">
      <w:pPr>
        <w:pStyle w:val="empty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 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- операционные риски, связанные с ошибками управления реализацией подпрограммы;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FE6E93" w:rsidRDefault="00FE6E93" w:rsidP="00FE6E93">
      <w:pPr>
        <w:pStyle w:val="s1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FE6E93" w:rsidRDefault="00FE6E93" w:rsidP="00FE6E93">
      <w:pPr>
        <w:jc w:val="right"/>
        <w:rPr>
          <w:rStyle w:val="a6"/>
          <w:rFonts w:ascii="Times New Roman" w:hAnsi="Times New Roman" w:cs="Times New Roman"/>
          <w:b w:val="0"/>
          <w:szCs w:val="28"/>
        </w:rPr>
      </w:pPr>
    </w:p>
    <w:p w:rsidR="00FE6E93" w:rsidRDefault="00FE6E93" w:rsidP="00FE6E93">
      <w:pPr>
        <w:spacing w:after="0"/>
        <w:jc w:val="right"/>
        <w:rPr>
          <w:rStyle w:val="a6"/>
          <w:rFonts w:ascii="Times New Roman" w:hAnsi="Times New Roman" w:cs="Times New Roman"/>
          <w:b w:val="0"/>
          <w:szCs w:val="28"/>
        </w:rPr>
      </w:pPr>
      <w:proofErr w:type="gramStart"/>
      <w:r>
        <w:rPr>
          <w:rStyle w:val="a6"/>
          <w:rFonts w:ascii="Times New Roman" w:hAnsi="Times New Roman" w:cs="Times New Roman"/>
          <w:b w:val="0"/>
          <w:szCs w:val="28"/>
        </w:rPr>
        <w:t>приложение</w:t>
      </w:r>
      <w:proofErr w:type="gramEnd"/>
      <w:r>
        <w:rPr>
          <w:rStyle w:val="a6"/>
          <w:rFonts w:ascii="Times New Roman" w:hAnsi="Times New Roman" w:cs="Times New Roman"/>
          <w:b w:val="0"/>
          <w:szCs w:val="28"/>
        </w:rPr>
        <w:t xml:space="preserve"> 3</w:t>
      </w:r>
    </w:p>
    <w:p w:rsidR="00FE6E93" w:rsidRDefault="00FE6E93" w:rsidP="00FE6E93">
      <w:pPr>
        <w:spacing w:after="0"/>
        <w:jc w:val="right"/>
        <w:rPr>
          <w:rFonts w:ascii="Times New Roman CYR" w:hAnsi="Times New Roman CYR" w:cs="Times New Roman CYR"/>
        </w:rPr>
      </w:pPr>
      <w:proofErr w:type="gramStart"/>
      <w:r>
        <w:rPr>
          <w:rStyle w:val="a6"/>
          <w:rFonts w:ascii="Times New Roman" w:hAnsi="Times New Roman" w:cs="Times New Roman"/>
          <w:b w:val="0"/>
          <w:szCs w:val="28"/>
        </w:rPr>
        <w:t>к</w:t>
      </w:r>
      <w:proofErr w:type="gramEnd"/>
      <w:r>
        <w:rPr>
          <w:rStyle w:val="a6"/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муниципальной </w:t>
      </w:r>
      <w:r>
        <w:rPr>
          <w:szCs w:val="28"/>
        </w:rPr>
        <w:t>программе</w:t>
      </w:r>
    </w:p>
    <w:p w:rsidR="00FE6E93" w:rsidRDefault="00FE6E93" w:rsidP="00FE6E93">
      <w:pPr>
        <w:spacing w:after="0"/>
        <w:jc w:val="right"/>
        <w:rPr>
          <w:szCs w:val="28"/>
        </w:rPr>
      </w:pPr>
      <w:proofErr w:type="spellStart"/>
      <w:r>
        <w:rPr>
          <w:rFonts w:ascii="Times New Roman" w:hAnsi="Times New Roman" w:cs="Times New Roman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szCs w:val="29"/>
        </w:rPr>
        <w:t xml:space="preserve"> сельского поселения</w:t>
      </w:r>
    </w:p>
    <w:p w:rsidR="00FE6E93" w:rsidRDefault="00FE6E93" w:rsidP="00FE6E93">
      <w:pPr>
        <w:spacing w:after="0"/>
        <w:jc w:val="right"/>
        <w:rPr>
          <w:szCs w:val="28"/>
        </w:rPr>
      </w:pP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</w:t>
      </w:r>
    </w:p>
    <w:p w:rsidR="00FE6E93" w:rsidRDefault="00FE6E93" w:rsidP="00FE6E93">
      <w:pPr>
        <w:spacing w:after="0"/>
        <w:jc w:val="right"/>
        <w:rPr>
          <w:rStyle w:val="a6"/>
          <w:rFonts w:ascii="Times New Roman" w:hAnsi="Times New Roman" w:cs="Times New Roman"/>
          <w:b w:val="0"/>
        </w:rPr>
      </w:pPr>
      <w:r>
        <w:rPr>
          <w:rStyle w:val="a6"/>
          <w:rFonts w:ascii="Times New Roman" w:hAnsi="Times New Roman" w:cs="Times New Roman"/>
          <w:b w:val="0"/>
          <w:szCs w:val="28"/>
        </w:rPr>
        <w:t xml:space="preserve">                                                                                                 Республики Мордовия</w:t>
      </w:r>
    </w:p>
    <w:p w:rsidR="00FE6E93" w:rsidRDefault="00FE6E93" w:rsidP="00FE6E93">
      <w:pPr>
        <w:spacing w:after="0"/>
        <w:jc w:val="right"/>
        <w:rPr>
          <w:rStyle w:val="a6"/>
          <w:rFonts w:ascii="Times New Roman" w:hAnsi="Times New Roman" w:cs="Times New Roman"/>
          <w:b w:val="0"/>
          <w:szCs w:val="28"/>
        </w:rPr>
      </w:pPr>
      <w:r>
        <w:rPr>
          <w:rStyle w:val="a6"/>
          <w:rFonts w:ascii="Times New Roman" w:hAnsi="Times New Roman" w:cs="Times New Roman"/>
          <w:b w:val="0"/>
          <w:szCs w:val="28"/>
        </w:rPr>
        <w:t>«Комплексное развитие сельских территорий»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>Сведения</w:t>
      </w:r>
      <w:r>
        <w:rPr>
          <w:rFonts w:ascii="Times New Roman" w:hAnsi="Times New Roman" w:cs="Times New Roman"/>
          <w:color w:val="auto"/>
          <w:szCs w:val="28"/>
        </w:rPr>
        <w:br/>
      </w:r>
      <w:r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о показателях (индикаторах) реализации муниципальной программы </w:t>
      </w:r>
      <w:r>
        <w:rPr>
          <w:rFonts w:ascii="Times New Roman" w:hAnsi="Times New Roman" w:cs="Times New Roman"/>
          <w:b w:val="0"/>
          <w:bCs w:val="0"/>
          <w:szCs w:val="29"/>
        </w:rPr>
        <w:t>СИЛИНСКОГО сельского поселения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 муниципального района Республики Мордовия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Cs w:val="28"/>
        </w:rPr>
        <w:t>«Комплексное развитие сельских территорий»</w:t>
      </w:r>
    </w:p>
    <w:p w:rsidR="00FE6E93" w:rsidRDefault="00FE6E93" w:rsidP="00FE6E93">
      <w:pPr>
        <w:rPr>
          <w:rFonts w:ascii="Times New Roman CYR" w:hAnsi="Times New Roman CYR" w:cs="Times New Roman CYR"/>
          <w:szCs w:val="24"/>
        </w:rPr>
      </w:pP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3836"/>
        <w:gridCol w:w="1557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FE6E93" w:rsidTr="00FE6E93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E6E93" w:rsidTr="00FE6E93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отчетный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год</w:t>
            </w:r>
          </w:p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(2030год)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текущий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год</w:t>
            </w:r>
          </w:p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(2026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6E93" w:rsidTr="00FE6E93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93" w:rsidRDefault="00FE6E9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E93" w:rsidTr="00FE6E93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6E93" w:rsidTr="00FE6E93"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FE6E93" w:rsidTr="00FE6E93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Количество общественно-значимых проектов по благоустройству территорий </w:t>
            </w:r>
            <w:r>
              <w:rPr>
                <w:rFonts w:ascii="Times New Roman" w:hAnsi="Times New Roman" w:cs="Times New Roman"/>
              </w:rPr>
              <w:t xml:space="preserve">(изготовление, установка, </w:t>
            </w:r>
            <w:r>
              <w:rPr>
                <w:rFonts w:ascii="Times New Roman" w:hAnsi="Times New Roman" w:cs="Times New Roman"/>
              </w:rPr>
              <w:lastRenderedPageBreak/>
              <w:t>капитальный ремонт и ремонт памятников воинам, погибшим в годы Великой Отечественной войны 1941-1945 годов);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lastRenderedPageBreak/>
              <w:t>единиц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ind w:firstLine="34"/>
              <w:jc w:val="center"/>
              <w:rPr>
                <w:rFonts w:ascii="Times New Roman CYR" w:hAnsi="Times New Roman CYR" w:cs="Times New Roman CYR"/>
              </w:rPr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ind w:firstLine="34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ind w:firstLine="34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ind w:firstLine="34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E93" w:rsidRDefault="00FE6E93">
            <w:pPr>
              <w:ind w:firstLine="34"/>
              <w:jc w:val="center"/>
            </w:pPr>
          </w:p>
        </w:tc>
      </w:tr>
    </w:tbl>
    <w:p w:rsidR="00FE6E93" w:rsidRDefault="00FE6E93" w:rsidP="00FE6E93">
      <w:pPr>
        <w:rPr>
          <w:rStyle w:val="a6"/>
          <w:bCs/>
          <w:szCs w:val="28"/>
        </w:rPr>
      </w:pPr>
      <w:r>
        <w:rPr>
          <w:rStyle w:val="a6"/>
          <w:rFonts w:ascii="Times New Roman" w:hAnsi="Times New Roman" w:cs="Times New Roman"/>
          <w:bCs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</w:t>
      </w:r>
    </w:p>
    <w:p w:rsidR="00FE6E93" w:rsidRDefault="00FE6E93" w:rsidP="00FE6E93">
      <w:pPr>
        <w:jc w:val="right"/>
        <w:rPr>
          <w:rStyle w:val="a6"/>
          <w:rFonts w:ascii="Times New Roman" w:hAnsi="Times New Roman" w:cs="Times New Roman"/>
          <w:b w:val="0"/>
          <w:szCs w:val="28"/>
        </w:rPr>
      </w:pPr>
      <w:r>
        <w:rPr>
          <w:rStyle w:val="a6"/>
          <w:rFonts w:ascii="Times New Roman" w:hAnsi="Times New Roman" w:cs="Times New Roman"/>
          <w:bCs/>
          <w:szCs w:val="28"/>
        </w:rPr>
        <w:br w:type="page"/>
      </w:r>
      <w:r>
        <w:rPr>
          <w:rStyle w:val="a6"/>
          <w:rFonts w:ascii="Times New Roman" w:hAnsi="Times New Roman" w:cs="Times New Roman"/>
          <w:bCs/>
          <w:szCs w:val="28"/>
        </w:rPr>
        <w:lastRenderedPageBreak/>
        <w:t xml:space="preserve"> </w:t>
      </w:r>
      <w:r>
        <w:rPr>
          <w:rStyle w:val="a6"/>
          <w:rFonts w:ascii="Times New Roman" w:hAnsi="Times New Roman" w:cs="Times New Roman"/>
          <w:b w:val="0"/>
          <w:szCs w:val="28"/>
        </w:rPr>
        <w:t>Приложение 4</w:t>
      </w:r>
    </w:p>
    <w:p w:rsidR="00FE6E93" w:rsidRDefault="00FE6E93" w:rsidP="00FE6E93">
      <w:pPr>
        <w:pStyle w:val="1"/>
        <w:spacing w:before="0" w:after="0"/>
        <w:jc w:val="right"/>
        <w:rPr>
          <w:rStyle w:val="a6"/>
          <w:rFonts w:ascii="Times New Roman" w:hAnsi="Times New Roman" w:cs="Times New Roman"/>
          <w:bCs w:val="0"/>
          <w:color w:val="000000"/>
          <w:szCs w:val="28"/>
        </w:rPr>
      </w:pPr>
      <w:proofErr w:type="gramStart"/>
      <w:r>
        <w:rPr>
          <w:rStyle w:val="a6"/>
          <w:rFonts w:ascii="Times New Roman" w:hAnsi="Times New Roman" w:cs="Times New Roman"/>
          <w:bCs w:val="0"/>
          <w:color w:val="000000"/>
          <w:szCs w:val="28"/>
        </w:rPr>
        <w:t>к</w:t>
      </w:r>
      <w:proofErr w:type="gramEnd"/>
      <w:r>
        <w:rPr>
          <w:rStyle w:val="a6"/>
          <w:rFonts w:ascii="Times New Roman" w:hAnsi="Times New Roman" w:cs="Times New Roman"/>
          <w:bCs w:val="0"/>
          <w:color w:val="000000"/>
          <w:szCs w:val="28"/>
        </w:rPr>
        <w:t xml:space="preserve"> муниципальной программе</w:t>
      </w:r>
    </w:p>
    <w:p w:rsidR="00FE6E93" w:rsidRDefault="00FE6E93" w:rsidP="00FE6E93">
      <w:pPr>
        <w:pStyle w:val="1"/>
        <w:spacing w:before="0" w:after="0"/>
        <w:jc w:val="right"/>
        <w:rPr>
          <w:rStyle w:val="a6"/>
          <w:rFonts w:ascii="Times New Roman" w:hAnsi="Times New Roman" w:cs="Times New Roman"/>
          <w:b/>
          <w:bCs w:val="0"/>
          <w:color w:val="000000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  <w:szCs w:val="29"/>
        </w:rPr>
        <w:t xml:space="preserve"> сельского поселения</w:t>
      </w:r>
    </w:p>
    <w:p w:rsidR="00FE6E93" w:rsidRDefault="00FE6E93" w:rsidP="00FE6E93">
      <w:pPr>
        <w:pStyle w:val="1"/>
        <w:spacing w:before="0" w:after="0"/>
        <w:jc w:val="right"/>
        <w:rPr>
          <w:rStyle w:val="a6"/>
          <w:rFonts w:ascii="Times New Roman" w:hAnsi="Times New Roman" w:cs="Times New Roman"/>
          <w:bCs w:val="0"/>
          <w:color w:val="000000"/>
          <w:szCs w:val="28"/>
        </w:rPr>
      </w:pPr>
      <w:r>
        <w:rPr>
          <w:rStyle w:val="a6"/>
          <w:rFonts w:ascii="Times New Roman" w:hAnsi="Times New Roman" w:cs="Times New Roman"/>
          <w:bCs w:val="0"/>
          <w:color w:val="000000"/>
          <w:szCs w:val="28"/>
        </w:rPr>
        <w:t xml:space="preserve"> </w:t>
      </w:r>
      <w:proofErr w:type="spellStart"/>
      <w:r>
        <w:rPr>
          <w:rStyle w:val="a6"/>
          <w:rFonts w:ascii="Times New Roman" w:hAnsi="Times New Roman" w:cs="Times New Roman"/>
          <w:bCs w:val="0"/>
          <w:color w:val="000000"/>
          <w:szCs w:val="28"/>
        </w:rPr>
        <w:t>Ардатовского</w:t>
      </w:r>
      <w:proofErr w:type="spellEnd"/>
      <w:r>
        <w:rPr>
          <w:rStyle w:val="a6"/>
          <w:rFonts w:ascii="Times New Roman" w:hAnsi="Times New Roman" w:cs="Times New Roman"/>
          <w:bCs w:val="0"/>
          <w:color w:val="000000"/>
          <w:szCs w:val="28"/>
        </w:rPr>
        <w:t xml:space="preserve"> муниципального района</w:t>
      </w:r>
    </w:p>
    <w:p w:rsidR="00FE6E93" w:rsidRDefault="00FE6E93" w:rsidP="00FE6E93">
      <w:pPr>
        <w:pStyle w:val="1"/>
        <w:spacing w:before="0" w:after="0"/>
        <w:jc w:val="right"/>
      </w:pPr>
      <w:r>
        <w:rPr>
          <w:rStyle w:val="a6"/>
          <w:rFonts w:ascii="Times New Roman" w:hAnsi="Times New Roman" w:cs="Times New Roman"/>
          <w:bCs w:val="0"/>
          <w:color w:val="000000"/>
          <w:szCs w:val="28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FE6E93" w:rsidRDefault="00FE6E93" w:rsidP="00FE6E93">
      <w:pPr>
        <w:jc w:val="right"/>
        <w:rPr>
          <w:rStyle w:val="a6"/>
          <w:b w:val="0"/>
        </w:rPr>
      </w:pPr>
    </w:p>
    <w:p w:rsidR="00FE6E93" w:rsidRDefault="00FE6E93" w:rsidP="00FE6E93">
      <w:pPr>
        <w:pStyle w:val="1"/>
        <w:spacing w:before="0" w:after="0"/>
        <w:rPr>
          <w:b w:val="0"/>
          <w:bCs w:val="0"/>
          <w:szCs w:val="29"/>
        </w:rPr>
      </w:pPr>
      <w:r>
        <w:rPr>
          <w:rFonts w:ascii="Times New Roman" w:hAnsi="Times New Roman" w:cs="Times New Roman"/>
          <w:color w:val="auto"/>
          <w:szCs w:val="28"/>
        </w:rPr>
        <w:t>Перечень</w:t>
      </w:r>
      <w:r>
        <w:rPr>
          <w:rFonts w:ascii="Times New Roman" w:hAnsi="Times New Roman" w:cs="Times New Roman"/>
          <w:color w:val="auto"/>
          <w:szCs w:val="28"/>
        </w:rPr>
        <w:br/>
      </w:r>
      <w:r>
        <w:rPr>
          <w:rFonts w:ascii="Times New Roman" w:hAnsi="Times New Roman" w:cs="Times New Roman"/>
          <w:b w:val="0"/>
          <w:bCs w:val="0"/>
          <w:color w:val="auto"/>
          <w:szCs w:val="28"/>
        </w:rPr>
        <w:t xml:space="preserve">основных мероприятий Муниципальной программы </w:t>
      </w:r>
      <w:proofErr w:type="spellStart"/>
      <w:r>
        <w:rPr>
          <w:rFonts w:ascii="Times New Roman" w:hAnsi="Times New Roman" w:cs="Times New Roman"/>
          <w:b w:val="0"/>
          <w:bCs w:val="0"/>
          <w:szCs w:val="29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  <w:szCs w:val="29"/>
        </w:rPr>
        <w:t xml:space="preserve"> сельского поселения 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szCs w:val="29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  <w:szCs w:val="29"/>
        </w:rPr>
        <w:t xml:space="preserve"> муниципального района</w:t>
      </w:r>
      <w:r>
        <w:rPr>
          <w:rFonts w:ascii="Times New Roman" w:hAnsi="Times New Roman" w:cs="Times New Roman"/>
          <w:szCs w:val="29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Cs w:val="28"/>
        </w:rPr>
        <w:t>Республики Мордовия</w:t>
      </w:r>
    </w:p>
    <w:p w:rsidR="00FE6E93" w:rsidRDefault="00FE6E93" w:rsidP="00FE6E93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Cs w:val="28"/>
        </w:rPr>
        <w:t>«Комплексное развитие сельских территорий»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p w:rsidR="00FE6E93" w:rsidRDefault="00FE6E93" w:rsidP="00FE6E93">
      <w:pPr>
        <w:rPr>
          <w:rFonts w:ascii="Times New Roman" w:hAnsi="Times New Roman" w:cs="Times New Roman"/>
          <w:szCs w:val="28"/>
        </w:rPr>
      </w:pPr>
    </w:p>
    <w:tbl>
      <w:tblPr>
        <w:tblW w:w="15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18"/>
        <w:gridCol w:w="2460"/>
        <w:gridCol w:w="1417"/>
        <w:gridCol w:w="1386"/>
        <w:gridCol w:w="2583"/>
        <w:gridCol w:w="2218"/>
        <w:gridCol w:w="2633"/>
      </w:tblGrid>
      <w:tr w:rsidR="00FE6E93" w:rsidTr="00FE6E93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Последствия не 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Связь с показателями Государственной программы</w:t>
            </w:r>
          </w:p>
        </w:tc>
      </w:tr>
      <w:tr w:rsidR="00FE6E93" w:rsidTr="00FE6E93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начала</w:t>
            </w:r>
            <w:proofErr w:type="gramEnd"/>
            <w:r>
              <w:rPr>
                <w:rFonts w:ascii="Times New Roman" w:hAnsi="Times New Roman" w:cs="Times New Roman"/>
              </w:rPr>
              <w:t xml:space="preserve">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окончания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реализации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E93" w:rsidRDefault="00FE6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E93" w:rsidTr="00FE6E93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E6E93" w:rsidTr="00FE6E93">
        <w:tc>
          <w:tcPr>
            <w:tcW w:w="156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FE6E93" w:rsidTr="00FE6E9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Благоустройство сельских территорий </w:t>
            </w:r>
            <w:r>
              <w:rPr>
                <w:rFonts w:ascii="Times New Roman" w:hAnsi="Times New Roman" w:cs="Times New Roman"/>
              </w:rPr>
              <w:t>(изготовление, установка, капитальный ремонт и ремонт памятников воинам, погибшим в годы Великой Отечественной войны 1941-1945 годов);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2026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реализация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1 общественно-значимого проекта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снижение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E93" w:rsidRDefault="00FE6E93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общественно- значимых проектов по благоустройству территорий 1 единица</w:t>
            </w:r>
          </w:p>
        </w:tc>
      </w:tr>
    </w:tbl>
    <w:p w:rsidR="00FE6E93" w:rsidRDefault="00FE6E93" w:rsidP="00FE6E93">
      <w:pPr>
        <w:rPr>
          <w:rStyle w:val="a6"/>
          <w:bCs/>
          <w:szCs w:val="28"/>
        </w:rPr>
      </w:pPr>
    </w:p>
    <w:p w:rsidR="00CB1E31" w:rsidRDefault="00FE6E93">
      <w:pPr>
        <w:rPr>
          <w:rFonts w:ascii="Times New Roman" w:hAnsi="Times New Roman" w:cs="Times New Roman"/>
          <w:b/>
          <w:sz w:val="20"/>
          <w:szCs w:val="28"/>
        </w:rPr>
      </w:pPr>
      <w:r>
        <w:rPr>
          <w:rFonts w:ascii="Times New Roman CYR" w:hAnsi="Times New Roman CYR" w:cs="Times New Roman CYR"/>
          <w:szCs w:val="24"/>
        </w:rPr>
        <w:t>-------------------------------------------------------------------------------------------------------------------------------</w:t>
      </w:r>
    </w:p>
    <w:p w:rsidR="00CB1E31" w:rsidRDefault="00CB1E31" w:rsidP="00FE6E9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Республики Мордовия № </w:t>
      </w:r>
      <w:proofErr w:type="gramStart"/>
      <w:r>
        <w:rPr>
          <w:rFonts w:ascii="Times New Roman" w:hAnsi="Times New Roman" w:cs="Times New Roman"/>
          <w:sz w:val="24"/>
        </w:rPr>
        <w:t>7  от</w:t>
      </w:r>
      <w:proofErr w:type="gramEnd"/>
      <w:r>
        <w:rPr>
          <w:rFonts w:ascii="Times New Roman" w:hAnsi="Times New Roman" w:cs="Times New Roman"/>
          <w:sz w:val="24"/>
        </w:rPr>
        <w:t xml:space="preserve">   08 апреля  2026 года.</w:t>
      </w:r>
    </w:p>
    <w:p w:rsidR="00CB1E31" w:rsidRDefault="00CB1E31" w:rsidP="00FE6E9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sz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CB1E31" w:rsidRDefault="00CB1E31" w:rsidP="00FE6E93">
      <w:pPr>
        <w:spacing w:after="0"/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района.</w:t>
      </w:r>
    </w:p>
    <w:p w:rsidR="00CB1E31" w:rsidRDefault="00CB1E31" w:rsidP="00FE6E9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Тираж: 3 экземпляра.</w:t>
      </w:r>
    </w:p>
    <w:p w:rsidR="00CB1E31" w:rsidRDefault="00CB1E31" w:rsidP="00FE6E93">
      <w:pPr>
        <w:jc w:val="center"/>
      </w:pPr>
    </w:p>
    <w:sectPr w:rsidR="00CB1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5C"/>
    <w:rsid w:val="001B0E44"/>
    <w:rsid w:val="00803527"/>
    <w:rsid w:val="0086385C"/>
    <w:rsid w:val="00B779DE"/>
    <w:rsid w:val="00C130C4"/>
    <w:rsid w:val="00CB1E31"/>
    <w:rsid w:val="00D71848"/>
    <w:rsid w:val="00FE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6E636-7E41-45CF-89F0-5A09DD80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9DE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FE6E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E9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FE6E93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FE6E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rsid w:val="00FE6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FE6E93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FE6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empty">
    <w:name w:val="empty"/>
    <w:basedOn w:val="a"/>
    <w:rsid w:val="00FE6E93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3">
    <w:name w:val="s_3"/>
    <w:basedOn w:val="a"/>
    <w:rsid w:val="00FE6E93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ListParagraph">
    <w:name w:val="List Paragraph"/>
    <w:basedOn w:val="a"/>
    <w:rsid w:val="00FE6E93"/>
    <w:pPr>
      <w:spacing w:after="160" w:line="256" w:lineRule="auto"/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FE6E93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color w:val="000000"/>
      <w:sz w:val="24"/>
      <w:szCs w:val="24"/>
      <w:lang w:eastAsia="ru-RU"/>
    </w:rPr>
  </w:style>
  <w:style w:type="character" w:customStyle="1" w:styleId="a6">
    <w:name w:val="Цветовое выделение"/>
    <w:rsid w:val="00FE6E93"/>
    <w:rPr>
      <w:b/>
      <w:bCs w:val="0"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FE6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E6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6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bileonline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obileonline.garant.ru/" TargetMode="External"/><Relationship Id="rId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22</Pages>
  <Words>7452</Words>
  <Characters>42477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2026-04-15T06:47:00Z</cp:lastPrinted>
  <dcterms:created xsi:type="dcterms:W3CDTF">2026-04-15T06:36:00Z</dcterms:created>
  <dcterms:modified xsi:type="dcterms:W3CDTF">2026-04-15T06:51:00Z</dcterms:modified>
</cp:coreProperties>
</file>