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A16" w:rsidRPr="00416A16" w:rsidRDefault="00416A16" w:rsidP="00416A16">
      <w:pPr>
        <w:tabs>
          <w:tab w:val="center" w:pos="4754"/>
          <w:tab w:val="left" w:pos="5604"/>
        </w:tabs>
        <w:ind w:left="-567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416A1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16A16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40BFA" w:rsidRDefault="00240BFA" w:rsidP="00240BFA">
      <w:pPr>
        <w:ind w:left="-567"/>
        <w:jc w:val="center"/>
        <w:rPr>
          <w:rFonts w:ascii="Times New Roman" w:eastAsia="Lucida Sans Unicode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40BFA" w:rsidRDefault="00240BFA" w:rsidP="00240BFA">
      <w:pPr>
        <w:ind w:left="-567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240BFA" w:rsidRDefault="00240BFA" w:rsidP="00240BFA">
      <w:pPr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240BFA" w:rsidRDefault="00240BFA" w:rsidP="00240BFA">
      <w:pPr>
        <w:ind w:left="-567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240BFA" w:rsidRDefault="00240BFA" w:rsidP="00240BFA">
      <w:pPr>
        <w:ind w:left="-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240BFA" w:rsidRDefault="00240BFA" w:rsidP="00240BFA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 w:val="28"/>
          <w:szCs w:val="28"/>
        </w:rPr>
      </w:pPr>
      <w:r>
        <w:rPr>
          <w:rFonts w:ascii="Times New Roman" w:eastAsia="Times New Roman" w:hAnsi="Times New Roman" w:cs="Times New Roman"/>
          <w:spacing w:val="70"/>
          <w:sz w:val="28"/>
          <w:szCs w:val="28"/>
        </w:rPr>
        <w:t>РЕШЕНИЕ</w:t>
      </w:r>
    </w:p>
    <w:p w:rsidR="00240BFA" w:rsidRDefault="00240BFA" w:rsidP="00240BFA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Cs w:val="28"/>
        </w:rPr>
      </w:pPr>
    </w:p>
    <w:p w:rsidR="00240BFA" w:rsidRDefault="00240BFA" w:rsidP="00240BFA">
      <w:pPr>
        <w:tabs>
          <w:tab w:val="left" w:pos="4802"/>
        </w:tabs>
        <w:overflowPunct w:val="0"/>
        <w:jc w:val="center"/>
        <w:rPr>
          <w:rStyle w:val="a6"/>
          <w:color w:val="auto"/>
          <w:sz w:val="28"/>
        </w:rPr>
      </w:pPr>
    </w:p>
    <w:p w:rsidR="00240BFA" w:rsidRDefault="00240BFA" w:rsidP="00240BFA">
      <w:pPr>
        <w:tabs>
          <w:tab w:val="left" w:pos="4802"/>
        </w:tabs>
        <w:overflowPunct w:val="0"/>
        <w:ind w:firstLine="0"/>
        <w:jc w:val="left"/>
        <w:rPr>
          <w:rStyle w:val="a6"/>
          <w:b w:val="0"/>
          <w:color w:val="auto"/>
          <w:sz w:val="28"/>
        </w:rPr>
      </w:pPr>
      <w:r>
        <w:rPr>
          <w:rStyle w:val="a6"/>
          <w:b w:val="0"/>
          <w:color w:val="auto"/>
          <w:sz w:val="28"/>
        </w:rPr>
        <w:t xml:space="preserve">    </w:t>
      </w:r>
      <w:proofErr w:type="gramStart"/>
      <w:r>
        <w:rPr>
          <w:rStyle w:val="a6"/>
          <w:b w:val="0"/>
          <w:color w:val="auto"/>
          <w:sz w:val="28"/>
        </w:rPr>
        <w:t>от</w:t>
      </w:r>
      <w:proofErr w:type="gramEnd"/>
      <w:r>
        <w:rPr>
          <w:rStyle w:val="a6"/>
          <w:b w:val="0"/>
          <w:color w:val="auto"/>
          <w:sz w:val="28"/>
        </w:rPr>
        <w:t xml:space="preserve"> </w:t>
      </w:r>
      <w:r w:rsidR="000F5AEE">
        <w:rPr>
          <w:rStyle w:val="a6"/>
          <w:b w:val="0"/>
          <w:color w:val="auto"/>
          <w:sz w:val="28"/>
        </w:rPr>
        <w:t>30 апреля</w:t>
      </w:r>
      <w:bookmarkStart w:id="0" w:name="_GoBack"/>
      <w:bookmarkEnd w:id="0"/>
      <w:r w:rsidR="00416A16">
        <w:rPr>
          <w:rStyle w:val="a6"/>
          <w:b w:val="0"/>
          <w:color w:val="auto"/>
          <w:sz w:val="28"/>
        </w:rPr>
        <w:t xml:space="preserve">                </w:t>
      </w:r>
      <w:r>
        <w:rPr>
          <w:rStyle w:val="a6"/>
          <w:b w:val="0"/>
          <w:color w:val="auto"/>
          <w:sz w:val="28"/>
        </w:rPr>
        <w:t>2026 г.                                                      №</w:t>
      </w:r>
      <w:r w:rsidR="000F5AEE">
        <w:rPr>
          <w:rStyle w:val="a6"/>
          <w:b w:val="0"/>
          <w:color w:val="auto"/>
          <w:sz w:val="28"/>
        </w:rPr>
        <w:t>87</w:t>
      </w:r>
    </w:p>
    <w:p w:rsidR="00240BFA" w:rsidRDefault="00240BFA" w:rsidP="00240BFA">
      <w:pPr>
        <w:rPr>
          <w:rFonts w:ascii="Times New Roman" w:hAnsi="Times New Roman" w:cs="Times New Roman"/>
          <w:szCs w:val="28"/>
        </w:rPr>
      </w:pPr>
    </w:p>
    <w:p w:rsidR="00240BFA" w:rsidRDefault="00240BFA" w:rsidP="00240BFA">
      <w:pPr>
        <w:pStyle w:val="1"/>
        <w:spacing w:before="0" w:after="0"/>
        <w:rPr>
          <w:rStyle w:val="a6"/>
          <w:rFonts w:eastAsiaTheme="minorEastAsia"/>
          <w:b/>
          <w:color w:val="auto"/>
        </w:rPr>
      </w:pPr>
    </w:p>
    <w:p w:rsidR="00240BFA" w:rsidRDefault="00240BFA" w:rsidP="00240BFA">
      <w:pPr>
        <w:pStyle w:val="1"/>
        <w:spacing w:before="0" w:after="0"/>
        <w:ind w:left="426"/>
        <w:jc w:val="left"/>
        <w:rPr>
          <w:rFonts w:eastAsiaTheme="minorEastAsia"/>
        </w:rPr>
      </w:pPr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 xml:space="preserve">Об </w:t>
      </w:r>
      <w:proofErr w:type="gramStart"/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>утверждении  Порядка</w:t>
      </w:r>
      <w:proofErr w:type="gramEnd"/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 xml:space="preserve"> выплаты премии за выполнение особо важных и сложных заданий Главе </w:t>
      </w:r>
      <w:proofErr w:type="spellStart"/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Style w:val="a6"/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 </w:t>
      </w:r>
      <w:proofErr w:type="spellStart"/>
      <w:r>
        <w:rPr>
          <w:rStyle w:val="a6"/>
          <w:rFonts w:eastAsiaTheme="minorEastAsia"/>
          <w:color w:val="auto"/>
          <w:sz w:val="28"/>
        </w:rPr>
        <w:t>Ардатовского</w:t>
      </w:r>
      <w:proofErr w:type="spellEnd"/>
      <w:r>
        <w:rPr>
          <w:rStyle w:val="a6"/>
          <w:rFonts w:eastAsiaTheme="minorEastAsia"/>
          <w:color w:val="auto"/>
          <w:sz w:val="28"/>
        </w:rPr>
        <w:t xml:space="preserve"> муниципального района </w:t>
      </w: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 xml:space="preserve">Уставом </w:t>
      </w:r>
      <w:proofErr w:type="spellStart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</w:t>
      </w:r>
      <w:proofErr w:type="gramStart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решил:</w:t>
      </w: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порядок выплаты премии за выполнение особо важных и сложных заданий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2. Назначить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важных и сложных заданий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приложению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3" w:name="sub_4"/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официального опубликования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Информационном  бюллетене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>
        <w:rPr>
          <w:rFonts w:eastAsia="Times New Roman"/>
          <w:sz w:val="28"/>
          <w:szCs w:val="28"/>
        </w:rPr>
        <w:t>разместить на официальном сайте администрации в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4A0" w:firstRow="1" w:lastRow="0" w:firstColumn="1" w:lastColumn="0" w:noHBand="0" w:noVBand="1"/>
      </w:tblPr>
      <w:tblGrid>
        <w:gridCol w:w="6223"/>
        <w:gridCol w:w="3132"/>
      </w:tblGrid>
      <w:tr w:rsidR="00240BFA" w:rsidTr="00240BFA">
        <w:tc>
          <w:tcPr>
            <w:tcW w:w="3333" w:type="pct"/>
          </w:tcPr>
          <w:p w:rsidR="00240BFA" w:rsidRDefault="00240BFA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40BFA" w:rsidRDefault="00240BFA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40BFA" w:rsidRDefault="00240BFA">
            <w:pPr>
              <w:pStyle w:val="a4"/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</w:t>
            </w:r>
          </w:p>
        </w:tc>
        <w:tc>
          <w:tcPr>
            <w:tcW w:w="1667" w:type="pct"/>
          </w:tcPr>
          <w:p w:rsidR="00240BFA" w:rsidRDefault="00240BFA">
            <w:pPr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40BFA" w:rsidRDefault="00240BFA">
            <w:pPr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240BFA" w:rsidRDefault="00240BFA">
            <w:pPr>
              <w:spacing w:line="276" w:lineRule="auto"/>
              <w:ind w:left="42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А.Н.Анисимов</w:t>
            </w:r>
          </w:p>
        </w:tc>
      </w:tr>
    </w:tbl>
    <w:p w:rsidR="00240BFA" w:rsidRDefault="00240BFA" w:rsidP="00240BFA">
      <w:pPr>
        <w:jc w:val="right"/>
        <w:rPr>
          <w:rStyle w:val="a5"/>
          <w:color w:val="auto"/>
          <w:sz w:val="28"/>
          <w:szCs w:val="28"/>
        </w:rPr>
      </w:pPr>
      <w:bookmarkStart w:id="4" w:name="sub_1000"/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ind w:firstLine="0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jc w:val="right"/>
        <w:rPr>
          <w:rStyle w:val="a5"/>
          <w:rFonts w:ascii="Times New Roman" w:hAnsi="Times New Roman" w:cs="Times New Roman"/>
          <w:color w:val="auto"/>
          <w:sz w:val="28"/>
          <w:szCs w:val="28"/>
        </w:rPr>
      </w:pPr>
    </w:p>
    <w:p w:rsidR="00240BFA" w:rsidRDefault="00240BFA" w:rsidP="00240BFA">
      <w:pPr>
        <w:jc w:val="right"/>
      </w:pPr>
      <w:r>
        <w:rPr>
          <w:rStyle w:val="a5"/>
          <w:rFonts w:ascii="Times New Roman" w:hAnsi="Times New Roman" w:cs="Times New Roman"/>
          <w:b w:val="0"/>
          <w:color w:val="auto"/>
        </w:rPr>
        <w:t>Приложение 1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r>
        <w:rPr>
          <w:rStyle w:val="a6"/>
          <w:rFonts w:ascii="Times New Roman" w:hAnsi="Times New Roman" w:cs="Times New Roman"/>
          <w:b w:val="0"/>
          <w:color w:val="auto"/>
        </w:rPr>
        <w:t>решению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5"/>
          <w:rFonts w:ascii="Times New Roman" w:hAnsi="Times New Roman" w:cs="Times New Roman"/>
          <w:b w:val="0"/>
          <w:color w:val="auto"/>
        </w:rPr>
        <w:br/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240BFA" w:rsidRDefault="00240BFA" w:rsidP="00240BFA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</w:rPr>
        <w:t>Республики Мордовия</w:t>
      </w:r>
      <w:r>
        <w:rPr>
          <w:rStyle w:val="a5"/>
          <w:rFonts w:ascii="Times New Roman" w:hAnsi="Times New Roman" w:cs="Times New Roman"/>
          <w:b w:val="0"/>
          <w:color w:val="auto"/>
        </w:rPr>
        <w:br/>
        <w:t xml:space="preserve">от </w:t>
      </w:r>
      <w:r w:rsidR="00C04852">
        <w:rPr>
          <w:rStyle w:val="a5"/>
          <w:rFonts w:ascii="Times New Roman" w:hAnsi="Times New Roman" w:cs="Times New Roman"/>
          <w:b w:val="0"/>
          <w:color w:val="auto"/>
        </w:rPr>
        <w:t>30</w:t>
      </w:r>
      <w:r>
        <w:rPr>
          <w:rStyle w:val="a5"/>
          <w:rFonts w:ascii="Times New Roman" w:hAnsi="Times New Roman" w:cs="Times New Roman"/>
          <w:b w:val="0"/>
          <w:color w:val="auto"/>
        </w:rPr>
        <w:t xml:space="preserve"> апреля 2026 года № 87</w:t>
      </w:r>
    </w:p>
    <w:bookmarkEnd w:id="4"/>
    <w:p w:rsidR="00240BFA" w:rsidRDefault="00240BFA" w:rsidP="00240BFA">
      <w:pPr>
        <w:rPr>
          <w:sz w:val="28"/>
          <w:szCs w:val="28"/>
        </w:rPr>
      </w:pPr>
    </w:p>
    <w:p w:rsidR="00240BFA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Порядок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240BFA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Главе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процедуру выплаты премии за выполнение особо важных и сложных заданий (далее – премирование)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глава).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комиссия).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bookmarkEnd w:id="6"/>
      <w:r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8" w:name="sub_1004"/>
      <w:bookmarkEnd w:id="7"/>
      <w:r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8"/>
      <w:r>
        <w:rPr>
          <w:rFonts w:ascii="Times New Roman" w:hAnsi="Times New Roman" w:cs="Times New Roman"/>
          <w:sz w:val="28"/>
          <w:szCs w:val="28"/>
        </w:rPr>
        <w:t xml:space="preserve"> в отношении главы – Заместителем главы по работе в Совете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депутатом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заместителем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9" w:name="sub_1005"/>
      <w:r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>
        <w:rPr>
          <w:rFonts w:ascii="Times New Roman" w:hAnsi="Times New Roman" w:cs="Times New Roman"/>
          <w:sz w:val="28"/>
          <w:szCs w:val="28"/>
        </w:rPr>
        <w:t xml:space="preserve">7. Предложения о премировании главы, поступившие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рассматриваются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>
        <w:rPr>
          <w:rFonts w:ascii="Times New Roman" w:hAnsi="Times New Roman" w:cs="Times New Roman"/>
          <w:sz w:val="28"/>
          <w:szCs w:val="28"/>
        </w:rPr>
        <w:t xml:space="preserve">8. </w:t>
      </w:r>
      <w:bookmarkStart w:id="13" w:name="sub_1010"/>
      <w:bookmarkEnd w:id="12"/>
      <w:r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комиссией</w:t>
      </w:r>
      <w:r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>
        <w:rPr>
          <w:rFonts w:ascii="Times New Roman" w:hAnsi="Times New Roman" w:cs="Times New Roman"/>
          <w:sz w:val="28"/>
          <w:szCs w:val="28"/>
        </w:rPr>
        <w:t xml:space="preserve"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</w:t>
      </w:r>
      <w:r>
        <w:rPr>
          <w:rFonts w:ascii="Times New Roman" w:hAnsi="Times New Roman" w:cs="Times New Roman"/>
          <w:sz w:val="28"/>
          <w:szCs w:val="28"/>
        </w:rPr>
        <w:lastRenderedPageBreak/>
        <w:t>компетенции. В случае отсутствия председателя комиссии его функции выполняет заместитель председателя комиссии.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5" w:name="sub_1012"/>
      <w:bookmarkEnd w:id="14"/>
      <w:r>
        <w:rPr>
          <w:rFonts w:ascii="Times New Roman" w:hAnsi="Times New Roman" w:cs="Times New Roman"/>
          <w:sz w:val="28"/>
          <w:szCs w:val="28"/>
        </w:rPr>
        <w:t xml:space="preserve">10. Заседание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6" w:name="sub_1013"/>
      <w:bookmarkEnd w:id="15"/>
      <w:r>
        <w:rPr>
          <w:rFonts w:ascii="Times New Roman" w:hAnsi="Times New Roman" w:cs="Times New Roman"/>
          <w:sz w:val="28"/>
          <w:szCs w:val="28"/>
        </w:rPr>
        <w:t xml:space="preserve">11. Решение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7" w:name="sub_1014"/>
      <w:bookmarkEnd w:id="16"/>
      <w:r>
        <w:rPr>
          <w:rFonts w:ascii="Times New Roman" w:hAnsi="Times New Roman" w:cs="Times New Roman"/>
          <w:sz w:val="28"/>
          <w:szCs w:val="28"/>
        </w:rPr>
        <w:t xml:space="preserve">12. Секретарь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8" w:name="sub_1015"/>
      <w:bookmarkEnd w:id="17"/>
      <w:r>
        <w:rPr>
          <w:rFonts w:ascii="Times New Roman" w:hAnsi="Times New Roman" w:cs="Times New Roman"/>
          <w:sz w:val="28"/>
          <w:szCs w:val="28"/>
        </w:rPr>
        <w:t xml:space="preserve">13. Решение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Главе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день его подписания.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19" w:name="sub_1016"/>
      <w:bookmarkEnd w:id="18"/>
      <w:r>
        <w:rPr>
          <w:rFonts w:ascii="Times New Roman" w:hAnsi="Times New Roman" w:cs="Times New Roman"/>
          <w:sz w:val="28"/>
          <w:szCs w:val="28"/>
        </w:rPr>
        <w:t xml:space="preserve">14. Решение о выплате премии оформляется распоряжением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трех рабочих дней со дня получения протокола.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  <w:bookmarkStart w:id="20" w:name="sub_1017"/>
      <w:bookmarkEnd w:id="19"/>
      <w:r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20"/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>
      <w:pPr>
        <w:jc w:val="right"/>
        <w:rPr>
          <w:rStyle w:val="a5"/>
          <w:color w:val="auto"/>
        </w:rPr>
      </w:pPr>
      <w:bookmarkStart w:id="21" w:name="sub_2000"/>
    </w:p>
    <w:p w:rsidR="00240BFA" w:rsidRDefault="00240BFA" w:rsidP="00240BFA">
      <w:pPr>
        <w:jc w:val="right"/>
      </w:pPr>
      <w:proofErr w:type="gramStart"/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приложение</w:t>
      </w:r>
      <w:proofErr w:type="gramEnd"/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2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r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решению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40BFA" w:rsidRDefault="00240BFA" w:rsidP="00240BFA">
      <w:pPr>
        <w:jc w:val="right"/>
        <w:rPr>
          <w:rStyle w:val="a5"/>
          <w:b w:val="0"/>
          <w:color w:val="auto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от </w:t>
      </w:r>
      <w:r w:rsidR="00C04852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30 апреля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2026 года № 85</w:t>
      </w:r>
    </w:p>
    <w:bookmarkEnd w:id="21"/>
    <w:p w:rsidR="00240BFA" w:rsidRDefault="00240BFA" w:rsidP="00240BFA"/>
    <w:p w:rsidR="00240BFA" w:rsidRDefault="00240BFA" w:rsidP="00240BFA">
      <w:pPr>
        <w:pStyle w:val="1"/>
        <w:spacing w:before="0" w:after="0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Комиссия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Главе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</w:t>
      </w:r>
    </w:p>
    <w:p w:rsidR="00240BFA" w:rsidRDefault="00240BFA" w:rsidP="00240BF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5818"/>
      </w:tblGrid>
      <w:tr w:rsidR="00240BFA" w:rsidTr="00240BFA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Анисимова Наталья Петровна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Зам главы по работе в Совете, председатель комиссии;</w:t>
            </w:r>
          </w:p>
        </w:tc>
      </w:tr>
      <w:tr w:rsidR="00240BFA" w:rsidTr="00240BFA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Дмитриев Виктор Геннадьевич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района, заместитель председателя комиссии;</w:t>
            </w:r>
          </w:p>
          <w:p w:rsidR="00240BFA" w:rsidRDefault="00240BFA">
            <w:pPr>
              <w:spacing w:line="276" w:lineRule="auto"/>
              <w:rPr>
                <w:lang w:eastAsia="en-US"/>
              </w:rPr>
            </w:pPr>
          </w:p>
        </w:tc>
      </w:tr>
      <w:tr w:rsidR="00240BFA" w:rsidTr="00240BFA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0BFA" w:rsidRDefault="00240BFA">
            <w:pPr>
              <w:pStyle w:val="1"/>
              <w:spacing w:before="0" w:after="0" w:line="276" w:lineRule="auto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eastAsia="en-US"/>
              </w:rPr>
              <w:lastRenderedPageBreak/>
              <w:t>Член комиссии:</w:t>
            </w:r>
          </w:p>
          <w:p w:rsidR="00240BFA" w:rsidRDefault="00240BFA">
            <w:pPr>
              <w:spacing w:line="276" w:lineRule="auto"/>
              <w:rPr>
                <w:lang w:eastAsia="en-US"/>
              </w:rPr>
            </w:pPr>
          </w:p>
        </w:tc>
      </w:tr>
      <w:tr w:rsidR="00240BFA" w:rsidTr="00240BFA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Симонов Юрий Алексеевич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района; </w:t>
            </w:r>
          </w:p>
        </w:tc>
      </w:tr>
      <w:tr w:rsidR="00240BFA" w:rsidTr="00240BFA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240BFA" w:rsidRDefault="00240BFA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40BFA" w:rsidTr="00240BFA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0BFA" w:rsidRDefault="00240BF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Секретарь комиссии:</w:t>
            </w:r>
          </w:p>
          <w:p w:rsidR="00240BFA" w:rsidRDefault="00240BFA">
            <w:pPr>
              <w:spacing w:line="276" w:lineRule="auto"/>
              <w:rPr>
                <w:lang w:eastAsia="en-US"/>
              </w:rPr>
            </w:pPr>
          </w:p>
        </w:tc>
      </w:tr>
      <w:tr w:rsidR="00240BFA" w:rsidTr="00240BFA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Галина Николаевна</w:t>
            </w:r>
          </w:p>
          <w:p w:rsidR="00240BFA" w:rsidRDefault="00240B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0BFA" w:rsidRDefault="00240BF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и.о.Зам.главы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</w:tr>
    </w:tbl>
    <w:p w:rsidR="00240BFA" w:rsidRDefault="00240BFA" w:rsidP="00240B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40BFA" w:rsidRDefault="00240BFA" w:rsidP="00240BFA"/>
    <w:p w:rsidR="00240BFA" w:rsidRDefault="00240BFA" w:rsidP="00240BF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F1A"/>
    <w:rsid w:val="000F5AEE"/>
    <w:rsid w:val="001B0E44"/>
    <w:rsid w:val="00240BFA"/>
    <w:rsid w:val="00416A16"/>
    <w:rsid w:val="00803527"/>
    <w:rsid w:val="00C04852"/>
    <w:rsid w:val="00F5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8A8FE-93CD-4BFA-801E-1C6793B4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B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40BFA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0BFA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40BFA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40BFA"/>
    <w:pPr>
      <w:ind w:firstLine="0"/>
      <w:jc w:val="left"/>
    </w:pPr>
  </w:style>
  <w:style w:type="character" w:customStyle="1" w:styleId="a5">
    <w:name w:val="Цветовое выделение"/>
    <w:uiPriority w:val="99"/>
    <w:rsid w:val="00240BFA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240BFA"/>
    <w:rPr>
      <w:b/>
      <w:bCs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C0485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485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0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2026-05-04T13:13:00Z</cp:lastPrinted>
  <dcterms:created xsi:type="dcterms:W3CDTF">2026-05-04T10:32:00Z</dcterms:created>
  <dcterms:modified xsi:type="dcterms:W3CDTF">2026-05-05T09:31:00Z</dcterms:modified>
</cp:coreProperties>
</file>