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6AB" w:rsidRDefault="008976AB" w:rsidP="00791EED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1EED" w:rsidRDefault="00791EED" w:rsidP="00791EED">
      <w:pPr>
        <w:spacing w:after="0"/>
        <w:ind w:left="-567"/>
        <w:jc w:val="center"/>
        <w:rPr>
          <w:rFonts w:ascii="Times New Roman" w:eastAsia="Lucida Sans Unicode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791EED" w:rsidRDefault="00791EED" w:rsidP="00791EED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791EED" w:rsidRDefault="00791EED" w:rsidP="00791EED">
      <w:pPr>
        <w:spacing w:after="0"/>
        <w:ind w:left="-567"/>
        <w:jc w:val="center"/>
        <w:rPr>
          <w:rFonts w:ascii="Times New Roman" w:eastAsiaTheme="minorEastAsia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791EED" w:rsidRDefault="00791EED" w:rsidP="00791EED">
      <w:pPr>
        <w:spacing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791EED" w:rsidRDefault="00791EED" w:rsidP="00791EED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791EED" w:rsidRDefault="00791EED" w:rsidP="00791EED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1EED" w:rsidRDefault="00791EED" w:rsidP="00791EED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РЕШЕНИЕ</w:t>
      </w:r>
    </w:p>
    <w:p w:rsidR="00791EED" w:rsidRDefault="00791EED" w:rsidP="00791EED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91EED" w:rsidRDefault="00791EED" w:rsidP="00791EED">
      <w:pPr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A65154">
        <w:rPr>
          <w:rFonts w:ascii="Times New Roman" w:hAnsi="Times New Roman" w:cs="Times New Roman"/>
          <w:sz w:val="28"/>
          <w:szCs w:val="28"/>
        </w:rPr>
        <w:t>01</w:t>
      </w:r>
      <w:proofErr w:type="gramEnd"/>
      <w:r w:rsidR="00A65154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8976A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2026 года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65154">
        <w:rPr>
          <w:rFonts w:ascii="Times New Roman" w:hAnsi="Times New Roman" w:cs="Times New Roman"/>
          <w:sz w:val="28"/>
          <w:szCs w:val="28"/>
        </w:rPr>
        <w:t>84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порядке назначения и проведения публичных слушаний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Силинском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91EED" w:rsidRDefault="00791EED" w:rsidP="00791EED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/>
          <w:sz w:val="28"/>
          <w:szCs w:val="28"/>
        </w:rPr>
        <w:t xml:space="preserve">           2. Признать утратившим силу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10 ноября 2021 г. № 15 «Об утверждении Порядка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»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791EED" w:rsidRDefault="00791EED" w:rsidP="00791EE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3. Настоящее решение вступает в силу </w:t>
      </w:r>
      <w:bookmarkEnd w:id="2"/>
      <w:r>
        <w:rPr>
          <w:rFonts w:ascii="Times New Roman" w:hAnsi="Times New Roman"/>
          <w:sz w:val="28"/>
          <w:szCs w:val="28"/>
        </w:rPr>
        <w:t xml:space="preserve">после официального опубликования в Информационном бюллетене и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сети интернет.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А.Н.Анисимов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791EED" w:rsidRDefault="00791EED" w:rsidP="00791EED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Совета депутатов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« 1» апреля  2026 г. №  84</w:t>
      </w:r>
    </w:p>
    <w:p w:rsidR="00791EED" w:rsidRDefault="00791EED" w:rsidP="00791E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" w:name="sub_10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Положение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Силинском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муниципального района Республики Мордовия</w:t>
      </w:r>
    </w:p>
    <w:bookmarkEnd w:id="3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4" w:name="sub_11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1. Общие положения</w:t>
      </w:r>
    </w:p>
    <w:bookmarkEnd w:id="4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" w:name="sub_1001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Публичные слушания являются формой участия населения в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осуществлении  местного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самоуправления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Start w:id="6" w:name="sub_1002"/>
      <w:bookmarkEnd w:id="5"/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Публичные слушания могут проводиться на всей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для обсуждения с участием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района  (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Публичные слушания проводятся в форме собрания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bookmarkStart w:id="7" w:name="sub_1003"/>
      <w:bookmarkEnd w:id="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Сов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Глава),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жителей 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9" w:name="sub_12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2. Вопросы, выносимые на публичные слушания</w:t>
      </w:r>
    </w:p>
    <w:bookmarkEnd w:id="9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0" w:name="sub_1005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4. На публичные слушания должны выноситься:</w:t>
      </w:r>
      <w:bookmarkEnd w:id="10"/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1) проект Устава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в соответствие с этими нормативными правовыми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актами;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проект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муниципального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района Республики Мордовия и отчет о его исполнении;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3) вопросы о преобразовании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Мордовия.</w:t>
      </w:r>
    </w:p>
    <w:p w:rsidR="00791EED" w:rsidRDefault="00791EED" w:rsidP="00791EED">
      <w:pPr>
        <w:ind w:firstLine="708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11" w:name="sub_100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 </w:t>
      </w: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5" w:history="1">
        <w:r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законодательством</w:t>
        </w:r>
      </w:hyperlink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о</w:t>
      </w:r>
      <w:bookmarkStart w:id="12" w:name="sub_4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градостроительной деятельности</w:t>
      </w:r>
      <w:bookmarkEnd w:id="12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.</w:t>
      </w:r>
    </w:p>
    <w:p w:rsidR="00791EED" w:rsidRDefault="00791EED" w:rsidP="00791EED">
      <w:pPr>
        <w:ind w:firstLine="708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6. В публичных </w:t>
      </w:r>
      <w:proofErr w:type="gramStart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слушаниях  имеют</w:t>
      </w:r>
      <w:proofErr w:type="gramEnd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право участвовать жители</w:t>
      </w:r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муниципального района, достигшие восемнадцатилетнего возраста. Участие </w:t>
      </w:r>
      <w:proofErr w:type="gramStart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жителей 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7. 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оповещаются о дате, времени и месте проведении публичных слушаний путем размещения информации 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на официальном сайте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Оповещение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bookmarkEnd w:id="11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13" w:name="sub_13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3. Назначение публичных слушаний по инициативе жителей</w:t>
      </w:r>
    </w:p>
    <w:bookmarkEnd w:id="13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4" w:name="sub_1007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8. Публичные слушания, проводимые по инициативе 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назначаются Советом депутатов.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9. Для выдвижения инициативы проведения публичных слушаний 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проведении публичных слушаний в Совет депутатов.</w:t>
      </w:r>
    </w:p>
    <w:bookmarkEnd w:id="14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инициативе прикладывается список инициативной группы по </w:t>
      </w:r>
      <w:hyperlink r:id="rId6" w:anchor="sub_1000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форме</w:t>
        </w:r>
      </w:hyperlink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установленной в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приложении  №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10. Подготовку и проведение публичных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слушаний  обеспечивает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состав организационного комитета включаются депутаты Совета депутатов,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представители  Администрации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5" w:name="sub_10010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6" w:name="sub_1008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12. В </w:t>
      </w:r>
      <w:bookmarkEnd w:id="1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течение 10 дней с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момента  поступления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Совет депутатов инициативы о проведении публичных слушаний,</w:t>
      </w:r>
      <w:bookmarkStart w:id="17" w:name="sub_1009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1) о назначении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2) об отказе в назначении публичных слушаний.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8" w:name="sub_6008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9" w:name="sub_6009"/>
      <w:bookmarkEnd w:id="18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r:id="rId7" w:anchor="sub_9002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пунктом 2 статьи 9</w:t>
        </w:r>
      </w:hyperlink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20" w:name="sub_613"/>
      <w:bookmarkEnd w:id="19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91EED" w:rsidRDefault="00791EED" w:rsidP="00791EED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14. </w:t>
      </w: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1" w:name="sub_6010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2" w:name="sub_6011"/>
      <w:bookmarkEnd w:id="21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3" w:name="sub_6012"/>
      <w:bookmarkEnd w:id="22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4" w:name="sub_614"/>
      <w:bookmarkEnd w:id="23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5" w:name="sub_615"/>
      <w:bookmarkEnd w:id="24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</w:t>
      </w: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lastRenderedPageBreak/>
        <w:t>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6" w:name="sub_616"/>
      <w:bookmarkEnd w:id="25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bookmarkStart w:id="27" w:name="sub_617"/>
      <w:bookmarkEnd w:id="26"/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bookmarkEnd w:id="17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28" w:name="sub_14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29" w:name="sub_10012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91EED" w:rsidRDefault="00791EED" w:rsidP="00791EED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18. </w:t>
      </w: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0" w:name="sub_10013"/>
      <w:bookmarkEnd w:id="29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19. Подготовку и проведение публичных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слушаний  обеспечивает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bookmarkEnd w:id="30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1" w:name="sub_15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5. Назначение публичных слушаний по инициативе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Главы</w:t>
      </w:r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8"/>
          <w:lang w:eastAsia="hi-IN" w:bidi="hi-IN"/>
        </w:rPr>
        <w:t>поселения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Ардатовского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муниципального района Республики Мордовия</w:t>
      </w:r>
    </w:p>
    <w:bookmarkEnd w:id="31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2" w:name="sub_1001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20. Публичные слушания назначаются Главой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21. Решение о назначении публичных слушаний должно содержать: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Постановление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Главы 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3" w:name="sub_10015"/>
      <w:bookmarkEnd w:id="32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22. </w:t>
      </w:r>
      <w:bookmarkStart w:id="34" w:name="sub_1600"/>
      <w:bookmarkEnd w:id="33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Подготовку и проведение публичных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слушаний  обеспечивает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hi-IN" w:bidi="hi-I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5" w:name="sub_1700"/>
      <w:bookmarkEnd w:id="34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6. Подготовка к проведению публичных слушаний</w:t>
      </w:r>
    </w:p>
    <w:bookmarkEnd w:id="35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6" w:name="sub_10019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23. Публичные слушания назначаются Главой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ind w:firstLine="708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Решение о назначении публичных слушаний должно содержать: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2) дату, время и место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3) форму проведения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>
          <w:rPr>
            <w:rStyle w:val="a3"/>
            <w:rFonts w:ascii="Times New Roman CYR" w:eastAsia="Times New Roman" w:hAnsi="Times New Roman CYR" w:cs="Times New Roman CYR"/>
            <w:color w:val="auto"/>
            <w:sz w:val="24"/>
            <w:szCs w:val="28"/>
            <w:u w:val="none"/>
            <w:lang w:eastAsia="ru-RU"/>
          </w:rPr>
          <w:t>Единый портал</w:t>
        </w:r>
      </w:hyperlink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Постановление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Start w:id="37" w:name="sub_10021"/>
      <w:bookmarkEnd w:id="3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24. Подготовку и проведение публичных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слушаний  обеспечивает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38" w:name="sub_10000"/>
      <w:bookmarkEnd w:id="37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7. Подготовка к проведению публичных слушаний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9" w:name="sub_10020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Житель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9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0" w:name="sub_10022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1" w:name="sub_10023"/>
      <w:bookmarkEnd w:id="40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29. Выступающие на публичных слушаниях 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1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2" w:name="sub_1002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30. При назначении публичных слушаний,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2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43" w:name="sub_18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8. Проведение публичных слушаний</w:t>
      </w:r>
    </w:p>
    <w:bookmarkEnd w:id="43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4" w:name="sub_1002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31. Публичные слушания открывает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председатель  организационного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комитета (далее - председательствующий).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5" w:name="sub_10027"/>
      <w:bookmarkEnd w:id="4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6" w:name="sub_10028"/>
      <w:bookmarkEnd w:id="45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7" w:name="sub_10029"/>
      <w:bookmarkEnd w:id="46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8" w:name="sub_10030"/>
      <w:bookmarkEnd w:id="47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9" w:name="sub_10031"/>
      <w:bookmarkEnd w:id="48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0" w:name="sub_10032"/>
      <w:bookmarkEnd w:id="49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1" w:name="sub_10033"/>
      <w:bookmarkEnd w:id="50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bookmarkStart w:id="52" w:name="sub_1900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9. Результаты публичных слушаний</w:t>
      </w:r>
    </w:p>
    <w:bookmarkEnd w:id="52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3" w:name="sub_1003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91EED" w:rsidRDefault="00791EED" w:rsidP="00791E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4" w:name="sub_10035"/>
      <w:bookmarkEnd w:id="53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40. </w:t>
      </w:r>
      <w:bookmarkEnd w:id="5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5" w:name="sub_8004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6" w:name="sub_8005"/>
      <w:bookmarkEnd w:id="55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42. Результаты публичных слушаний носят рекомендательный характер.</w:t>
      </w:r>
    </w:p>
    <w:bookmarkEnd w:id="56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№ 1</w:t>
      </w:r>
    </w:p>
    <w:bookmarkEnd w:id="38"/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hyperlink r:id="rId12" w:anchor="sub_100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Положению</w:t>
        </w:r>
      </w:hyperlink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порядке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проведения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публичных слушаний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Силинском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сельском поселении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Мордовия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Список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инициативной группы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097"/>
        <w:gridCol w:w="3762"/>
        <w:gridCol w:w="2268"/>
      </w:tblGrid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Официальный представитель инициативной группы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фамилия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>, имя, отчество, дата рождения,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паспортные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данные, место жительства, контактные телефоны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 xml:space="preserve">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подпись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>, дата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№ 2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hyperlink r:id="rId13" w:anchor="sub_100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Положению</w:t>
        </w:r>
      </w:hyperlink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 порядке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проведения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публичных слушаний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Силинском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сельском поселении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района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Мордовия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ПРОТОКОЛ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публичных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слушаний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lang w:eastAsia="ru-RU"/>
        </w:rPr>
        <w:t>Публичные    слушания    назначены   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решением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   Совета   депутатов, муниципальным    правовым    актом  Главы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муниципального района)  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_______________ N 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Тема публичных слушаний: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Дата и время проведения ________ Место проведения 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Состав организационного комитета 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фамилия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>, имя, отчество, занимаемая должность члена организационного комитета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908"/>
        <w:gridCol w:w="1631"/>
        <w:gridCol w:w="2196"/>
        <w:gridCol w:w="2324"/>
        <w:gridCol w:w="1433"/>
      </w:tblGrid>
      <w:tr w:rsidR="00791EED" w:rsidTr="00791EE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91EED" w:rsidTr="00791EED"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EED" w:rsidTr="00791EED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EED" w:rsidRDefault="00791EED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EED" w:rsidRDefault="00791EED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ED" w:rsidRDefault="00791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Решение    организационного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комитета,  в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 том  числе мотивированное    обоснование    его    принятия</w:t>
      </w:r>
      <w:r>
        <w:rPr>
          <w:rFonts w:ascii="Courier New" w:eastAsia="Times New Roman" w:hAnsi="Courier New" w:cs="Courier New"/>
          <w:sz w:val="24"/>
          <w:lang w:eastAsia="ru-RU"/>
        </w:rPr>
        <w:t xml:space="preserve">  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>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>________________________________________________________________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Courier New" w:eastAsia="Times New Roman" w:hAnsi="Courier New" w:cs="Courier New"/>
          <w:sz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lang w:eastAsia="ru-RU"/>
        </w:rPr>
        <w:t>Председатель организационного комитета</w:t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>И.О. Фамилия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     Секретарь                                                                             И.О. Фамилия</w:t>
      </w:r>
    </w:p>
    <w:p w:rsidR="00791EED" w:rsidRDefault="00791EED" w:rsidP="00791E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</w:p>
    <w:p w:rsidR="00791EED" w:rsidRDefault="00791EED" w:rsidP="00791EED">
      <w:pPr>
        <w:rPr>
          <w:sz w:val="24"/>
        </w:rPr>
      </w:pPr>
    </w:p>
    <w:p w:rsidR="00791EED" w:rsidRDefault="00791EED" w:rsidP="00791EED">
      <w:pPr>
        <w:rPr>
          <w:sz w:val="24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88"/>
    <w:rsid w:val="001B0E44"/>
    <w:rsid w:val="00791EED"/>
    <w:rsid w:val="00803527"/>
    <w:rsid w:val="008976AB"/>
    <w:rsid w:val="00A65154"/>
    <w:rsid w:val="00C8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43337-CBD3-4753-B63C-CB134DCC5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EE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EED"/>
    <w:rPr>
      <w:color w:val="0000FF"/>
      <w:u w:val="single"/>
    </w:rPr>
  </w:style>
  <w:style w:type="paragraph" w:styleId="a4">
    <w:name w:val="No Spacing"/>
    <w:uiPriority w:val="1"/>
    <w:qFormat/>
    <w:rsid w:val="00791EE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2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hyperlink" Target="https://internet.garant.ru/document/redirect/12138258/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hyperlink" Target="garantF1://86367.0" TargetMode="External"/><Relationship Id="rId9" Type="http://schemas.openxmlformats.org/officeDocument/2006/relationships/hyperlink" Target="https://internet.garant.ru/document/redirect/8916657/1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4067</Words>
  <Characters>23183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2026-05-04T10:27:00Z</dcterms:created>
  <dcterms:modified xsi:type="dcterms:W3CDTF">2026-05-05T09:30:00Z</dcterms:modified>
</cp:coreProperties>
</file>