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211" w:rsidRDefault="000A1211" w:rsidP="000A1211">
      <w:pPr>
        <w:pStyle w:val="a3"/>
        <w:tabs>
          <w:tab w:val="left" w:pos="5040"/>
          <w:tab w:val="left" w:pos="8640"/>
        </w:tabs>
        <w:spacing w:after="0"/>
        <w:jc w:val="center"/>
        <w:rPr>
          <w:b/>
          <w:bCs/>
        </w:rPr>
      </w:pPr>
      <w:bookmarkStart w:id="0" w:name="_GoBack"/>
      <w:r>
        <w:rPr>
          <w:b/>
          <w:bCs/>
        </w:rPr>
        <w:t>ИНФОРМАЦИОННЫЙ БЮЛЛЕТЕНЬ</w:t>
      </w:r>
    </w:p>
    <w:p w:rsidR="000A1211" w:rsidRDefault="000A1211" w:rsidP="000A1211">
      <w:pPr>
        <w:pStyle w:val="a3"/>
        <w:spacing w:after="0"/>
        <w:jc w:val="center"/>
      </w:pPr>
      <w:proofErr w:type="gramStart"/>
      <w:r>
        <w:rPr>
          <w:b/>
          <w:bCs/>
        </w:rPr>
        <w:t>СИЛИНСКОГО  СЕЛЬСКОГО</w:t>
      </w:r>
      <w:proofErr w:type="gramEnd"/>
      <w:r>
        <w:rPr>
          <w:b/>
          <w:bCs/>
        </w:rPr>
        <w:t xml:space="preserve"> ПОСЕЛЕНИЯ</w:t>
      </w:r>
    </w:p>
    <w:p w:rsidR="000A1211" w:rsidRDefault="000A1211" w:rsidP="000A1211">
      <w:pPr>
        <w:pStyle w:val="a3"/>
        <w:spacing w:after="0"/>
        <w:jc w:val="center"/>
      </w:pPr>
      <w:r>
        <w:rPr>
          <w:b/>
          <w:bCs/>
        </w:rPr>
        <w:t>АРДАТОВСКОГО МУНИЦИПАЛЬНОГО РАЙОНА</w:t>
      </w:r>
    </w:p>
    <w:p w:rsidR="000A1211" w:rsidRDefault="000A1211" w:rsidP="000A1211">
      <w:pPr>
        <w:pStyle w:val="a3"/>
        <w:spacing w:after="0"/>
        <w:jc w:val="center"/>
      </w:pPr>
    </w:p>
    <w:p w:rsidR="000A1211" w:rsidRDefault="000A1211" w:rsidP="000A1211">
      <w:pPr>
        <w:pStyle w:val="a3"/>
        <w:spacing w:after="0"/>
        <w:rPr>
          <w:sz w:val="28"/>
          <w:szCs w:val="28"/>
        </w:rPr>
      </w:pPr>
      <w:r>
        <w:rPr>
          <w:b/>
          <w:bCs/>
          <w:sz w:val="28"/>
          <w:szCs w:val="28"/>
        </w:rPr>
        <w:t>Является официальным печатным</w:t>
      </w:r>
    </w:p>
    <w:p w:rsidR="007759D1" w:rsidRDefault="000A1211" w:rsidP="007759D1">
      <w:pPr>
        <w:pStyle w:val="a3"/>
        <w:spacing w:after="0"/>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7759D1" w:rsidRDefault="007759D1" w:rsidP="007759D1">
      <w:pPr>
        <w:pStyle w:val="a3"/>
        <w:spacing w:after="0"/>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0A1211" w:rsidRDefault="007759D1" w:rsidP="000A1211">
      <w:pPr>
        <w:pStyle w:val="a3"/>
        <w:spacing w:after="0"/>
        <w:rPr>
          <w:b/>
          <w:bCs/>
          <w:sz w:val="28"/>
          <w:szCs w:val="28"/>
        </w:rPr>
      </w:pPr>
      <w:r>
        <w:rPr>
          <w:b/>
          <w:bCs/>
          <w:sz w:val="28"/>
          <w:szCs w:val="28"/>
        </w:rPr>
        <w:t>29 марта 2016года.                                                                      №10</w:t>
      </w:r>
    </w:p>
    <w:p w:rsidR="000A1211" w:rsidRDefault="000A1211" w:rsidP="000A1211">
      <w:pPr>
        <w:pStyle w:val="a4"/>
        <w:spacing w:after="0" w:line="240" w:lineRule="auto"/>
        <w:jc w:val="left"/>
        <w:rPr>
          <w:b w:val="0"/>
          <w:bCs w:val="0"/>
        </w:rPr>
      </w:pPr>
    </w:p>
    <w:p w:rsidR="000A1211" w:rsidRDefault="000A1211" w:rsidP="000A1211">
      <w:pPr>
        <w:pStyle w:val="a4"/>
        <w:spacing w:after="0" w:line="240" w:lineRule="auto"/>
        <w:jc w:val="left"/>
        <w:rPr>
          <w:bCs w:val="0"/>
        </w:rPr>
      </w:pPr>
      <w:r w:rsidRPr="000A1211">
        <w:rPr>
          <w:bCs w:val="0"/>
        </w:rPr>
        <w:t xml:space="preserve">Информация </w:t>
      </w:r>
      <w:proofErr w:type="gramStart"/>
      <w:r w:rsidRPr="000A1211">
        <w:rPr>
          <w:bCs w:val="0"/>
        </w:rPr>
        <w:t xml:space="preserve">прокуратуры  </w:t>
      </w:r>
      <w:proofErr w:type="spellStart"/>
      <w:r w:rsidRPr="000A1211">
        <w:rPr>
          <w:bCs w:val="0"/>
        </w:rPr>
        <w:t>Ардатовского</w:t>
      </w:r>
      <w:proofErr w:type="spellEnd"/>
      <w:proofErr w:type="gramEnd"/>
      <w:r w:rsidRPr="000A1211">
        <w:rPr>
          <w:bCs w:val="0"/>
        </w:rPr>
        <w:t xml:space="preserve"> района</w:t>
      </w:r>
    </w:p>
    <w:p w:rsidR="000A1211" w:rsidRPr="000A1211" w:rsidRDefault="000A1211" w:rsidP="000A1211">
      <w:pPr>
        <w:pStyle w:val="a4"/>
        <w:spacing w:after="0" w:line="240" w:lineRule="auto"/>
        <w:jc w:val="left"/>
        <w:rPr>
          <w:bCs w:val="0"/>
        </w:rPr>
      </w:pPr>
      <w:r>
        <w:t xml:space="preserve">Разъяснение действующего законодательства </w:t>
      </w:r>
    </w:p>
    <w:p w:rsidR="000A1211" w:rsidRDefault="000A1211" w:rsidP="000A1211">
      <w:pPr>
        <w:shd w:val="clear" w:color="auto" w:fill="FFFFFF"/>
        <w:textAlignment w:val="baseline"/>
        <w:outlineLvl w:val="0"/>
        <w:rPr>
          <w:b/>
          <w:bCs/>
          <w:kern w:val="36"/>
          <w:sz w:val="28"/>
          <w:szCs w:val="28"/>
        </w:rPr>
      </w:pPr>
      <w:proofErr w:type="gramStart"/>
      <w:r>
        <w:rPr>
          <w:b/>
          <w:bCs/>
          <w:kern w:val="36"/>
          <w:sz w:val="28"/>
          <w:szCs w:val="28"/>
        </w:rPr>
        <w:t>о</w:t>
      </w:r>
      <w:proofErr w:type="gramEnd"/>
      <w:r>
        <w:rPr>
          <w:b/>
          <w:bCs/>
          <w:kern w:val="36"/>
          <w:sz w:val="28"/>
          <w:szCs w:val="28"/>
        </w:rPr>
        <w:t xml:space="preserve"> противодействии экстремизму</w:t>
      </w:r>
    </w:p>
    <w:p w:rsidR="000A1211" w:rsidRDefault="000A1211" w:rsidP="000A1211">
      <w:pPr>
        <w:pStyle w:val="a3"/>
        <w:shd w:val="clear" w:color="auto" w:fill="FFFFFF"/>
        <w:spacing w:before="0" w:beforeAutospacing="0" w:after="0" w:afterAutospacing="0"/>
        <w:ind w:firstLine="709"/>
        <w:jc w:val="both"/>
        <w:textAlignment w:val="baseline"/>
        <w:rPr>
          <w:color w:val="333333"/>
          <w:sz w:val="28"/>
          <w:szCs w:val="28"/>
        </w:rPr>
      </w:pPr>
    </w:p>
    <w:p w:rsidR="000A1211" w:rsidRDefault="000A1211" w:rsidP="000A1211">
      <w:pPr>
        <w:ind w:firstLine="709"/>
        <w:jc w:val="both"/>
        <w:rPr>
          <w:sz w:val="28"/>
          <w:szCs w:val="28"/>
        </w:rPr>
      </w:pPr>
      <w:r>
        <w:rPr>
          <w:sz w:val="28"/>
          <w:szCs w:val="28"/>
        </w:rPr>
        <w:t>В силу действующего законодательства в нашей стране запрещается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 В целях осуществления деятельности по противодействию экстремизму в Российской Федерации принят Федеральный закон от 25.07.2002 № 114-ФЗ «О противодействии экстремистской деятельности».</w:t>
      </w:r>
    </w:p>
    <w:p w:rsidR="000A1211" w:rsidRDefault="000A1211" w:rsidP="000A1211">
      <w:pPr>
        <w:ind w:firstLine="709"/>
        <w:jc w:val="both"/>
        <w:rPr>
          <w:sz w:val="28"/>
          <w:szCs w:val="28"/>
        </w:rPr>
      </w:pPr>
      <w:r>
        <w:rPr>
          <w:sz w:val="28"/>
          <w:szCs w:val="28"/>
        </w:rPr>
        <w:t>В соответствии со ст. 1 Федерального закона от 25.07.2002 № 114-ФЗ «О противодействии экстремистской деятельности» экстремистской деятельностью (экстремизмом) являются:</w:t>
      </w:r>
    </w:p>
    <w:p w:rsidR="000A1211" w:rsidRDefault="000A1211" w:rsidP="000A1211">
      <w:pPr>
        <w:ind w:firstLine="709"/>
        <w:jc w:val="both"/>
        <w:rPr>
          <w:sz w:val="28"/>
          <w:szCs w:val="28"/>
        </w:rPr>
      </w:pPr>
      <w:r>
        <w:rPr>
          <w:sz w:val="28"/>
          <w:szCs w:val="28"/>
        </w:rPr>
        <w:t>- насильственное изменение основ конституционного строя и нарушение целостности Российской Федерации;</w:t>
      </w:r>
    </w:p>
    <w:p w:rsidR="000A1211" w:rsidRDefault="000A1211" w:rsidP="000A1211">
      <w:pPr>
        <w:ind w:firstLine="709"/>
        <w:jc w:val="both"/>
        <w:rPr>
          <w:sz w:val="28"/>
          <w:szCs w:val="28"/>
        </w:rPr>
      </w:pPr>
      <w:r>
        <w:rPr>
          <w:sz w:val="28"/>
          <w:szCs w:val="28"/>
        </w:rPr>
        <w:t>- публичное оправдание терроризма и иная террористическая деятельность;</w:t>
      </w:r>
    </w:p>
    <w:p w:rsidR="000A1211" w:rsidRDefault="000A1211" w:rsidP="000A1211">
      <w:pPr>
        <w:ind w:firstLine="709"/>
        <w:jc w:val="both"/>
        <w:rPr>
          <w:sz w:val="28"/>
          <w:szCs w:val="28"/>
        </w:rPr>
      </w:pPr>
      <w:r>
        <w:rPr>
          <w:sz w:val="28"/>
          <w:szCs w:val="28"/>
        </w:rPr>
        <w:t>- возбуждение социальной, расовой, национальной или религиозной розни;</w:t>
      </w:r>
    </w:p>
    <w:p w:rsidR="000A1211" w:rsidRDefault="000A1211" w:rsidP="000A1211">
      <w:pPr>
        <w:ind w:firstLine="709"/>
        <w:jc w:val="both"/>
        <w:rPr>
          <w:sz w:val="28"/>
          <w:szCs w:val="28"/>
        </w:rPr>
      </w:pPr>
      <w:r>
        <w:rPr>
          <w:sz w:val="28"/>
          <w:szCs w:val="28"/>
        </w:rP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0A1211" w:rsidRDefault="000A1211" w:rsidP="000A1211">
      <w:pPr>
        <w:ind w:firstLine="709"/>
        <w:jc w:val="both"/>
        <w:rPr>
          <w:sz w:val="28"/>
          <w:szCs w:val="28"/>
        </w:rPr>
      </w:pPr>
      <w:r>
        <w:rPr>
          <w:sz w:val="28"/>
          <w:szCs w:val="28"/>
        </w:rPr>
        <w:t>-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0A1211" w:rsidRDefault="000A1211" w:rsidP="000A1211">
      <w:pPr>
        <w:ind w:firstLine="709"/>
        <w:jc w:val="both"/>
        <w:rPr>
          <w:sz w:val="28"/>
          <w:szCs w:val="28"/>
        </w:rPr>
      </w:pPr>
      <w:r>
        <w:rPr>
          <w:sz w:val="28"/>
          <w:szCs w:val="28"/>
        </w:rPr>
        <w:t>- 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0A1211" w:rsidRDefault="000A1211" w:rsidP="000A1211">
      <w:pPr>
        <w:ind w:firstLine="709"/>
        <w:jc w:val="both"/>
        <w:rPr>
          <w:sz w:val="28"/>
          <w:szCs w:val="28"/>
        </w:rPr>
      </w:pPr>
      <w:r>
        <w:rPr>
          <w:sz w:val="28"/>
          <w:szCs w:val="28"/>
        </w:rPr>
        <w:lastRenderedPageBreak/>
        <w:t>- 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0A1211" w:rsidRDefault="000A1211" w:rsidP="000A1211">
      <w:pPr>
        <w:ind w:firstLine="709"/>
        <w:jc w:val="both"/>
        <w:rPr>
          <w:sz w:val="28"/>
          <w:szCs w:val="28"/>
        </w:rPr>
      </w:pPr>
      <w:r>
        <w:rPr>
          <w:sz w:val="28"/>
          <w:szCs w:val="28"/>
        </w:rPr>
        <w:t>- совершение преступлений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0A1211" w:rsidRDefault="000A1211" w:rsidP="000A1211">
      <w:pPr>
        <w:ind w:firstLine="709"/>
        <w:jc w:val="both"/>
        <w:rPr>
          <w:sz w:val="28"/>
          <w:szCs w:val="28"/>
        </w:rPr>
      </w:pPr>
      <w:r>
        <w:rPr>
          <w:sz w:val="28"/>
          <w:szCs w:val="28"/>
        </w:rPr>
        <w:t>-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w:t>
      </w:r>
    </w:p>
    <w:p w:rsidR="000A1211" w:rsidRDefault="000A1211" w:rsidP="000A1211">
      <w:pPr>
        <w:ind w:firstLine="709"/>
        <w:jc w:val="both"/>
        <w:rPr>
          <w:sz w:val="28"/>
          <w:szCs w:val="28"/>
        </w:rPr>
      </w:pPr>
      <w:r>
        <w:rPr>
          <w:sz w:val="28"/>
          <w:szCs w:val="28"/>
        </w:rPr>
        <w:t>-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0A1211" w:rsidRDefault="000A1211" w:rsidP="000A1211">
      <w:pPr>
        <w:ind w:firstLine="709"/>
        <w:jc w:val="both"/>
        <w:rPr>
          <w:sz w:val="28"/>
          <w:szCs w:val="28"/>
        </w:rPr>
      </w:pPr>
      <w:r>
        <w:rPr>
          <w:sz w:val="28"/>
          <w:szCs w:val="28"/>
        </w:rPr>
        <w:t>- 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0A1211" w:rsidRDefault="000A1211" w:rsidP="000A1211">
      <w:pPr>
        <w:ind w:firstLine="709"/>
        <w:jc w:val="both"/>
        <w:rPr>
          <w:sz w:val="28"/>
          <w:szCs w:val="28"/>
        </w:rPr>
      </w:pPr>
      <w:r>
        <w:rPr>
          <w:sz w:val="28"/>
          <w:szCs w:val="28"/>
        </w:rPr>
        <w:t>- организация и подготовка указанных деяний, а также подстрекательство к их осуществлению;</w:t>
      </w:r>
    </w:p>
    <w:p w:rsidR="000A1211" w:rsidRDefault="000A1211" w:rsidP="000A1211">
      <w:pPr>
        <w:ind w:firstLine="709"/>
        <w:jc w:val="both"/>
        <w:rPr>
          <w:sz w:val="28"/>
          <w:szCs w:val="28"/>
        </w:rPr>
      </w:pPr>
      <w:r>
        <w:rPr>
          <w:sz w:val="28"/>
          <w:szCs w:val="28"/>
        </w:rP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0A1211" w:rsidRDefault="000A1211" w:rsidP="000A1211">
      <w:pPr>
        <w:ind w:firstLine="709"/>
        <w:jc w:val="both"/>
        <w:rPr>
          <w:sz w:val="28"/>
          <w:szCs w:val="28"/>
        </w:rPr>
      </w:pPr>
      <w:r>
        <w:rPr>
          <w:sz w:val="28"/>
          <w:szCs w:val="28"/>
        </w:rPr>
        <w:t>Согласно ст. 13 Федерального закона «О противодействии экстремистской деятельности» на территории Российской Федерации запрещаются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 вплоть до уголовной.</w:t>
      </w:r>
    </w:p>
    <w:p w:rsidR="000A1211" w:rsidRDefault="000A1211" w:rsidP="000A1211">
      <w:pPr>
        <w:ind w:firstLine="709"/>
        <w:jc w:val="both"/>
        <w:rPr>
          <w:sz w:val="28"/>
          <w:szCs w:val="28"/>
        </w:rPr>
      </w:pPr>
      <w:r>
        <w:rPr>
          <w:sz w:val="28"/>
          <w:szCs w:val="28"/>
        </w:rPr>
        <w:t>Информационные материалы признаются экстремистскими судом по месту их обнаружения, распространения или нахождения организации, осуществившей производство таких материалов, на основании представления прокурора или при производстве по соответствующему делу об административном правонарушении, гражданскому или уголовному делу.</w:t>
      </w:r>
    </w:p>
    <w:p w:rsidR="000A1211" w:rsidRDefault="000A1211" w:rsidP="000A1211">
      <w:pPr>
        <w:ind w:firstLine="709"/>
        <w:jc w:val="both"/>
        <w:rPr>
          <w:sz w:val="28"/>
          <w:szCs w:val="28"/>
        </w:rPr>
      </w:pPr>
      <w:r>
        <w:rPr>
          <w:sz w:val="28"/>
          <w:szCs w:val="28"/>
        </w:rPr>
        <w:t>Федеральный список экстремистских материалов размещен в международной компьютерной сети «Интернет» на сайте Министерства юстиции Российской Федерации.</w:t>
      </w:r>
    </w:p>
    <w:p w:rsidR="000A1211" w:rsidRDefault="000A1211" w:rsidP="000A1211">
      <w:pPr>
        <w:pStyle w:val="a3"/>
        <w:shd w:val="clear" w:color="auto" w:fill="FFFFFF"/>
        <w:spacing w:before="0" w:beforeAutospacing="0" w:after="0" w:afterAutospacing="0"/>
        <w:ind w:firstLine="709"/>
        <w:jc w:val="both"/>
        <w:textAlignment w:val="baseline"/>
        <w:rPr>
          <w:color w:val="333333"/>
          <w:sz w:val="28"/>
          <w:szCs w:val="28"/>
        </w:rPr>
      </w:pPr>
    </w:p>
    <w:p w:rsidR="000A1211" w:rsidRDefault="000A1211" w:rsidP="000A1211">
      <w:pPr>
        <w:ind w:firstLine="709"/>
        <w:rPr>
          <w:sz w:val="28"/>
          <w:szCs w:val="28"/>
        </w:rPr>
      </w:pPr>
    </w:p>
    <w:p w:rsidR="000A1211" w:rsidRDefault="000A1211" w:rsidP="000A1211">
      <w:pPr>
        <w:shd w:val="clear" w:color="auto" w:fill="FFFFFF"/>
        <w:spacing w:line="240" w:lineRule="exact"/>
        <w:jc w:val="both"/>
        <w:rPr>
          <w:sz w:val="28"/>
          <w:szCs w:val="28"/>
        </w:rPr>
      </w:pPr>
      <w:r>
        <w:rPr>
          <w:sz w:val="28"/>
          <w:szCs w:val="28"/>
        </w:rPr>
        <w:t xml:space="preserve">Заместитель прокурора района </w:t>
      </w:r>
    </w:p>
    <w:p w:rsidR="000A1211" w:rsidRDefault="000A1211" w:rsidP="000A1211">
      <w:pPr>
        <w:shd w:val="clear" w:color="auto" w:fill="FFFFFF"/>
        <w:spacing w:line="240" w:lineRule="exact"/>
        <w:ind w:firstLine="709"/>
        <w:jc w:val="both"/>
        <w:rPr>
          <w:sz w:val="28"/>
          <w:szCs w:val="28"/>
        </w:rPr>
      </w:pPr>
    </w:p>
    <w:p w:rsidR="000A1211" w:rsidRDefault="000A1211" w:rsidP="000A1211">
      <w:pPr>
        <w:rPr>
          <w:sz w:val="28"/>
          <w:szCs w:val="28"/>
        </w:rPr>
      </w:pPr>
      <w:proofErr w:type="gramStart"/>
      <w:r>
        <w:rPr>
          <w:sz w:val="28"/>
          <w:szCs w:val="28"/>
        </w:rPr>
        <w:t>советник</w:t>
      </w:r>
      <w:proofErr w:type="gramEnd"/>
      <w:r>
        <w:rPr>
          <w:sz w:val="28"/>
          <w:szCs w:val="28"/>
        </w:rPr>
        <w:t xml:space="preserve"> юстиции                                                                             А.Ф. </w:t>
      </w:r>
      <w:proofErr w:type="spellStart"/>
      <w:r>
        <w:rPr>
          <w:sz w:val="28"/>
          <w:szCs w:val="28"/>
        </w:rPr>
        <w:t>Сульдин</w:t>
      </w:r>
      <w:proofErr w:type="spellEnd"/>
    </w:p>
    <w:p w:rsidR="000A1211" w:rsidRDefault="000A1211" w:rsidP="000A1211">
      <w:pPr>
        <w:ind w:firstLine="709"/>
        <w:rPr>
          <w:sz w:val="28"/>
          <w:szCs w:val="28"/>
        </w:rPr>
      </w:pPr>
    </w:p>
    <w:p w:rsidR="000A1211" w:rsidRDefault="000A1211" w:rsidP="000A1211">
      <w:pPr>
        <w:ind w:firstLine="540"/>
        <w:jc w:val="both"/>
        <w:rPr>
          <w:sz w:val="28"/>
          <w:szCs w:val="28"/>
        </w:rPr>
      </w:pPr>
      <w:r>
        <w:rPr>
          <w:sz w:val="28"/>
          <w:szCs w:val="28"/>
        </w:rPr>
        <w:lastRenderedPageBreak/>
        <w:t>__________________________________________________________</w:t>
      </w:r>
    </w:p>
    <w:p w:rsidR="000A1211" w:rsidRDefault="000A1211" w:rsidP="000A1211">
      <w:pPr>
        <w:ind w:firstLine="540"/>
        <w:jc w:val="both"/>
        <w:rPr>
          <w:sz w:val="28"/>
          <w:szCs w:val="28"/>
        </w:rPr>
      </w:pPr>
    </w:p>
    <w:p w:rsidR="000A1211" w:rsidRDefault="000A1211" w:rsidP="000A1211">
      <w:pPr>
        <w:ind w:firstLine="540"/>
        <w:jc w:val="both"/>
        <w:rPr>
          <w:sz w:val="28"/>
          <w:szCs w:val="28"/>
        </w:rPr>
      </w:pPr>
    </w:p>
    <w:p w:rsidR="000A1211" w:rsidRDefault="000A1211" w:rsidP="000A1211">
      <w:pPr>
        <w:ind w:firstLine="540"/>
        <w:jc w:val="both"/>
        <w:rPr>
          <w:sz w:val="28"/>
          <w:szCs w:val="28"/>
        </w:rPr>
      </w:pPr>
    </w:p>
    <w:p w:rsidR="000A1211" w:rsidRDefault="000A1211" w:rsidP="000A1211">
      <w:pPr>
        <w:pStyle w:val="a3"/>
        <w:spacing w:after="0"/>
        <w:rPr>
          <w:b/>
          <w:bCs/>
          <w:sz w:val="28"/>
          <w:szCs w:val="28"/>
        </w:rPr>
      </w:pPr>
      <w:r>
        <w:rPr>
          <w:b/>
          <w:sz w:val="28"/>
          <w:szCs w:val="28"/>
        </w:rPr>
        <w:t xml:space="preserve">        И</w:t>
      </w:r>
      <w:r>
        <w:rPr>
          <w:b/>
          <w:bCs/>
          <w:sz w:val="28"/>
          <w:szCs w:val="28"/>
        </w:rPr>
        <w:t xml:space="preserve">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0A1211" w:rsidRDefault="000A1211" w:rsidP="000A1211">
      <w:pPr>
        <w:pStyle w:val="a3"/>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w:t>
      </w:r>
      <w:proofErr w:type="gramStart"/>
      <w:r>
        <w:rPr>
          <w:b/>
          <w:bCs/>
          <w:sz w:val="28"/>
          <w:szCs w:val="28"/>
        </w:rPr>
        <w:t>района  №</w:t>
      </w:r>
      <w:proofErr w:type="gramEnd"/>
      <w:r>
        <w:rPr>
          <w:b/>
          <w:bCs/>
          <w:sz w:val="28"/>
          <w:szCs w:val="28"/>
        </w:rPr>
        <w:t xml:space="preserve"> 10 от 29 марта 2016 года</w:t>
      </w:r>
    </w:p>
    <w:p w:rsidR="000A1211" w:rsidRDefault="000A1211" w:rsidP="000A1211">
      <w:pPr>
        <w:pStyle w:val="a3"/>
        <w:jc w:val="center"/>
        <w:rPr>
          <w:sz w:val="28"/>
          <w:szCs w:val="28"/>
        </w:rPr>
      </w:pPr>
      <w:proofErr w:type="gramStart"/>
      <w:r>
        <w:rPr>
          <w:b/>
          <w:bCs/>
          <w:sz w:val="28"/>
          <w:szCs w:val="28"/>
        </w:rPr>
        <w:t>Учредитель :</w:t>
      </w:r>
      <w:proofErr w:type="gramEnd"/>
      <w:r>
        <w:rPr>
          <w:b/>
          <w:bCs/>
          <w:sz w:val="28"/>
          <w:szCs w:val="28"/>
        </w:rPr>
        <w:t xml:space="preserve">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0A1211" w:rsidRDefault="000A1211" w:rsidP="000A1211">
      <w:pPr>
        <w:pStyle w:val="a3"/>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0A1211" w:rsidRDefault="000A1211" w:rsidP="000A1211">
      <w:pPr>
        <w:pStyle w:val="a3"/>
        <w:ind w:firstLine="902"/>
        <w:rPr>
          <w:b/>
          <w:bCs/>
          <w:sz w:val="28"/>
          <w:szCs w:val="28"/>
        </w:rPr>
      </w:pPr>
      <w:r>
        <w:rPr>
          <w:b/>
          <w:bCs/>
          <w:sz w:val="28"/>
          <w:szCs w:val="28"/>
        </w:rPr>
        <w:t xml:space="preserve">                                    </w:t>
      </w:r>
      <w:proofErr w:type="gramStart"/>
      <w:r>
        <w:rPr>
          <w:b/>
          <w:bCs/>
          <w:sz w:val="28"/>
          <w:szCs w:val="28"/>
        </w:rPr>
        <w:t>Тираж :</w:t>
      </w:r>
      <w:proofErr w:type="gramEnd"/>
      <w:r>
        <w:rPr>
          <w:b/>
          <w:bCs/>
          <w:sz w:val="28"/>
          <w:szCs w:val="28"/>
        </w:rPr>
        <w:t xml:space="preserve"> 3 экз.</w:t>
      </w: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pStyle w:val="a3"/>
        <w:tabs>
          <w:tab w:val="left" w:pos="5040"/>
          <w:tab w:val="left" w:pos="8640"/>
        </w:tabs>
        <w:spacing w:after="0"/>
        <w:jc w:val="center"/>
        <w:rPr>
          <w:b/>
          <w:bCs/>
        </w:rPr>
      </w:pPr>
    </w:p>
    <w:p w:rsidR="000A1211" w:rsidRDefault="000A1211" w:rsidP="000A1211">
      <w:pPr>
        <w:jc w:val="both"/>
        <w:rPr>
          <w:sz w:val="28"/>
          <w:szCs w:val="28"/>
        </w:rPr>
      </w:pPr>
    </w:p>
    <w:p w:rsidR="000A1211" w:rsidRDefault="000A1211" w:rsidP="000A1211">
      <w:pPr>
        <w:rPr>
          <w:rFonts w:ascii="Calibri" w:hAnsi="Calibri"/>
          <w:sz w:val="22"/>
          <w:szCs w:val="22"/>
        </w:rPr>
      </w:pPr>
    </w:p>
    <w:bookmarkEnd w:id="0"/>
    <w:p w:rsidR="000B6914" w:rsidRDefault="000B6914"/>
    <w:sectPr w:rsidR="000B69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97F"/>
    <w:rsid w:val="000A1211"/>
    <w:rsid w:val="000B6914"/>
    <w:rsid w:val="006F697F"/>
    <w:rsid w:val="007759D1"/>
    <w:rsid w:val="0089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5BE51E-DC39-4AA5-AE59-FE9743A38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6CE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0A1211"/>
    <w:pPr>
      <w:widowControl w:val="0"/>
      <w:autoSpaceDE w:val="0"/>
      <w:autoSpaceDN w:val="0"/>
      <w:adjustRightInd w:val="0"/>
      <w:spacing w:before="108" w:after="108"/>
      <w:jc w:val="center"/>
      <w:outlineLvl w:val="0"/>
    </w:pPr>
    <w:rPr>
      <w:rFonts w:ascii="Arial" w:eastAsia="Calibri" w:hAnsi="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896CEE"/>
    <w:pPr>
      <w:spacing w:before="100" w:beforeAutospacing="1" w:after="100" w:afterAutospacing="1"/>
    </w:pPr>
    <w:rPr>
      <w:sz w:val="24"/>
      <w:szCs w:val="24"/>
    </w:rPr>
  </w:style>
  <w:style w:type="paragraph" w:styleId="a4">
    <w:name w:val="Title"/>
    <w:basedOn w:val="a"/>
    <w:next w:val="a"/>
    <w:link w:val="a5"/>
    <w:uiPriority w:val="10"/>
    <w:qFormat/>
    <w:rsid w:val="00896CEE"/>
    <w:pPr>
      <w:shd w:val="clear" w:color="auto" w:fill="FFFFFF"/>
      <w:spacing w:after="72" w:line="288" w:lineRule="atLeast"/>
      <w:jc w:val="center"/>
      <w:outlineLvl w:val="0"/>
    </w:pPr>
    <w:rPr>
      <w:b/>
      <w:bCs/>
      <w:kern w:val="36"/>
      <w:sz w:val="28"/>
      <w:szCs w:val="28"/>
    </w:rPr>
  </w:style>
  <w:style w:type="character" w:customStyle="1" w:styleId="a5">
    <w:name w:val="Название Знак"/>
    <w:basedOn w:val="a0"/>
    <w:link w:val="a4"/>
    <w:uiPriority w:val="10"/>
    <w:rsid w:val="00896CEE"/>
    <w:rPr>
      <w:rFonts w:ascii="Times New Roman" w:eastAsia="Times New Roman" w:hAnsi="Times New Roman" w:cs="Times New Roman"/>
      <w:b/>
      <w:bCs/>
      <w:kern w:val="36"/>
      <w:sz w:val="28"/>
      <w:szCs w:val="28"/>
      <w:shd w:val="clear" w:color="auto" w:fill="FFFFFF"/>
      <w:lang w:eastAsia="ru-RU"/>
    </w:rPr>
  </w:style>
  <w:style w:type="character" w:customStyle="1" w:styleId="10">
    <w:name w:val="Заголовок 1 Знак"/>
    <w:basedOn w:val="a0"/>
    <w:link w:val="1"/>
    <w:rsid w:val="000A1211"/>
    <w:rPr>
      <w:rFonts w:ascii="Arial" w:eastAsia="Calibri" w:hAnsi="Arial" w:cs="Times New Roman"/>
      <w:b/>
      <w:bCs/>
      <w:color w:val="26282F"/>
      <w:sz w:val="24"/>
      <w:szCs w:val="24"/>
      <w:lang w:eastAsia="ru-RU"/>
    </w:rPr>
  </w:style>
  <w:style w:type="character" w:styleId="a6">
    <w:name w:val="Hyperlink"/>
    <w:semiHidden/>
    <w:unhideWhenUsed/>
    <w:rsid w:val="000A1211"/>
    <w:rPr>
      <w:color w:val="0000FF"/>
      <w:u w:val="single"/>
    </w:rPr>
  </w:style>
  <w:style w:type="character" w:customStyle="1" w:styleId="ConsPlusNormal">
    <w:name w:val="ConsPlusNormal Знак"/>
    <w:basedOn w:val="a0"/>
    <w:link w:val="ConsPlusNormal0"/>
    <w:semiHidden/>
    <w:locked/>
    <w:rsid w:val="000A1211"/>
    <w:rPr>
      <w:rFonts w:ascii="Calibri" w:eastAsia="Calibri" w:hAnsi="Calibri" w:cs="Calibri"/>
      <w:szCs w:val="20"/>
      <w:lang w:eastAsia="ru-RU"/>
    </w:rPr>
  </w:style>
  <w:style w:type="paragraph" w:customStyle="1" w:styleId="ConsPlusNormal0">
    <w:name w:val="ConsPlusNormal"/>
    <w:link w:val="ConsPlusNormal"/>
    <w:semiHidden/>
    <w:rsid w:val="000A1211"/>
    <w:pPr>
      <w:widowControl w:val="0"/>
      <w:autoSpaceDE w:val="0"/>
      <w:autoSpaceDN w:val="0"/>
      <w:spacing w:after="0" w:line="240" w:lineRule="auto"/>
    </w:pPr>
    <w:rPr>
      <w:rFonts w:ascii="Calibri" w:eastAsia="Calibri" w:hAnsi="Calibri" w:cs="Calibri"/>
      <w:szCs w:val="20"/>
      <w:lang w:eastAsia="ru-RU"/>
    </w:rPr>
  </w:style>
  <w:style w:type="character" w:customStyle="1" w:styleId="a7">
    <w:name w:val="Гипертекстовая ссылка"/>
    <w:basedOn w:val="a0"/>
    <w:rsid w:val="000A1211"/>
    <w:rPr>
      <w:rFonts w:ascii="Times New Roman" w:hAnsi="Times New Roman" w:cs="Times New Roman" w:hint="default"/>
      <w:b/>
      <w:bCs w:val="0"/>
      <w:color w:val="106BBE"/>
    </w:rPr>
  </w:style>
  <w:style w:type="paragraph" w:styleId="a8">
    <w:name w:val="Balloon Text"/>
    <w:basedOn w:val="a"/>
    <w:link w:val="a9"/>
    <w:uiPriority w:val="99"/>
    <w:semiHidden/>
    <w:unhideWhenUsed/>
    <w:rsid w:val="007759D1"/>
    <w:rPr>
      <w:rFonts w:ascii="Segoe UI" w:hAnsi="Segoe UI" w:cs="Segoe UI"/>
      <w:sz w:val="18"/>
      <w:szCs w:val="18"/>
    </w:rPr>
  </w:style>
  <w:style w:type="character" w:customStyle="1" w:styleId="a9">
    <w:name w:val="Текст выноски Знак"/>
    <w:basedOn w:val="a0"/>
    <w:link w:val="a8"/>
    <w:uiPriority w:val="99"/>
    <w:semiHidden/>
    <w:rsid w:val="007759D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021922">
      <w:bodyDiv w:val="1"/>
      <w:marLeft w:val="0"/>
      <w:marRight w:val="0"/>
      <w:marTop w:val="0"/>
      <w:marBottom w:val="0"/>
      <w:divBdr>
        <w:top w:val="none" w:sz="0" w:space="0" w:color="auto"/>
        <w:left w:val="none" w:sz="0" w:space="0" w:color="auto"/>
        <w:bottom w:val="none" w:sz="0" w:space="0" w:color="auto"/>
        <w:right w:val="none" w:sz="0" w:space="0" w:color="auto"/>
      </w:divBdr>
    </w:div>
    <w:div w:id="1292129571">
      <w:bodyDiv w:val="1"/>
      <w:marLeft w:val="0"/>
      <w:marRight w:val="0"/>
      <w:marTop w:val="0"/>
      <w:marBottom w:val="0"/>
      <w:divBdr>
        <w:top w:val="none" w:sz="0" w:space="0" w:color="auto"/>
        <w:left w:val="none" w:sz="0" w:space="0" w:color="auto"/>
        <w:bottom w:val="none" w:sz="0" w:space="0" w:color="auto"/>
        <w:right w:val="none" w:sz="0" w:space="0" w:color="auto"/>
      </w:divBdr>
    </w:div>
    <w:div w:id="195574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699</Words>
  <Characters>3986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cp:lastPrinted>2016-03-29T13:36:00Z</cp:lastPrinted>
  <dcterms:created xsi:type="dcterms:W3CDTF">2016-03-29T12:50:00Z</dcterms:created>
  <dcterms:modified xsi:type="dcterms:W3CDTF">2016-03-29T13:38:00Z</dcterms:modified>
</cp:coreProperties>
</file>